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дорожному хозяйству Российской Федерации на 2023-2025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2 декабря 2022 г., зарегистрировано в Федеральной службе по труду и занятости 26 декабря 2022 г., регистрационный № 25/23-25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