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691н от 6 сентября 2023 г.</w:t>
      </w:r>
    </w:p>
    <w:p>
      <w:pPr>
        <w:pStyle w:val="Heading2"/>
        <w:rPr/>
      </w:pPr>
      <w:r>
        <w:rPr/>
        <w:t>Об утверждении профессионального стандарта «Специалист органа опеки и попечительства в отношении несовершеннолетних»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 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органа опеки и попечительства в отношении несовершеннолетних».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18 ноября 2013 г. № 680н «Об утверждении профессионального стандарта «Специалист органа опеки и попечительства в отношении несовершеннолетних» (зарегистрирован Министерством юстиции Российской Федерации 26 декабря 2013 г., регистрационный № 30850).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