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№423 от 27 апреля 1995 г.</w:t>
      </w:r>
    </w:p>
    <w:p>
      <w:pPr>
        <w:pStyle w:val="Heading2"/>
        <w:rPr/>
      </w:pPr>
      <w:r>
        <w:rPr/>
        <w:t>«Об удостоверениях, на основании которых реализуются права и льготы ветеранов, предусмотренные Федеральным законом "О ветеранах" »</w:t>
      </w:r>
    </w:p>
    <w:p>
      <w:pPr>
        <w:pStyle w:val="TextBody"/>
        <w:rPr/>
      </w:pPr>
      <w:r>
        <w:rPr/>
        <w:t>В соответствии с Федеральным законом "О ветеранах" (Собрание законодательства Российской Федерации, 1995, N 3, ст. 168) Правительство Российской Федерации постановляет:</w:t>
      </w:r>
    </w:p>
    <w:p>
      <w:pPr>
        <w:pStyle w:val="TextBody"/>
        <w:rPr/>
      </w:pPr>
      <w:r>
        <w:rPr/>
        <w:t>1. Утвердить прилагаемые:</w:t>
      </w:r>
    </w:p>
    <w:p>
      <w:pPr>
        <w:pStyle w:val="TextBody"/>
        <w:rPr/>
      </w:pPr>
      <w:r>
        <w:rPr/>
        <w:t>единый образец бланка удостоверения ветерана, выдаваемого лицам, для которых в соответствии с Федеральным законом "О ветеранах" установлены звания "Ветеран военной службы", "Ветеран органов внутренних дел, прокуратуры, юстиции и судов" и "Ветеран труда", его описание и технические условия изготовления;</w:t>
      </w:r>
    </w:p>
    <w:p>
      <w:pPr>
        <w:pStyle w:val="TextBody"/>
        <w:rPr/>
      </w:pPr>
      <w:r>
        <w:rPr/>
        <w:t>Инструкцию о порядке заполнения, выдачи и учета удостоверений ветерана.</w:t>
      </w:r>
    </w:p>
    <w:p>
      <w:pPr>
        <w:pStyle w:val="TextBody"/>
        <w:rPr/>
      </w:pPr>
      <w:r>
        <w:rPr/>
        <w:t>2. Министерству социальной защиты населения Российской Федерации совместно с Министерством обороны Российской Федерации, Министерством внутренних дел Российской Федерации, Федеральной службой безопасности Российской Федерации, Министерством юстиции Российской Федерации, другими заинтересованными федеральными органами исполнительной власти, а также Генеральной прокуратурой Российской Федерации, Верховным Судом Российской Федерации и Высшим Арбитражным Судом Российской Федерации заказать бланки удостоверения ветерана, а Комитету Российской Федерации по печати обеспечить их изготовление в соответствии с утвержденным настоящим Постановлением образцом.</w:t>
      </w:r>
    </w:p>
    <w:p>
      <w:pPr>
        <w:pStyle w:val="TextBody"/>
        <w:rPr/>
      </w:pPr>
      <w:r>
        <w:rPr/>
        <w:t>3. Министерству финансов Российской Федерации в 2-недельный срок представить в Правительство Российской Федерации: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предложения об источниках финансирования расходов, связанных с изготовлением бланков удостоверения ветерана;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совместно с Комитетом Российской Федерации по государственным резервам предложения о выделении необходимых материальных ресурсов для изготовления этих бланков. </w:t>
      </w:r>
    </w:p>
    <w:p>
      <w:pPr>
        <w:pStyle w:val="TextBody"/>
        <w:rPr/>
      </w:pPr>
      <w:r>
        <w:rPr/>
        <w:t>4. Установить, что права и льготы, предоставленные Федеральным законом "О ветеранах" другим категориям ветеранов, не указанным в пункте 1 настоящего Постановления, реализуются на основании выданных государственными органами удостоверений единого образца, утвержденного для каждой из этих категорий в соответствии с решениями Правительства СССР до 1 января 1992 г.</w:t>
      </w:r>
    </w:p>
    <w:p>
      <w:pPr>
        <w:pStyle w:val="TextBody"/>
        <w:rPr/>
      </w:pPr>
      <w:r>
        <w:rPr/>
        <w:t>Министерству социальной защиты населения Российской Федерации, Министерству обороны Российской Федерации, Министерству внутренних дел Российской Федерации, Федеральной службе безопасности Российской Федерации совместно с федеральными органами исполнительной власти, являющимися правопреемниками государственных органов, которым в соответствии с ранее действовавшим законодательством СССР поручалось обеспечить предоставление прав и льгот определенным категориям ветеранов, в месячный срок установить условия и порядок реализации прав и льгот, предоставленных Федеральным законом "О ветеранах" категориям ветеранов, указанным в настоящем пункте, и внести при необходимости в Правительство Российской Федерации соответствующие предложения.</w:t>
      </w:r>
    </w:p>
    <w:p>
      <w:pPr>
        <w:pStyle w:val="Heading5"/>
        <w:jc w:val="left"/>
        <w:rPr/>
      </w:pPr>
      <w:r>
        <w:rPr/>
        <w:t>Председатель Правительства</w:t>
        <w:br/>
        <w:t>Российской Федерации</w:t>
        <w:br/>
        <w:t>В.Черномырдин</w:t>
      </w:r>
    </w:p>
    <w:p>
      <w:pPr>
        <w:pStyle w:val="Heading3"/>
        <w:jc w:val="left"/>
        <w:rPr/>
      </w:pPr>
      <w:r>
        <w:rPr/>
        <w:br/>
        <w:t>Описание и технические условия изготовления бланка удостоверения ветерана. выдаваемого лицам. для которых в соответствии с федеральным законом "о ветеранах" установлены звания "ветеран военной службы". "ветеран органов внутренних дел. прокуратуры, юстиции и судов" и "ветеран труда"</w:t>
      </w:r>
    </w:p>
    <w:p>
      <w:pPr>
        <w:pStyle w:val="TextBody"/>
        <w:rPr/>
      </w:pPr>
      <w:r>
        <w:rPr/>
        <w:t>Бланк удостоверения размером 7 x 10 см изготавливается из лидерина или ПВХ. На лицевой внешней стороне имеется надпись "УДОСТОВЕРЕНИЕ ВЕТЕРАНА" высотой 0,5 см.</w:t>
      </w:r>
    </w:p>
    <w:p>
      <w:pPr>
        <w:pStyle w:val="TextBody"/>
        <w:rPr/>
      </w:pPr>
      <w:r>
        <w:rPr/>
        <w:t>На внутренних сторонах бланка вклеиваются вкладыши из картона или плотной бумаги.</w:t>
      </w:r>
    </w:p>
    <w:p>
      <w:pPr>
        <w:pStyle w:val="TextBody"/>
        <w:rPr/>
      </w:pPr>
      <w:r>
        <w:rPr/>
        <w:t>Вкладыш на левой стороне имеет: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верхней части две пустые строки, под нижней строкой типографская надпись мелким шрифтом "наименование государственного органа, принявшего решение о присвоении звания ветерана";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центре этого вкладыша слово крупным шрифтом "УДОСТОВЕРЕНИЕ", под ним - серия и N;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левом нижнем углу вкладыша место для фотографии размером 3 x 4 см, справа - место для печати;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над фотографией по центру четыре пустые строки с надписями под ними: "фамилия", "имя", "отчество", "личная подпись". </w:t>
      </w:r>
    </w:p>
    <w:p>
      <w:pPr>
        <w:pStyle w:val="TextBody"/>
        <w:rPr/>
      </w:pPr>
      <w:r>
        <w:rPr/>
        <w:t>Вкладыш на правой стороне имеет: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верхней части надпись типографским шрифтом "Предъявитель настоящего удостоверения имеет права и льготы, предоставляемые на условиях и в порядке, установленных статьями 22 и 23 Федерального закона "О ветеранах", под ней три пустые строки, под нижней строкой типографская надпись мелким шрифтом "полное наименование соответствующей категории ветеранов";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 ней надпись крупным шрифтом "УДОСТОВЕРЕНИЕ БЕССРОЧНОЕ ДЕЙСТВИТЕЛЬНО НА ВСЕЙ ТЕРРИТОРИИ РОССИЙСКОЙ ФЕДЕРАЦИИ";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в нижней части вкладыша указывается дата выдачи, далее пустая строка, под ней надпись мелким шрифтом "Подпись руководителя государственного органа, выдавшего удостоверение", слева - место для печати. </w:t>
      </w:r>
    </w:p>
    <w:p>
      <w:pPr>
        <w:pStyle w:val="Heading5"/>
        <w:jc w:val="left"/>
        <w:rPr/>
      </w:pPr>
      <w:r>
        <w:rPr/>
        <w:t>Утверждена</w:t>
        <w:br/>
        <w:t>Постановлением Правительства</w:t>
        <w:br/>
        <w:t>Российской Федерации</w:t>
        <w:br/>
        <w:t>от 27 апреля 1995 г. N 423</w:t>
      </w:r>
    </w:p>
    <w:p>
      <w:pPr>
        <w:pStyle w:val="Heading3"/>
        <w:jc w:val="left"/>
        <w:rPr/>
      </w:pPr>
      <w:r>
        <w:rPr/>
        <w:t>Инструкция о порядке заполнения. выдачи и учета удостоверений ветерана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Удостоверение ветерана выдается лицам, которым в соответствии с Федеральным законом "О ветеранах" установлены звания "Ветеран военной службы", "Ветеран органов внутренних дел, прокуратуры, юстиции и судов" и "Ветеран труда".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Выдача удостоверений производится соответствующими органами пенсионного обеспечения федеральных органов исполнительной власти, в которых законом предусмотрена военная служба, и органами исполнительной власти субъектов Российской Федерации на основании решений государственных органов о присвоении звания ветерана определенной категории.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Удостоверение выдается ветерану под расписку.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При заполнении удостоверения записи в строках: "наименование государственного органа, принявшего решение о присвоении звания ветерана", "фамилия", "имя", "отчество" и "полное наименование соответствующей категории ветеранов" - производятся без сокращений.</w:t>
        <w:br/>
        <w:br/>
        <w:t>Записи, произведенные в удостоверении, заверяются подписью руководителя государственного органа, выдавшего удостоверение, и печатью.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Если в удостоверение внесена неправильная или неточная запись, то заполняется новое удостоверение, а испорченное уничтожается, о чем составляется акт.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Выдача удостоверений регистрируется в Книге учета удостоверений ветерана согласно Приложению, которая должна быть пронумерована, прошнурована и скреплена подписью руководителя государственного органа, выдавшего удостоверение, и печатью.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Если удостоверение пришло в негодность или утрачено, то по заявлению ветерана ему выдается дубликат удостоверения.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Ответственность за учет удостоверений, их хранение и выдачу несет специально уполномоченное должностное лицо, назначаемое приказом (распоряжением) руководителя государственного органа, выдающего удостоверения.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283"/>
        <w:ind w:left="707" w:hanging="283"/>
        <w:rPr/>
      </w:pPr>
      <w:r>
        <w:rPr/>
        <w:t xml:space="preserve">Бланки удостоверений хранятся в бухгалтерии (финансовых органах) как документы строгой отчетности и выдаются по заявке в подотчет лицу, ответственному за учет, хранение и выдачу удостоверений.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