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№537 от 31 мая 1995 г.</w:t>
      </w:r>
    </w:p>
    <w:p>
      <w:pPr>
        <w:pStyle w:val="Heading2"/>
        <w:rPr/>
      </w:pPr>
      <w:r>
        <w:rPr/>
        <w:t>«О признании утратившими силу отдельных положений постановления Совета Министров РСФСР от 22 октября 1990 г. N 458 "Об упорядочении компенсаций гражданам, проживающим в районах Севера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В подпункте "д" пункта 1 Постановления Совета Министров РСФСР от 22 октября 1990 г. N 458 "Об упорядочении компенсаций гражданам, проживающим в районах Севера" (СП РСФСР, 1990, N 24, ст. 254):</w:t>
      </w:r>
    </w:p>
    <w:p>
      <w:pPr>
        <w:pStyle w:val="TextBody"/>
        <w:rPr/>
      </w:pPr>
      <w:r>
        <w:rPr/>
        <w:t>из абзаца первого исключить слова: "на часть заработка, составляющего 400 рублей в месяц" и слова: "и вознаграждения за выслугу лет";</w:t>
      </w:r>
    </w:p>
    <w:p>
      <w:pPr>
        <w:pStyle w:val="TextBody"/>
        <w:rPr/>
      </w:pPr>
      <w:r>
        <w:rPr/>
        <w:t>признать утратившими силу абзацы второй, третий и четвертый.</w:t>
      </w:r>
    </w:p>
    <w:p>
      <w:pPr>
        <w:pStyle w:val="TextBody"/>
        <w:rPr/>
      </w:pPr>
      <w:r>
        <w:rPr/>
        <w:t>Предоставить право Министерству труда Российской Федерации давать разъяснения по вопросам начисления процентных надбавок к заработной плате и районных коэффициентов на заработок с учетом вознаграждения за выслугу лет.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В.Черномырдин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