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Распоряжение Президента РФ №1361-р от 25 сентября 2002 г.</w:t>
      </w:r>
    </w:p>
    <w:p>
      <w:pPr>
        <w:pStyle w:val="Heading2"/>
        <w:rPr/>
      </w:pPr>
      <w:r>
        <w:rPr/>
        <w:t>«Об одобрении концепции развития страхования в Российской Федерации »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прилагаемую Концепцию развития страхования в Российской Федерации.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Федеральным органам исполнительной власти и органам исполнительной власти субъектов Российской Федерации учитывать положения Концепции развития страхования в Российской Федерации при реализации мер по развитию страхования, а также при разработке федеральных и региональных программ развития страхования. </w:t>
      </w:r>
    </w:p>
    <w:p>
      <w:pPr>
        <w:pStyle w:val="Heading5"/>
        <w:jc w:val="right"/>
        <w:rPr/>
      </w:pPr>
      <w:r>
        <w:rPr/>
        <w:t>Председатель Правительства</w:t>
        <w:br/>
        <w:t>Российской Федерации</w:t>
        <w:br/>
        <w:t>М. Касьянов</w:t>
      </w:r>
    </w:p>
    <w:p>
      <w:pPr>
        <w:pStyle w:val="Heading5"/>
        <w:jc w:val="right"/>
        <w:rPr/>
      </w:pPr>
      <w:r>
        <w:rPr/>
        <w:t xml:space="preserve">Одобрена </w:t>
        <w:br/>
        <w:t xml:space="preserve">распоряжением Правительства </w:t>
        <w:br/>
        <w:t xml:space="preserve">Российской Федерации </w:t>
        <w:br/>
        <w:t>от 25 сентября 2002 г. N 1361-р</w:t>
      </w:r>
    </w:p>
    <w:p>
      <w:pPr>
        <w:pStyle w:val="Heading3"/>
        <w:jc w:val="left"/>
        <w:rPr/>
      </w:pPr>
      <w:r>
        <w:rPr/>
        <w:t>Концепция развития страхования Российской Федерации</w:t>
      </w:r>
    </w:p>
    <w:p>
      <w:pPr>
        <w:pStyle w:val="TextBody"/>
        <w:rPr/>
      </w:pPr>
      <w:r>
        <w:rPr/>
        <w:t>Настоящая Концепция направлена на создание эффективной системы страховой защиты имущественных интересов граждан и юридических лиц в Российской Федерации.</w:t>
      </w:r>
    </w:p>
    <w:p>
      <w:pPr>
        <w:pStyle w:val="Heading4"/>
        <w:rPr/>
      </w:pPr>
      <w:r>
        <w:rPr/>
        <w:t>I. Состояние страхового дела в Российской Федерации</w:t>
      </w:r>
    </w:p>
    <w:p>
      <w:pPr>
        <w:pStyle w:val="TextBody"/>
        <w:rPr/>
      </w:pPr>
      <w:r>
        <w:rPr/>
        <w:t>Страхование является одной из наиболее динамично развивающихся сфер российского бизнеса. Объемы операций на рынке страховых услуг неуклонно растут.</w:t>
      </w:r>
    </w:p>
    <w:p>
      <w:pPr>
        <w:pStyle w:val="TextBody"/>
        <w:rPr/>
      </w:pPr>
      <w:r>
        <w:rPr/>
        <w:t>Общий объем страховых платежей (взносов) по всем видам страхования за 2001 год составил 276,6 млрд. рублей и вырос по сравнению с 1997 годом в 1,5 раза, в 2001 году населению и организациям страховщиками выплачено 171,8 млрд. рублей, что более чем в 1,3 раза превышает страховые выплаты, произведенные в 1997 году.</w:t>
      </w:r>
    </w:p>
    <w:p>
      <w:pPr>
        <w:pStyle w:val="TextBody"/>
        <w:rPr/>
      </w:pPr>
      <w:r>
        <w:rPr/>
        <w:t>Доля средств от страхования в валовом внутреннем продукте страны выросла с 1,6 процента в 1998 году до 3 процентов в 2001 году.</w:t>
      </w:r>
    </w:p>
    <w:p>
      <w:pPr>
        <w:pStyle w:val="TextBody"/>
        <w:rPr/>
      </w:pPr>
      <w:r>
        <w:rPr/>
        <w:t>По данным на 1 января 2002 г., средства страховых резервов, инвестированные в объеме 88,5 млрд. рублей, увеличились по сравнению с 2000 годом на 174,2 процента.</w:t>
      </w:r>
    </w:p>
    <w:p>
      <w:pPr>
        <w:pStyle w:val="TextBody"/>
        <w:rPr/>
      </w:pPr>
      <w:r>
        <w:rPr/>
        <w:t>На начало 2002 года на рынке работало 1366 страховых организаций. Активно развивается рынок посреднических и дополнительных услуг в области страхования (услуги агентов, брокеров, страховых консультантов, аудиторов и др.).</w:t>
      </w:r>
    </w:p>
    <w:p>
      <w:pPr>
        <w:pStyle w:val="TextBody"/>
        <w:rPr/>
      </w:pPr>
      <w:r>
        <w:rPr/>
        <w:t>В системе страхования, по различным оценкам, занято от 250 до 300 тыс. человек.</w:t>
      </w:r>
    </w:p>
    <w:p>
      <w:pPr>
        <w:pStyle w:val="TextBody"/>
        <w:rPr/>
      </w:pPr>
      <w:r>
        <w:rPr/>
        <w:t>Вместе с тем за годы рыночных преобразований не удалось в полной мере сформировать устойчивый, соответствующий современным потребностям общества рынок страховых услуг. Дальнейшее развитие страхования в России требует уточнения его роли в решении социально - экономических задач государства.</w:t>
      </w:r>
    </w:p>
    <w:p>
      <w:pPr>
        <w:pStyle w:val="TextBody"/>
        <w:rPr/>
      </w:pPr>
      <w:r>
        <w:rPr/>
        <w:t>Не все задачи, определенные в Основных направлениях развития национальной системы страхования в Российской Федерации в 1998 - 2000 годах, утвержденных Постановлением Правительства Российской Федерации от 1 октября 1998 г. N 1139 (Собрание законодательства Российской Федерации, 1998, N 40, ст. 4968), удалось решить. В частности, на развитие страхования негативно повлияли: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существующий уровень платежеспособности и спроса граждан и юридических лиц на страховые услуги;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использование не в полной мере рыночного механизма в области страхования, и в частности неразвитость обязательного страхования, без чего не может активно развиваться рынок добровольного страхования;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отсутствие надежных инструментов долгосрочного размещения страховых резервов;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ограничение конкуренции в некоторых секторах рынка страховых услуг и на территориях, в частности, путем создания аффилированных и уполномоченных страховых организаций;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отсутствие системы мер по совершенствованию законодательства о налогах и сборах в сфере рынка страховых услуг;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низкий уровень капитализации страховых организаций, а также неразвитость национального перестраховочного рынка, приводящие к невозможности страхования крупных рисков без значительного участия иностранных перестраховочных компаний и необоснованному оттоку значительных сумм страховой премии за границу;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информационная закрытость рынка страховых услуг, создающая проблемы для потенциальных страхователей в выборе устойчивых страховых организаций;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несовершенство правового и организационного обеспечения государственного страхового надзора. </w:t>
      </w:r>
    </w:p>
    <w:p>
      <w:pPr>
        <w:pStyle w:val="Heading4"/>
        <w:jc w:val="left"/>
        <w:rPr/>
      </w:pPr>
      <w:r>
        <w:rPr/>
        <w:t xml:space="preserve">II. Основные цели, задачи и направления развития </w:t>
        <w:br/>
        <w:t>страхования в Российской Федерации</w:t>
      </w:r>
    </w:p>
    <w:p>
      <w:pPr>
        <w:pStyle w:val="TextBody"/>
        <w:rPr/>
      </w:pPr>
      <w:r>
        <w:rPr/>
        <w:t>На состояние экономики влияют значительные расходы, которые связаны с ликвидацией последствий стихийных бедствий, аварий и катастроф и покрываются за счет бюджетных средств и средств граждан и юридических лиц. Из-за недостатка средств компенсация убытков зачастую происходит избирательно, в результате чего имущественные интересы граждан и юридических лиц в большей части ущемляются. Возрастают также потери от предпринимательских рисков. Не в полной мере отвечают потребностям граждан накопительные виды долгосрочного личного страхования.</w:t>
      </w:r>
    </w:p>
    <w:p>
      <w:pPr>
        <w:pStyle w:val="TextBody"/>
        <w:rPr/>
      </w:pPr>
      <w:r>
        <w:rPr/>
        <w:t>В связи с этим основными целями развития страхового дела остаются разработка и реализация мер по удовлетворению потребностей в страховой защите населения, организаций и государства, которые являются стимулом расширения предпринимательской деятельности и аккумулирования долгосрочных инвестиционных ресурсов для развития экономики государства.</w:t>
      </w:r>
    </w:p>
    <w:p>
      <w:pPr>
        <w:pStyle w:val="TextBody"/>
        <w:rPr/>
      </w:pPr>
      <w:r>
        <w:rPr/>
        <w:t>Основными задачами по развитию страхового дела являются: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формирование законодательной базы рынка страховых услуг;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развитие обязательного и добровольного видов страхования;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создание эффективного механизма государственного регулирования и надзора за страховой деятельностью;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стимулирование перевода сбережений населения в долгосрочные инвестиции с использованием механизмов долгосрочного страхования жизни;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поэтапная интеграция национальной системы страхования с международным страховым рынком. </w:t>
      </w:r>
    </w:p>
    <w:p>
      <w:pPr>
        <w:pStyle w:val="Heading4"/>
        <w:jc w:val="left"/>
        <w:rPr/>
      </w:pPr>
      <w:r>
        <w:rPr/>
        <w:t>1. Направления развития обязательного и добровольного видов страхования</w:t>
      </w:r>
    </w:p>
    <w:p>
      <w:pPr>
        <w:pStyle w:val="TextBody"/>
        <w:rPr/>
      </w:pPr>
      <w:r>
        <w:rPr/>
        <w:t>При существующем уровне платежеспособного спроса на услуги добровольного страхования приоритетным является обязательное страхование, которое позволит создать страховую защиту для потенциально рисковых групп населения, юридических лиц, а также значительно снизить затраты государства на возмещение ущерба пострадавшим в результате стихийных бедствий, аварий и катастроф.</w:t>
      </w:r>
    </w:p>
    <w:p>
      <w:pPr>
        <w:pStyle w:val="TextBody"/>
        <w:rPr/>
      </w:pPr>
      <w:r>
        <w:rPr/>
        <w:t>В целях прекращения практики принятия нормативных правовых актов, содержащих декларативные нормы об обязательности страхования, необходимо создать законодательную основу обязательного страхования на территории Российской Федерации.</w:t>
      </w:r>
    </w:p>
    <w:p>
      <w:pPr>
        <w:pStyle w:val="TextBody"/>
        <w:rPr/>
      </w:pPr>
      <w:r>
        <w:rPr/>
        <w:t>Система обязательного страхования должна предусматривать эффективную защиту имущественных интересов государства от стихийных бедствий, аварий и катастроф при минимальных затратах бюджетных средств. Для этого необходимо провести инвентаризацию соответствующих объектов, определить их стоимость, риски, от которых будет предоставляться страховая защита, и формы страхования, а также изыскать источники осуществления страховой защиты.</w:t>
      </w:r>
    </w:p>
    <w:p>
      <w:pPr>
        <w:pStyle w:val="TextBody"/>
        <w:rPr/>
      </w:pPr>
      <w:r>
        <w:rPr/>
        <w:t>Обязательное страхование должно основываться на принципе формирования страховых резервов для компенсации ущерба и возмещения убытков застрахованным лицам и иным выгодоприобретателям и исключать финансирование мероприятий, направленных на сокрытие фактов бесхозяйственности организаций, за счет средств страхователей. Принятие законодательных актов должно осуществляться на основе предварительной финансово - экономической проработки, подтверждающей возможность решения проблем страховой защиты в обязательной форме и на предлагаемых условиях.</w:t>
      </w:r>
    </w:p>
    <w:p>
      <w:pPr>
        <w:pStyle w:val="TextBody"/>
        <w:rPr/>
      </w:pPr>
      <w:r>
        <w:rPr/>
        <w:t>Основными направлениями развития обязательного страхования являются: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усиление контроля за проведением обязательного государственного страхования, в том числе обязательного страхования;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введение видов обязательного страхования объектов, подверженных значительным рискам и убыткам, граждан и юридических лиц, которым причинен существенный ущерб в результате стихийных бедствий, аварий и катастроф (страхование ответственности владельцев транспортных средств, страхование производственных объектов от аварий техногенного характера, страхование имущества от пожаров и стихийных бедствий, страхование на случай причинения вреда в результате крупных аварий при перемещении опасных грузов). </w:t>
      </w:r>
    </w:p>
    <w:p>
      <w:pPr>
        <w:pStyle w:val="TextBody"/>
        <w:rPr/>
      </w:pPr>
      <w:r>
        <w:rPr/>
        <w:t>В целях обеспечения страховых выплат по обязательному страхованию могут создаваться централизованные гарантийные фонды (страховые резервы).</w:t>
      </w:r>
    </w:p>
    <w:p>
      <w:pPr>
        <w:pStyle w:val="TextBody"/>
        <w:rPr/>
      </w:pPr>
      <w:r>
        <w:rPr/>
        <w:t>Развитие предпринимательства предполагает осуществление страхования ответственности при производстве товаров, выполнении работ, оказании услуг, в результате которых может быть причинен вред третьим лицам, а также осуществление страхования профессиональной ответственности врачей, риэлтеров, аудиторов, арбитражных управляющих и др.</w:t>
      </w:r>
    </w:p>
    <w:p>
      <w:pPr>
        <w:pStyle w:val="TextBody"/>
        <w:rPr/>
      </w:pPr>
      <w:r>
        <w:rPr/>
        <w:t>Введение страхования ответственности отдельных категорий производителей товаров и исполнителей работ (услуг) позволит осуществлять эффективный контроль за их деятельностью, обеспечить защиту прав потребителей услуг, особенно в тех сферах народного хозяйства, где отсутствуют четкие и эффективные механизмы государственного контроля и надзора (например, при ипотечном жилищном кредитовании, приобретении недвижимости, передаче ее в лизинг и залоге). Развитие страхования благоприятно повлияет на предпринимательскую активность граждан.</w:t>
      </w:r>
    </w:p>
    <w:p>
      <w:pPr>
        <w:pStyle w:val="TextBody"/>
        <w:rPr/>
      </w:pPr>
      <w:r>
        <w:rPr/>
        <w:t>В то же время привлечение инвестиционных ресурсов в экономику потребует дальнейшего развития страхования финансовых и предпринимательских рисков, развития страховых технологий в сфере промышленных, транспортных, строительных и сельскохозяйственных рисков.</w:t>
      </w:r>
    </w:p>
    <w:p>
      <w:pPr>
        <w:pStyle w:val="TextBody"/>
        <w:rPr/>
      </w:pPr>
      <w:r>
        <w:rPr/>
        <w:t>Основой рынка страховых услуг и резервом его развития является добровольное страхование.</w:t>
      </w:r>
    </w:p>
    <w:p>
      <w:pPr>
        <w:pStyle w:val="TextBody"/>
        <w:rPr/>
      </w:pPr>
      <w:r>
        <w:rPr/>
        <w:t>Приоритетными направлениями в развитии добровольного личного страхования должны стать страхование жизни и пенсионное страхование.</w:t>
      </w:r>
    </w:p>
    <w:p>
      <w:pPr>
        <w:pStyle w:val="TextBody"/>
        <w:rPr/>
      </w:pPr>
      <w:r>
        <w:rPr/>
        <w:t>Страхование жизни является важной сферой страхового дела, традиционным и постоянным источником значительных инвестиционных ресурсов, способствующих успешному росту экономики.</w:t>
      </w:r>
    </w:p>
    <w:p>
      <w:pPr>
        <w:pStyle w:val="TextBody"/>
        <w:rPr/>
      </w:pPr>
      <w:r>
        <w:rPr/>
        <w:t>Демографическая ситуация, характеризующаяся увеличением доли населения старших возрастных групп, и переход на накопительную систему в пенсионном страховании, включающую самостоятельное формирование гражданами своего пенсионного фонда, предполагают расширение участия страховых компаний в осуществлении пенсионного страхования.</w:t>
      </w:r>
    </w:p>
    <w:p>
      <w:pPr>
        <w:pStyle w:val="TextBody"/>
        <w:rPr/>
      </w:pPr>
      <w:r>
        <w:rPr/>
        <w:t>Стимулом для развития долгосрочного страхования жизни должно стать создание системы гарантий страхователям и застрахованным гражданам в получении накопленных сумм по договорам страхования.</w:t>
      </w:r>
    </w:p>
    <w:p>
      <w:pPr>
        <w:pStyle w:val="TextBody"/>
        <w:rPr/>
      </w:pPr>
      <w:r>
        <w:rPr/>
        <w:t>Помимо ужесточения нормативных требований к финансовой устойчивости страховщиков должна быть введена специализация страховых организаций, исключающая осуществление одним страховщиком личного страхования (страхования жизни и пенсий) и имущественного страхования. В этих целях должна быть разработана классификация видов страховой деятельности, должны быть определены особенности организации и осуществления страхования жизни и пенсий.</w:t>
      </w:r>
    </w:p>
    <w:p>
      <w:pPr>
        <w:pStyle w:val="TextBody"/>
        <w:rPr/>
      </w:pPr>
      <w:r>
        <w:rPr/>
        <w:t>В целях обеспечения финансовой устойчивости страховых операций по отдельным видам страхования страховщики могут объединяться в простые товарищества.</w:t>
      </w:r>
    </w:p>
    <w:p>
      <w:pPr>
        <w:pStyle w:val="TextBody"/>
        <w:rPr/>
      </w:pPr>
      <w:r>
        <w:rPr/>
        <w:t>Развитие страхования жизни ведет не только к специализации страховщиков, но и к созданию института актуариев и необходимости законодательного установления основ актуарной деятельности, связанной с расчетами страховых тарифов, страховых резервов, анализом и прогнозированием инвестиционных программ.</w:t>
      </w:r>
    </w:p>
    <w:p>
      <w:pPr>
        <w:pStyle w:val="TextBody"/>
        <w:rPr/>
      </w:pPr>
      <w:r>
        <w:rPr/>
        <w:t>Необходимо выработать меры по расширению сферы и объемов добровольного медицинского страхования и добровольного страхования от несчастных случаев. Указанные виды страхования должны стать важным элементом "социального пакета", предоставляемого работодателями своим сотрудникам. В связи с этим потребуется совершенствование законодательства, регулирующего отношения при осуществлении этих видов страхования, а также законодательства о налогах и сборах.</w:t>
      </w:r>
    </w:p>
    <w:p>
      <w:pPr>
        <w:pStyle w:val="TextBody"/>
        <w:rPr/>
      </w:pPr>
      <w:r>
        <w:rPr/>
        <w:t>Дальнейшее развитие добровольного медицинского страхования требует формирования правовых основ с учетом специфики данного вида страхования и совершенствования норм, регулирующих взаимодействие субъектов медицинского страхования, особенности налогообложения операций по медицинскому страхованию.</w:t>
      </w:r>
    </w:p>
    <w:p>
      <w:pPr>
        <w:pStyle w:val="TextBody"/>
        <w:rPr/>
      </w:pPr>
      <w:r>
        <w:rPr/>
        <w:t>Важным направлением развития страхования является совершенствование системы обязательного медицинского страхования граждан в Российской Федерации. В первую очередь необходимо перейти к страховому принципу в осуществлении данного вида страхования и иных видов страхования, имеющих социальную направленность и дополняющих системы обязательного социального страхования и социального обеспечения.</w:t>
      </w:r>
    </w:p>
    <w:p>
      <w:pPr>
        <w:pStyle w:val="TextBody"/>
        <w:rPr/>
      </w:pPr>
      <w:r>
        <w:rPr/>
        <w:t>Страхование будет играть существенную роль в пенсионной реформе.</w:t>
      </w:r>
    </w:p>
    <w:p>
      <w:pPr>
        <w:pStyle w:val="TextBody"/>
        <w:rPr/>
      </w:pPr>
      <w:r>
        <w:rPr/>
        <w:t>В перспективе предстоит сформировать законодательную основу деятельности страховых организаций, являющихся элементом системы обязательного пенсионного страхования.</w:t>
      </w:r>
    </w:p>
    <w:p>
      <w:pPr>
        <w:pStyle w:val="TextBody"/>
        <w:rPr/>
      </w:pPr>
      <w:r>
        <w:rPr/>
        <w:t>Участие страховщиков наряду с негосударственными пенсионными фондами в обязательном пенсионном страховании с учетом специфики правового регулирования страхования предполагает соблюдение установленных законодательством единых принципов деятельности субъектов данной системы страхования.</w:t>
      </w:r>
    </w:p>
    <w:p>
      <w:pPr>
        <w:pStyle w:val="Heading4"/>
        <w:rPr/>
      </w:pPr>
      <w:r>
        <w:rPr/>
        <w:t>2. Повышение капитализации рынка страховых услуг</w:t>
      </w:r>
    </w:p>
    <w:p>
      <w:pPr>
        <w:pStyle w:val="TextBody"/>
        <w:rPr/>
      </w:pPr>
      <w:r>
        <w:rPr/>
        <w:t>После принятия мер по развитию обязательного и добровольного страхования значительно возрастут объемы страховых операций. В связи с этим повышается ответственность страховых организаций за исполнение принятых обязательств по договорам страхования.</w:t>
      </w:r>
    </w:p>
    <w:p>
      <w:pPr>
        <w:pStyle w:val="TextBody"/>
        <w:rPr/>
      </w:pPr>
      <w:r>
        <w:rPr/>
        <w:t>Такое положение требует принятия законодательных мер, направленных на увеличение минимального размера уставного капитала страховщиков, формирование которого осуществляется в денежной форме. Из 1350 страховых компаний, действовавших на 1 января 2002 г., 313 компаний имели уставный капитал свыше 10 млн. рублей, 868 компаний - от 600 тыс. рублей до 10 млн. рублей, 138 компаний - от 100 до 600 тыс. рублей и 31 компания - менее 100 тыс. рублей. Размер уставного капитала должен соответствовать не только возрастающим объемам обязательств, но и уровню, позволяющему российским страховым организациям конкурировать на международном рынке страховых услуг.</w:t>
      </w:r>
    </w:p>
    <w:p>
      <w:pPr>
        <w:pStyle w:val="TextBody"/>
        <w:rPr/>
      </w:pPr>
      <w:r>
        <w:rPr/>
        <w:t>Одновременно следует выработать меры по экономическому стимулированию учредителей страховых организаций и капитализировать полученную прибыль для повышения размеров уставных капиталов.</w:t>
      </w:r>
    </w:p>
    <w:p>
      <w:pPr>
        <w:pStyle w:val="TextBody"/>
        <w:rPr/>
      </w:pPr>
      <w:r>
        <w:rPr/>
        <w:t>В целях повышения конкурентоспособности российских страховых организаций и в связи со вступлением России во Всемирную торговую организацию необходимо принять законодательные меры, направленные на увеличение базового минимального размера уставного (складочного) капитала российских страховщиков, формируемого в денежной форме, к 1 июля 2007 г. до 30 - 40 млн. рублей, в том числе к 1 июля 2004 г. до 10 - 13 млн. рублей и к 1 июля 2006 г. до 20 - 26 млн. рублей.</w:t>
      </w:r>
    </w:p>
    <w:p>
      <w:pPr>
        <w:pStyle w:val="TextBody"/>
        <w:rPr/>
      </w:pPr>
      <w:r>
        <w:rPr/>
        <w:t>В целях повышения емкости рынка страховых услуг необходимо разработать меры по стимулированию сострахования и перестрахования.</w:t>
      </w:r>
    </w:p>
    <w:p>
      <w:pPr>
        <w:pStyle w:val="TextBody"/>
        <w:rPr/>
      </w:pPr>
      <w:r>
        <w:rPr/>
        <w:t>Большинство страховщиков не располагают значительными финансовыми средствами и не могут осуществлять страхование крупных рисков, однако, передав часть рисков перестраховщику, страховая компания может гарантировать выполнение своих обязательств перед клиентами.</w:t>
      </w:r>
    </w:p>
    <w:p>
      <w:pPr>
        <w:pStyle w:val="TextBody"/>
        <w:rPr/>
      </w:pPr>
      <w:r>
        <w:rPr/>
        <w:t>Для обеспечения таких гарантий необходимо выработать законодательные нормы, устанавливающие лимиты обязательств страховщика, стандартные положения договоров перестрахования, а также определить правила делового оборота российского рынка перестрахования.</w:t>
      </w:r>
    </w:p>
    <w:p>
      <w:pPr>
        <w:pStyle w:val="TextBody"/>
        <w:rPr/>
      </w:pPr>
      <w:r>
        <w:rPr/>
        <w:t>Следует стимулировать развитие страхования и перестрахования путем создания специализированных страховых объединений, расширения участия российских страховщиков в международных системах перестрахования и договорах сострахования, формирования гарантийных фондов и применения иных экономически оправданных мер, направленных на повышение потенциала национальных инвесторов рынка страховых услуг.</w:t>
      </w:r>
    </w:p>
    <w:p>
      <w:pPr>
        <w:pStyle w:val="TextBody"/>
        <w:rPr/>
      </w:pPr>
      <w:r>
        <w:rPr/>
        <w:t>Указанные меры позволят также упорядочить трансграничное перестрахование и предотвратить необоснованный отток валютных средств за границу.</w:t>
      </w:r>
    </w:p>
    <w:p>
      <w:pPr>
        <w:pStyle w:val="Heading4"/>
        <w:jc w:val="left"/>
        <w:rPr/>
      </w:pPr>
      <w:r>
        <w:rPr/>
        <w:t>3. Совершенствование налогообложения и регулирования страховой деятельности</w:t>
      </w:r>
    </w:p>
    <w:p>
      <w:pPr>
        <w:pStyle w:val="TextBody"/>
        <w:rPr/>
      </w:pPr>
      <w:r>
        <w:rPr/>
        <w:t>Необходимо продолжить дальнейшее совершенствование налогообложения страховых операций.</w:t>
      </w:r>
    </w:p>
    <w:p>
      <w:pPr>
        <w:pStyle w:val="TextBody"/>
        <w:rPr/>
      </w:pPr>
      <w:r>
        <w:rPr/>
        <w:t>Режим налогообложения операций по долгосрочному страхованию должен являться стимулом для формирования физическими и юридическими лицами эффективной защиты от наиболее значимых рисков.</w:t>
      </w:r>
    </w:p>
    <w:p>
      <w:pPr>
        <w:pStyle w:val="TextBody"/>
        <w:rPr/>
      </w:pPr>
      <w:r>
        <w:rPr/>
        <w:t>Эти вопросы следует рассматривать на основе анализа практики применения Налогового кодекса Российской Федерации и положений бухгалтерского учета и в связи с переходом на международные стандарты бухгалтерского учета и финансовой отчетности.</w:t>
      </w:r>
    </w:p>
    <w:p>
      <w:pPr>
        <w:pStyle w:val="TextBody"/>
        <w:rPr/>
      </w:pPr>
      <w:r>
        <w:rPr/>
        <w:t>В перспективе следует включить в перечень социальных налоговых вычетов затраты граждан при страховании ими наиболее жизненно важных имущественных интересов (связанных с жизнью и здоровьем, владением, пользованием, распоряжением жилыми помещениями и домашним имуществом).</w:t>
      </w:r>
    </w:p>
    <w:p>
      <w:pPr>
        <w:pStyle w:val="TextBody"/>
        <w:rPr/>
      </w:pPr>
      <w:r>
        <w:rPr/>
        <w:t>Целесообразно расширить перечень расходов организаций по различным видам страхования ответственности, включаемых в затраты, принимаемые к вычету при исчислении налога на прибыль организаций.</w:t>
      </w:r>
    </w:p>
    <w:p>
      <w:pPr>
        <w:pStyle w:val="TextBody"/>
        <w:rPr/>
      </w:pPr>
      <w:r>
        <w:rPr/>
        <w:t>Одной из приоритетных задач развития национальной системы страхования является совершенствование инвестиционной политики, предусматривающей выработку и реализацию мер по созданию благоприятного инвестиционного климата в стране, обеспечивающего расширение направлений инвестирования средств страховщиков.</w:t>
      </w:r>
    </w:p>
    <w:p>
      <w:pPr>
        <w:pStyle w:val="TextBody"/>
        <w:rPr/>
      </w:pPr>
      <w:r>
        <w:rPr/>
        <w:t>В целях привлечения инвестиций для развития экономики страны и предоставления страхователям возможности использования надежных форм сохранения их сбережений, вложенных в страхование, целесообразно координировать направления вложений финансовых средств страховых организаций с учетом видов страхования и сроков действия договоров, устанавливать нормативы их вложений, разделять инвестиционные потоки на страхование жизни и иные виды страхования, а также стимулировать долгосрочные инвестиции.</w:t>
      </w:r>
    </w:p>
    <w:p>
      <w:pPr>
        <w:pStyle w:val="TextBody"/>
        <w:rPr/>
      </w:pPr>
      <w:r>
        <w:rPr/>
        <w:t>Порядок размещения средств, полученных в результате осуществления обязательных видов страхования, а также личного страхования граждан, должен минимизировать риски их инвестирования.</w:t>
      </w:r>
    </w:p>
    <w:p>
      <w:pPr>
        <w:pStyle w:val="TextBody"/>
        <w:rPr/>
      </w:pPr>
      <w:r>
        <w:rPr/>
        <w:t>Проблемы развития страхового рынка должны стать объектом внимания органов, осуществляющих контроль за страховой деятельностью на рынке страховых услуг и антимонопольное регулирование.</w:t>
      </w:r>
    </w:p>
    <w:p>
      <w:pPr>
        <w:pStyle w:val="TextBody"/>
        <w:rPr/>
      </w:pPr>
      <w:r>
        <w:rPr/>
        <w:t>Для эффективного функционирования рынка страховых услуг необходимо создать равные условия для осуществления деятельности всеми страховыми организациями на территории Российской Федерации. В этих целях необходимо обеспечить: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усиление контроля за действиями органов государственной власти всех уровней, ограничивающих конкуренцию на рынке страховых услуг;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отработку системы проведения открытых конкурсов страховых организаций, привлекаемых для осуществления страхования за счет бюджетных средств;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осуществление мониторинга деятельности страховых организаций, занимающих доминирующее положение и препятствующих доступу на рынок других страховых организаций;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государственный контроль за концентрацией капитала на рынке страховых услуг;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совершенствование форм статистического учета и отчетности страховых организаций, в том числе с целью проведения анализа конкурентной среды на федеральном и региональном рынках страховых услуг и определения доминирующего положения страховых организаций на таких рынках. </w:t>
      </w:r>
    </w:p>
    <w:p>
      <w:pPr>
        <w:pStyle w:val="TextBody"/>
        <w:rPr/>
      </w:pPr>
      <w:r>
        <w:rPr/>
        <w:t>Важным условием конкуренции на рынках финансовых услуг должно стать исключение государственного участия в уставных капиталах страховщиков.</w:t>
      </w:r>
    </w:p>
    <w:p>
      <w:pPr>
        <w:pStyle w:val="Heading4"/>
        <w:jc w:val="left"/>
        <w:rPr/>
      </w:pPr>
      <w:r>
        <w:rPr/>
        <w:t>4. Участие иностранного капитала на российском рынке страховых услуг</w:t>
      </w:r>
    </w:p>
    <w:p>
      <w:pPr>
        <w:pStyle w:val="TextBody"/>
        <w:rPr/>
      </w:pPr>
      <w:r>
        <w:rPr/>
        <w:t>Развитие рынка страховых услуг должно основываться на принятии решений, предусматривающих, прежде всего, повышение качества функционирования национальной страховой системы при конкуренции со страховщиками, капитал которых сформирован с участием иностранных инвесторов. Процесс либерализации рынка страховых услуг в среднесрочной перспективе должен основываться на том, что страхование является важнейшим инструментом формирования долгосрочных, наиболее важных для развития российской экономики внутренних инвестиционных ресурсов.</w:t>
      </w:r>
    </w:p>
    <w:p>
      <w:pPr>
        <w:pStyle w:val="TextBody"/>
        <w:rPr/>
      </w:pPr>
      <w:r>
        <w:rPr/>
        <w:t>Главной задачей либерализации рынка страховых услуг должно стать нахождение оптимального соотношения интеграции российской страховой системы с мировой страховой системой и механизмов, препятствующих оттоку национальных капиталов.</w:t>
      </w:r>
    </w:p>
    <w:p>
      <w:pPr>
        <w:pStyle w:val="TextBody"/>
        <w:rPr/>
      </w:pPr>
      <w:r>
        <w:rPr/>
        <w:t>Решения о характере и условиях доступа иностранных страховых компаний на российский рынок, принимаемые в ходе переговоров о присоединении России к Всемирной торговой организации, будут иметь стратегическое значение, а также учитывать темпы роста российской экономики и развития страхования.</w:t>
      </w:r>
    </w:p>
    <w:p>
      <w:pPr>
        <w:pStyle w:val="TextBody"/>
        <w:rPr/>
      </w:pPr>
      <w:r>
        <w:rPr/>
        <w:t>Основополагающим принципом интеграции России с международными финансовыми и торговыми организациями является поэтапная либерализация рынка страховых услуг в соответствии с приоритетами и уровнем развития отдельных секторов этого рынка.</w:t>
      </w:r>
    </w:p>
    <w:p>
      <w:pPr>
        <w:pStyle w:val="TextBody"/>
        <w:rPr/>
      </w:pPr>
      <w:r>
        <w:rPr/>
        <w:t>В этих целях, прежде всего, необходимо обеспечить: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формирование адекватной международным требованиям нормативной правовой базы;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приведение положений бухгалтерского учета и отчетности в соответствие с международными стандартами;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финансовую устойчивость компаний, работающих на национальном рынке страховых услуг;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создание инфраструктуры рынка страховых услуг по обслуживанию страхователей, застрахованных и иных заинтересованных лиц, включая защиту их прав;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создание благоприятных макроэкономических условий, характеризующихся невысоким и относительно стабильным уровнем инфляции, снижением уровня экономической преступности и т.д. </w:t>
      </w:r>
    </w:p>
    <w:p>
      <w:pPr>
        <w:pStyle w:val="TextBody"/>
        <w:rPr/>
      </w:pPr>
      <w:r>
        <w:rPr/>
        <w:t>По мере формирования условий для развития рынка страховых услуг, использования рыночных механизмов страхования в пенсионной реформе и внедрения системы гарантий при осуществлении пенсионного страхования и страхования жизни будут приниматься решения о целесообразности допуска страховых компаний с участием иностранного капитала к осуществлению страхования жизни и добровольного пенсионного страхования.</w:t>
      </w:r>
    </w:p>
    <w:p>
      <w:pPr>
        <w:pStyle w:val="TextBody"/>
        <w:rPr/>
      </w:pPr>
      <w:r>
        <w:rPr/>
        <w:t>В среднесрочной перспективе допуск к участию на рынке страховых услуг должны иметь страховые организации - резиденты Российской Федерации, подчиняющиеся требованиям законодательства о страховании. Кроме того, в целях повышения капитализации рынка страховых услуг сферой деятельности российских страховых компаний должен оставаться рынок обязательного страхования (включая государственное), являющийся частью системы страховой защиты, рынок страхования имущества, связанного с осуществлением поставок или выполнением подрядных работ для государственных нужд, а также имущества государственных и муниципальных организаций. По истечении этого периода будет приниматься решение о порядке и сроках допуска иностранных организаций к осуществлению отдельных видов обязательного страхования.</w:t>
      </w:r>
    </w:p>
    <w:p>
      <w:pPr>
        <w:pStyle w:val="Heading4"/>
        <w:jc w:val="left"/>
        <w:rPr/>
      </w:pPr>
      <w:r>
        <w:rPr/>
        <w:t>5. Совершенствование государственного надзора за страховой деятельностью</w:t>
      </w:r>
    </w:p>
    <w:p>
      <w:pPr>
        <w:pStyle w:val="TextBody"/>
        <w:rPr/>
      </w:pPr>
      <w:r>
        <w:rPr/>
        <w:t>Государственный надзор за страховой деятельностью в Российской Федерации осуществляется на принципах законности, гласности, организационного единства надзора и обеспечивает проведение единой государственной политики в области страхования.</w:t>
      </w:r>
    </w:p>
    <w:p>
      <w:pPr>
        <w:pStyle w:val="TextBody"/>
        <w:rPr/>
      </w:pPr>
      <w:r>
        <w:rPr/>
        <w:t>В сферу государственного надзора за страховой деятельностью должны входить разработка планов развития страхового бизнеса, анализ финансового положения учредителей (акционеров, участников, аффилированных лиц) и их долей в уставном капитале страховой организации, порядок реорганизации и ликвидации страховых организаций, их платежеспособность и финансовая устойчивость. Указанные положения в полной мере отвечают международному опыту и стандартам страхового надзора.</w:t>
      </w:r>
    </w:p>
    <w:p>
      <w:pPr>
        <w:pStyle w:val="TextBody"/>
        <w:rPr/>
      </w:pPr>
      <w:r>
        <w:rPr/>
        <w:t>В целях совершенствования государственного страхового надзора за деятельностью страховых организаций и иных профессиональных участников рынка страховых услуг, а также защиты прав и интересов его субъектов необходимо осуществить следующие меры:</w:t>
      </w:r>
    </w:p>
    <w:p>
      <w:pPr>
        <w:pStyle w:val="TextBody"/>
        <w:rPr/>
      </w:pPr>
      <w:r>
        <w:rPr/>
        <w:t>повышение надежности системы страхования посредством установления единых требований и стандартов предоставления страховых услуг, применяемых в международной практике;</w:t>
      </w:r>
    </w:p>
    <w:p>
      <w:pPr>
        <w:pStyle w:val="TextBody"/>
        <w:rPr/>
      </w:pPr>
      <w:r>
        <w:rPr/>
        <w:t>установление правил, нормативов и показателей платежеспособности и финансовой устойчивости на основе отчетности, составленной в соответствии с международными стандартами ценообразования страховых услуг;</w:t>
      </w:r>
    </w:p>
    <w:p>
      <w:pPr>
        <w:pStyle w:val="TextBody"/>
        <w:rPr/>
      </w:pPr>
      <w:r>
        <w:rPr/>
        <w:t>финансовое оздоровление страховой компании, включая обязательное увеличение капитала и применение принудительных мер по управлению ее активами;</w:t>
      </w:r>
    </w:p>
    <w:p>
      <w:pPr>
        <w:pStyle w:val="TextBody"/>
        <w:rPr/>
      </w:pPr>
      <w:r>
        <w:rPr/>
        <w:t>установление для профессиональных участников страхования требования о наличии соответствующих образования и стажа работы по специальности, позволяющих выполнять возложенные на них функции, а также осуществление мер, препятствующих доступу к руководству страховой компанией лиц, допустивших финансовые злоупотребления.</w:t>
      </w:r>
    </w:p>
    <w:p>
      <w:pPr>
        <w:pStyle w:val="TextBody"/>
        <w:rPr/>
      </w:pPr>
      <w:r>
        <w:rPr/>
        <w:t>Федеральный орган государственного страхового надзора осуществляет функции контроля и надзора за страховым делом в Российской Федерации. В этих целях целесообразно закрепить за федеральным органом государственного страхового надзора функции по межведомственной координации и межотраслевому регулированию вопросов страхования.</w:t>
      </w:r>
    </w:p>
    <w:p>
      <w:pPr>
        <w:pStyle w:val="Heading4"/>
        <w:jc w:val="left"/>
        <w:rPr/>
      </w:pPr>
      <w:r>
        <w:rPr/>
        <w:t>6. Совершенствование и развитие законодательства, регулирующего страхование</w:t>
      </w:r>
    </w:p>
    <w:p>
      <w:pPr>
        <w:pStyle w:val="TextBody"/>
        <w:rPr/>
      </w:pPr>
      <w:r>
        <w:rPr/>
        <w:t>Для решения задач развития рынка страховых услуг в первоочередном порядке необходимо разработать и осуществить меры по совершенствованию и развитию законодательства, регулирующего страхование, и в частности обеспечить: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создание правовых основ деятельности обществ взаимного страхования;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совершенствование законодательства о налогах и сборах;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установление основ обязательного страхования, а также определение их приоритетных видов;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совершенствование осуществления государственного надзора за страховой деятельностью на территории Российской Федерации. </w:t>
      </w:r>
    </w:p>
    <w:p>
      <w:pPr>
        <w:pStyle w:val="TextBody"/>
        <w:rPr/>
      </w:pPr>
      <w:r>
        <w:rPr/>
        <w:t>Решение указанных задач позволит продолжить работу по модификации основ законодательного регулирования страхования, которое должно отвечать возрастающему уровню развития страхового дела, и потребует в среднесрочной перспективе осуществления кодификации законодательства в области страхования.</w:t>
      </w:r>
    </w:p>
    <w:p>
      <w:pPr>
        <w:pStyle w:val="TextBody"/>
        <w:rPr/>
      </w:pPr>
      <w:r>
        <w:rPr/>
        <w:t>Совершенствование системы законодательства в области страхования должно основываться на глубоком научном анализе законодательства Российской Федерации и практики его применения, международном опыте и стандартах, включать в себя предусмотренные в настоящей Концепции мероприятия по регулированию страхования как целостной системы страховой защиты граждан, организаций и государства.</w:t>
      </w:r>
    </w:p>
    <w:p>
      <w:pPr>
        <w:pStyle w:val="Heading4"/>
        <w:rPr/>
      </w:pPr>
      <w:r>
        <w:rPr/>
        <w:t>III. Ожидаемые результаты реализации положений Концепции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Реализация мероприятий, предусмотренных в настоящей Концепции, позволит: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повысить уровень защищенности организаций и граждан от различных групп рисков, повысить качество и расширить спектр предлагаемых страховых услуг;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привлечь в российскую экономику значительные инвестиционные ресурсы;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решить первоочередные задачи в области развития страхования в Российской Федерации и укрепления системы государственного надзора за страховой деятельностью;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создать структурные основы для развития добровольного страхования;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создать систему правовых основ страховой защиты имущественных интересов населения, организаций и государства, соблюдения прав и гарантий имущественной безопасности отдельной личности и сферы предпринимательства. </w:t>
      </w:r>
    </w:p>
    <w:p>
      <w:pPr>
        <w:pStyle w:val="TextBody"/>
        <w:rPr/>
      </w:pPr>
      <w:r>
        <w:rPr/>
        <w:t>В связи с осуществлением мер по совершенствованию налогообложения страховых операций, развитием долгосрочного страхования жизни и пенсионного страхования и введением новых видов обязательного страхования произойдет дальнейший рост числа договоров страхования, размеров страховых выплат и, как следствие, рост объема финансовых средств в системе страхования и предоставление более широкому кругу граждан и юридических лиц страховой защиты.</w:t>
      </w:r>
    </w:p>
    <w:p>
      <w:pPr>
        <w:pStyle w:val="TextBody"/>
        <w:rPr/>
      </w:pPr>
      <w:r>
        <w:rPr/>
        <w:t>Осуществление мер по развитию страхования и совершенствованию регулирования отношений в этой сфере позволит увеличить общий объем страховых премий и объем страховых выплат. Доля совокупной страховой премии во внутреннем валовом продукте предположительно составит около 5 процентов.</w:t>
      </w:r>
    </w:p>
    <w:p>
      <w:pPr>
        <w:pStyle w:val="TextBody"/>
        <w:spacing w:before="0" w:after="283"/>
        <w:rPr/>
      </w:pPr>
      <w:r>
        <w:rPr/>
        <w:t>Рост объема страховых премий позволит страховщикам аккумулировать дополнительные финансовые средства, которые послужат источником инвестирования финансовых средств в экономику страны.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