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от 13 мая 2008 г.</w:t>
      </w:r>
    </w:p>
    <w:p>
      <w:pPr>
        <w:pStyle w:val="Heading2"/>
        <w:rPr/>
      </w:pPr>
      <w:r>
        <w:rPr/>
        <w:t>«О дополнительных мерах социальной поддержки лиц, осуществляющих уход за нетрудоспособными гражданами»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Внести в Указ Президента Российской Федерации от 26 декабря 2006г. №1455 «О компенсационных выплатах лицам, осуществляющим уход за нетрудоспособными гражданами» (Собрание законодательства Российской Федерации, 2007, №1, ст.201) изменение, изложив пункт 1 в следующей редакции: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«1. Установить с 1 июля 2008г. ежемесячные компенсационные выплаты в размере 1200 рублей 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лечебного учреждения в постоянном постороннем уходе либо достигшим возраста 80 лет (далее – компенсационные выплаты).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Компенсационные выплаты устанавливаются одному неработающему трудоспособному лицу в отношении каждого указанного нетрудоспособного гражданина на период осуществления ухода за ним.».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Правительству Российской Федерации внести в Государственную Думу Федерального Собрания Российской Федерации проект федерального закона о внесении изменений в федеральные законы от 15 декабря 2001г. №167-ФЗ «Об обязательном пенсионном страховании в Российской Федерации» и от 21 марта 2005г. №18-ФЗ «О средствах федерального бюджета, выделяемых Пенсионному фонду Российской Федерации на возмещение уплаты страховых взносов за период ухода за ребенком до достижения им возраста полутора лет и период прохождения военной службы по призыву», касающихся уплаты страховых взносов за период ухода, осуществляемого трудоспособным лицом за инвалидом I группы, ребенком-инвалидом или за лицом, достигшим возраста 80 лет, установленный подпунктом 6 пункта 1 статьи 11 Федерального закона от 17 декабря 2001г. №173-ФЗ «О трудовых пенсиях в Российской Федерации».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Настоящий Указ вступает в силу со дня его подписания.</w:t>
      </w:r>
    </w:p>
    <w:p>
      <w:pPr>
        <w:pStyle w:val="Heading5"/>
        <w:rPr/>
      </w:pPr>
      <w:r>
        <w:rPr/>
        <w:t xml:space="preserve">Президент Российской Федерации </w:t>
        <w:br/>
        <w:t>Д. Медведев</w:t>
      </w:r>
    </w:p>
    <w:p>
      <w:pPr>
        <w:pStyle w:val="Heading5"/>
        <w:spacing w:before="120" w:after="60"/>
        <w:rPr/>
      </w:pPr>
      <w:r>
        <w:rPr/>
        <w:t>Москва, Кремль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