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№247 от 21 марта 2009 г.</w:t>
      </w:r>
    </w:p>
    <w:p>
      <w:pPr>
        <w:pStyle w:val="Heading2"/>
        <w:rPr/>
      </w:pPr>
      <w:r>
        <w:rPr/>
        <w:t>«Об утверждении коэффициента дополнительного увеличения с 1 апреля 2009 г. размера страховой части трудовой пенсии »</w:t>
      </w:r>
    </w:p>
    <w:p>
      <w:pPr>
        <w:pStyle w:val="TextBody"/>
        <w:rPr/>
      </w:pPr>
      <w:r>
        <w:rPr/>
        <w:t>В целях реализации пункта 7 статьи 17 Федерального закона "О трудовых пенсиях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коэффициент дополнительного увеличения с 1 апреля 2009 г. размера страховой части трудовой пенсии в размере 1,175.</w:t>
      </w:r>
    </w:p>
    <w:p>
      <w:pPr>
        <w:pStyle w:val="TextBody"/>
        <w:rPr/>
      </w:pPr>
      <w:r>
        <w:rPr/>
        <w:t>2. Пенсионному фонду Российской Федерации проинформировать свои территориальные органы о размере коэффициента, утвержденного настоящим постановлением, для увеличения пенсий, установленных Федеральным законом "О трудовых пенсиях в Российской Федерации".</w:t>
      </w:r>
    </w:p>
    <w:p>
      <w:pPr>
        <w:pStyle w:val="TextBody"/>
        <w:rPr/>
      </w:pPr>
      <w:r>
        <w:rPr/>
        <w:t>3. Настоящее постановление вступает в силу с 1 апреля 2009 г.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 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