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Проект приказа от 25 мая 2012 г.</w:t>
      </w:r>
    </w:p>
    <w:p>
      <w:pPr>
        <w:pStyle w:val="Heading2"/>
        <w:rPr/>
      </w:pPr>
      <w:r>
        <w:rPr/>
        <w:t>«Об утверждении перечня должностей федеральной государственной гражданской службы Министерства труда и социальной защиты Российской Федерации, исполнение должностных обязанностей по которым связано с использованием сведений, составляющих государственную тайну, при назначении на которые может не проводиться конкурс »</w:t>
      </w:r>
    </w:p>
    <w:p>
      <w:pPr>
        <w:pStyle w:val="TextBody"/>
        <w:rPr/>
      </w:pPr>
      <w:r>
        <w:rPr/>
        <w:t>В соответствии с частью 3 статьи 22 Федерального закона от 27 июля 2004 г. № 79-ФЗ "О государственной гражданской службе Российской Федерации" (Собрание законодательства Российской Федерации, 2004, № 31, ст. 3215; 2006, № 6, ст. 636; 2007, № 10, ст. 1151; № 16, ст. 1828; № 49, ст. 6070; 2008, № 13, ст. 1186; № 30, ст. 3616; № 52, ст. 6235; 2009, № 29, ст. 3597, ст. 3624; № 48, ст. 5719; № 51, ст. 6150, 6159; 2010, № 5, ст. 459; № 7, ст. 704; № 49, ст. 6413; № 51 (3 ч.), ст. 6810; 2011, № 1, ст. № 31; № 27, ст. 3866; № 29, ст. 4295; № 48, ст.6730; № 49, ст.7333; № 50, ст. 7337) приказываю:</w:t>
      </w:r>
    </w:p>
    <w:p>
      <w:pPr>
        <w:pStyle w:val="TextBody"/>
        <w:rPr/>
      </w:pPr>
      <w:r>
        <w:rPr/>
        <w:t>Утвердить прилагаемый перечень должностей федеральной государственной гражданской службы Министерства труда и социальной защиты Российской Федерации, исполнение должностных обязанностей по которым связано с использованием сведений, составляющих государственную тайну, при назначении на которые может не проводиться конкурс.</w:t>
      </w:r>
    </w:p>
    <w:p>
      <w:pPr>
        <w:pStyle w:val="Heading5"/>
        <w:spacing w:before="120" w:after="60"/>
        <w:rPr/>
      </w:pPr>
      <w:r>
        <w:rPr/>
        <w:t>Министр</w:t>
        <w:br/>
        <w:t xml:space="preserve">М.А. Топилин 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