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постановления Правительства РФ от 19 сентября 2012 г.</w:t>
      </w:r>
    </w:p>
    <w:p>
      <w:pPr>
        <w:pStyle w:val="Heading2"/>
        <w:rPr/>
      </w:pPr>
      <w:r>
        <w:rPr/>
        <w:t>«О внесении изменений в некоторые акты Правительства Российской Федерации в связи с введением процедуры обязательной оценки социального воздействия проектов нормативных правовых актов»</w:t>
      </w:r>
    </w:p>
    <w:p>
      <w:pPr>
        <w:pStyle w:val="TextBody"/>
        <w:rPr/>
      </w:pPr>
      <w:r>
        <w:rPr/>
        <w:t>Правительство Российской Федерации постановляет:</w:t>
      </w:r>
    </w:p>
    <w:p>
      <w:pPr>
        <w:pStyle w:val="TextBody"/>
        <w:rPr/>
      </w:pPr>
      <w:r>
        <w:rPr/>
        <w:t>Утвердить прилагаемые изменения, которые вносятся в акты Правительства Российской Федерации в связи с введением процедуры обязательной оценки социального воздействия проектов нормативных правовых актов.</w:t>
      </w:r>
    </w:p>
    <w:p>
      <w:pPr>
        <w:pStyle w:val="Heading5"/>
        <w:spacing w:before="120" w:after="60"/>
        <w:rPr/>
      </w:pPr>
      <w:r>
        <w:rPr/>
        <w:t xml:space="preserve">Председатель Правительства </w:t>
        <w:br/>
        <w:t xml:space="preserve">Российской Федерации </w:t>
        <w:br/>
        <w:t>Д.А. 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