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19 октября 2012 г.</w:t>
      </w:r>
    </w:p>
    <w:p>
      <w:pPr>
        <w:pStyle w:val="Heading2"/>
        <w:rPr/>
      </w:pPr>
      <w:r>
        <w:rPr/>
        <w:t>«Об утверждении Административного регламента исполнения Федеральной службой по труду и занятости государственной функции по осуществлению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»</w:t>
      </w:r>
    </w:p>
    <w:p>
      <w:pPr>
        <w:pStyle w:val="TextBody"/>
        <w:rPr/>
      </w:pPr>
      <w:r>
        <w:rPr/>
        <w:t xml:space="preserve">В соответствии с Трудовым кодексом Российской Федерации (Собрание законодательства Российской Федерации, 2002, № 1, ст. 3; № 30, ст. 3014, 3033; 2003, № 27, ст. 2700; 2004, № 18, ст. 1690; № 35, ст. 3607; 2005, № 1, ст. 27; № 13, </w:t>
        <w:br/>
        <w:t xml:space="preserve">ст. 1209; № 19, ст. 1752; 2006, № 27, ст. 2878; № 41, ст. 4285; № 52, ст. 5498; 2007, № 1, ст. 34; № 17, ст. 1930; № 30, ст. 3808; № 41, ст. 4844; № 43, ст. 5084; № 49, ст. 6070; 2008, № 9, ст. 812; № 30, ст. 3613, 3616; № 52, ст. 6235, 6236; 2009, № 1, </w:t>
        <w:br/>
        <w:t xml:space="preserve">ст. 17, 21; № 19, ст. 2270; № 29, ст. 3604; № 30, ст. 3732, 3739; № 46, ст. 5419; № 48, ст. 5717; № 50, ст. 6146; 2010, № 31, ст. 4196; № 52, ст. 7002; 2011, № 1, ст. 49; № 25, ст. 3539; № 27, ст. 3880; № 30, ст. 4586, 4590, 4591, 4596; № 45, ст. 6333, 6335; № 48, ст. 6730, 6735; № 49, ст. 7015, 7031; № 52, ст. 7639; 2012, № 10, ст. 1164; № 14, ст. 1553; № 18, ст. 2127; № 31, ст. 4325), постановлениями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3169; № 35, ст. 5092; 2012, № 28, ст. 3908; № 36, ст. 4903),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(Собрание законодательства Российской Федерации, 2012, № 35, </w:t>
        <w:br/>
        <w:t>ст. 4829) п р и к а з ы в а ю:</w:t>
      </w:r>
    </w:p>
    <w:p>
      <w:pPr>
        <w:pStyle w:val="TextBody"/>
        <w:rPr/>
      </w:pPr>
      <w:r>
        <w:rPr/>
        <w:t>Утвердить прилагаемый Административный регламент исполнения Федеральной службой по труду и занятости государственной функции по осуществлению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