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22 октября 2012 г.</w:t>
      </w:r>
    </w:p>
    <w:p>
      <w:pPr>
        <w:pStyle w:val="Heading2"/>
        <w:rPr/>
      </w:pPr>
      <w:r>
        <w:rPr/>
        <w:t>«О внесении изменений в отдельные законодательные акты Российской Федерации  по вопросам обязательного социального страхования на случай временной нетрудоспособности и в связи с материнством и медицинского страхования иностранных граждан»</w:t>
      </w:r>
    </w:p>
    <w:p>
      <w:pPr>
        <w:pStyle w:val="TextBody"/>
        <w:rPr/>
      </w:pPr>
      <w:r>
        <w:rPr/>
        <w:t>Статья 1</w:t>
      </w:r>
    </w:p>
    <w:p>
      <w:pPr>
        <w:pStyle w:val="TextBody"/>
        <w:rPr/>
      </w:pPr>
      <w:r>
        <w:rPr/>
        <w:t>Подпункт 1 пункта 1 статьи 9 Федерального закона от 16 июля 1999 года № 165-ФЗ «Об основах обязательного социального страхования» (Собрание законодательства Российской Федерации, 1999, № 29, ст. 3686; 2003, № 1, ст. 5; 2004, № 10, ст. 836; 2009, № 30, ст. 3739) дополнить словами «, если иное не установлено федеральными законами».</w:t>
      </w:r>
    </w:p>
    <w:p>
      <w:pPr>
        <w:pStyle w:val="TextBody"/>
        <w:rPr/>
      </w:pPr>
      <w:r>
        <w:rPr/>
        <w:t>Статья 2</w:t>
      </w:r>
    </w:p>
    <w:p>
      <w:pPr>
        <w:pStyle w:val="TextBody"/>
        <w:rPr/>
      </w:pPr>
      <w:r>
        <w:rPr/>
        <w:t xml:space="preserve">Внести в Федеральный закон от 25 июля 2002 года № 115-ФЗ </w:t>
        <w:br/>
        <w:t xml:space="preserve">«О правовом положении иностранных граждан в Российской Федерации» (Собрание законодательства Российской Федерации, 2002, № 30, ст. 3032; 2003, № 27, ст. 2700; № 46, ст. 4437; 2006, № 30, ст. 3286; 2007, № 1, ст. 21; </w:t>
        <w:br/>
        <w:t>№ 2, ст. 361; № 49, ст. 6071; № 50, ст. 6241; 2008, № 19, ст. 2094; № 30,</w:t>
        <w:br/>
        <w:t>ст. 3616; 2009, № 19, ст. 2283; № 23, ст. 2760; № 26, ст. 3125; № 52, ст. 6450; 2010, № 21, ст. 2524; № 40, ст. 4969; № 52, ст. 7000; 2011, № 17, ст. 2321;</w:t>
        <w:br/>
        <w:t>№ 13, ст. 1689; № 27, ст. 3880; № 49, ст.ст. 7043, 7061; 2012, № 31, ст. 4322) следующие изменения:</w:t>
      </w:r>
    </w:p>
    <w:p>
      <w:pPr>
        <w:pStyle w:val="TextBody"/>
        <w:rPr/>
      </w:pPr>
      <w:r>
        <w:rPr/>
        <w:t>1) в статье 13:</w:t>
      </w:r>
    </w:p>
    <w:p>
      <w:pPr>
        <w:pStyle w:val="TextBody"/>
        <w:rPr/>
      </w:pPr>
      <w:r>
        <w:rPr/>
        <w:t>а) пункт 47 после слов «об этом» дополнить словами «, а также об обеспечении работодателем или заказчиком работ (услуг) добровольного медицинского страхования иностранного гражданина либо получения иностранным гражданином первичной медико-санитарной помощи и специализированной медицинской помощи на основании договора, заключенного работодателем или заказчиком работ (услуг) с медицинской организацией,»;</w:t>
      </w:r>
    </w:p>
    <w:p>
      <w:pPr>
        <w:pStyle w:val="TextBody"/>
        <w:rPr/>
      </w:pPr>
      <w:r>
        <w:rPr/>
        <w:t>б) дополнить пунктом 49 следующего содержания:</w:t>
      </w:r>
    </w:p>
    <w:p>
      <w:pPr>
        <w:pStyle w:val="TextBody"/>
        <w:rPr/>
      </w:pPr>
      <w:r>
        <w:rPr/>
        <w:t>«49. Обязательными для включения в трудовой договор или гражданско-правовой договор на выполнение работ (оказание услуг) с иностранным гражданином, временно пребывающим на территории Российской Федерации, за исключением договоров, заключаемых иностранными гражданами с физическими лицами, является условие об обеспечении работодателем или заказчиком работ (услуг) добровольного медицинского страхования иностранного гражданина либо получения иностранным гражданином первичной медико-санитарной помощи и специализированной медицинской помощи на основании договора, заключенного работодателем или заказчиком работ (услуг) с медицинской организацией, в объеме не менее объема медицинской помощи, предусмотренного территориальной программой государственных гарантий.»;</w:t>
      </w:r>
    </w:p>
    <w:p>
      <w:pPr>
        <w:pStyle w:val="TextBody"/>
        <w:rPr/>
      </w:pPr>
      <w:r>
        <w:rPr/>
        <w:t>2) в статье 131</w:t>
      </w:r>
    </w:p>
    <w:p>
      <w:pPr>
        <w:pStyle w:val="TextBody"/>
        <w:rPr/>
      </w:pPr>
      <w:r>
        <w:rPr/>
        <w:t>а) пункт 3 статьи 131 дополнить подпунктом 5 следующего содержания:</w:t>
      </w:r>
    </w:p>
    <w:p>
      <w:pPr>
        <w:pStyle w:val="TextBody"/>
        <w:rPr/>
      </w:pPr>
      <w:r>
        <w:rPr/>
        <w:t>«5) копию договора (полиса) добровольного медицинского страхования либо договора, заключенного работодателем или заказчиком работ (услуг) с медицинской организацией, на получение первичной медико-санитарной помощи и специализированной медицинской помощи иностранным гражданином, со сроком действия указанных договоров (полиса) не менее срока действия трудового договора или гражданско-правового договора на выполнение работ (оказание услуг) (при наличии) и не менее срока действия разрешения на работу.»;</w:t>
      </w:r>
    </w:p>
    <w:p>
      <w:pPr>
        <w:pStyle w:val="TextBody"/>
        <w:rPr/>
      </w:pPr>
      <w:r>
        <w:rPr/>
        <w:t>б) пункт 31 дополнить словами «, а также реквизиты договора (полиса) добровольного медицинского страхования либо договора, заключенного работодателем или заказчиком работ (услуг) с медицинской организацией, на получение первичной медико-санитарной помощи и специализированной медицинской помощи иностранным гражданином»;</w:t>
      </w:r>
    </w:p>
    <w:p>
      <w:pPr>
        <w:pStyle w:val="TextBody"/>
        <w:rPr/>
      </w:pPr>
      <w:r>
        <w:rPr/>
        <w:t>в) в пункте 5 слова «в подпунктах 1 и 4» заменить словами «в подпунктах 1, 4 и 5»;</w:t>
      </w:r>
    </w:p>
    <w:p>
      <w:pPr>
        <w:pStyle w:val="TextBody"/>
        <w:rPr/>
      </w:pPr>
      <w:r>
        <w:rPr/>
        <w:t>г) пункт 71 дополнить подпунктом 6 следующего содержания:</w:t>
      </w:r>
    </w:p>
    <w:p>
      <w:pPr>
        <w:pStyle w:val="TextBody"/>
        <w:rPr/>
      </w:pPr>
      <w:r>
        <w:rPr/>
        <w:t>«6) копию договора (полиса) добровольного медицинского страхования либо договора, заключенного работодателем или заказчиком работ (услуг) с медицинской организацией, на получение первичной медико-санитарной помощи и специализированной медицинской помощи иностранным гражданином, со сроком действия указанных договоров (полиса) не менее срока действия трудового договора или гражданско-правового договора на выполнение работ (оказание услуг).»;</w:t>
      </w:r>
    </w:p>
    <w:p>
      <w:pPr>
        <w:pStyle w:val="TextBody"/>
        <w:rPr/>
      </w:pPr>
      <w:r>
        <w:rPr/>
        <w:t>д) в абзаце втором подпункта 74:</w:t>
      </w:r>
    </w:p>
    <w:p>
      <w:pPr>
        <w:pStyle w:val="TextBody"/>
        <w:rPr/>
      </w:pPr>
      <w:r>
        <w:rPr/>
        <w:t>слово «а также» исключить;</w:t>
      </w:r>
    </w:p>
    <w:p>
      <w:pPr>
        <w:pStyle w:val="TextBody"/>
        <w:rPr/>
      </w:pPr>
      <w:r>
        <w:rPr/>
        <w:t>дополнить словами «а также в случае непредставления данным иностранным гражданином документов, указанных в подпункте 6 пункта 71 настоящей статьи»;</w:t>
      </w:r>
    </w:p>
    <w:p>
      <w:pPr>
        <w:pStyle w:val="TextBody"/>
        <w:rPr/>
      </w:pPr>
      <w:r>
        <w:rPr/>
        <w:t>е) пункт 9 после слов «с иностранными работниками,» дополнить словами «о договоре (полисе) добровольного медицинского страхования иностранных граждан, временно пребывающих на территории Российской Федерации, либо договоре, заключенном работодателем или заказчиком работ (услуг) с медицинской организацией, на получение первичной медико-санитарной помощи и специализированной медицинской помощи иностранными гражданами, временно пребывающими на территории Российской Федерации»;</w:t>
      </w:r>
    </w:p>
    <w:p>
      <w:pPr>
        <w:pStyle w:val="TextBody"/>
        <w:rPr/>
      </w:pPr>
      <w:r>
        <w:rPr/>
        <w:t>3) в статье 133:</w:t>
      </w:r>
    </w:p>
    <w:p>
      <w:pPr>
        <w:pStyle w:val="TextBody"/>
        <w:rPr/>
      </w:pPr>
      <w:r>
        <w:rPr/>
        <w:t>а) пункт 2 дополнить подпунктом 6 следующего содержания:</w:t>
      </w:r>
    </w:p>
    <w:p>
      <w:pPr>
        <w:pStyle w:val="TextBody"/>
        <w:rPr/>
      </w:pPr>
      <w:r>
        <w:rPr/>
        <w:t>«6) копию договора (полиса) добровольного медицинского страхования, предусматривающего получение иностранным гражданином медицинской помощи в объеме не менее объема медицинской помощи, предусмотренного территориальной программой государственных гарантий, со сроком действия не менее двенадцати месяцев.»;</w:t>
      </w:r>
    </w:p>
    <w:p>
      <w:pPr>
        <w:pStyle w:val="TextBody"/>
        <w:rPr/>
      </w:pPr>
      <w:r>
        <w:rPr/>
        <w:t>б) пункт 11 дополнить подпунктом 4 следующего содержания:</w:t>
      </w:r>
    </w:p>
    <w:p>
      <w:pPr>
        <w:pStyle w:val="TextBody"/>
        <w:rPr/>
      </w:pPr>
      <w:r>
        <w:rPr/>
        <w:t>«4) в случае непредставления данным иностранным гражданином документов, указанных в подпункте 6 пункта 2 настоящей статьи».</w:t>
      </w:r>
    </w:p>
    <w:p>
      <w:pPr>
        <w:pStyle w:val="TextBody"/>
        <w:rPr/>
      </w:pPr>
      <w:r>
        <w:rPr/>
        <w:t>Статья 3</w:t>
      </w:r>
    </w:p>
    <w:p>
      <w:pPr>
        <w:pStyle w:val="TextBody"/>
        <w:rPr/>
      </w:pPr>
      <w:r>
        <w:rPr/>
        <w:t>Внести в статью 2 Федерального закона от 29 декабря 2006 года</w:t>
        <w:br/>
        <w:t>№ 255-ФЗ «Об обязательном социальном страховании на случай временной нетрудоспособности и в связи с материнством» (Собрание законодательства Российской Федерации, 2007, № 1, ст. 18; 2009, № 30, ст. 3739; 2011, № 49, ст. 7057) следующие изменения:</w:t>
      </w:r>
    </w:p>
    <w:p>
      <w:pPr>
        <w:pStyle w:val="TextBody"/>
        <w:rPr/>
      </w:pPr>
      <w:r>
        <w:rPr/>
        <w:t>1) в части 1 слова «а также постоянно или временно проживающие на территории Российской Федерации иностранные граждане и лица без гражданства» заменить словами «постоянно или временно проживающие на территории Российской Федерации иностранные граждане или лица без гражданства, а также 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№ 115-ФЗ «О правовом положении иностранных граждан в Российской Федерации»), временно пребывающие на территории Российской Федерации, заключившие трудовой договор на неопределенный срок либо срочный трудовой договор на срок не менее шести месяцев»;</w:t>
      </w:r>
    </w:p>
    <w:p>
      <w:pPr>
        <w:pStyle w:val="TextBody"/>
        <w:rPr/>
      </w:pPr>
      <w:r>
        <w:rPr/>
        <w:t>2) дополнить частью 41 следующего содержания:</w:t>
      </w:r>
    </w:p>
    <w:p>
      <w:pPr>
        <w:pStyle w:val="TextBody"/>
        <w:rPr/>
      </w:pPr>
      <w:r>
        <w:rPr/>
        <w:t>«41. Иностранные граждане и лица без гражданства имеют право на получение страхового обеспечения:</w:t>
      </w:r>
    </w:p>
    <w:p>
      <w:pPr>
        <w:pStyle w:val="TextBody"/>
        <w:rPr/>
      </w:pPr>
      <w:r>
        <w:rPr/>
        <w:t>1) временно пребывающие на территории Российской Федерации (за исключением высококвалифицированных специалистов в соответствии с Федеральным законом от 25 июля 2002 года № 115-ФЗ «О правовом положении иностранных граждан в Российской Федерации»), заключившие трудовой договор на неопределенный срок либо срочный трудовой договор на срок не менее шести месяцев, – в виде пособия по временной нетрудоспособности, при условии уплаты за них страховых взносов страхователями, указанными в части 1 статьи 21 настоящего Федерального закона, за период не менее двенадцати месяцев, предшествующих месяцу, в котором наступил страховой случай;</w:t>
      </w:r>
    </w:p>
    <w:p>
      <w:pPr>
        <w:pStyle w:val="TextBody"/>
        <w:rPr/>
      </w:pPr>
      <w:r>
        <w:rPr/>
        <w:t>2) получившие разрешение на временное проживание или вид на жительство – наравне с гражданами Российской Федерации.».</w:t>
      </w:r>
    </w:p>
    <w:p>
      <w:pPr>
        <w:pStyle w:val="TextBody"/>
        <w:rPr/>
      </w:pPr>
      <w:r>
        <w:rPr/>
        <w:t xml:space="preserve">Статья 4 </w:t>
      </w:r>
    </w:p>
    <w:p>
      <w:pPr>
        <w:pStyle w:val="TextBody"/>
        <w:rPr/>
      </w:pPr>
      <w:r>
        <w:rPr/>
        <w:t>Дополнить статью 12 Федерального закона от 24 июля 2009 года</w:t>
        <w:br/>
        <w:t>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(Собрание законодательства Российской Федерации, 2009, № 30, ст. 3738; 2010, № 40, ст. 4969; № 42,</w:t>
        <w:br/>
        <w:t>ст. 5294; № 49, ст. 6409) частью 3 следующего содержания:</w:t>
      </w:r>
    </w:p>
    <w:p>
      <w:pPr>
        <w:pStyle w:val="TextBody"/>
        <w:rPr/>
      </w:pPr>
      <w:r>
        <w:rPr/>
        <w:t>«3. В отношении выплат и иных вознаграждений в пользу иностранных граждан или лиц без гражданства (за исключением высококвалифицированных специалистов в соответствии с Федеральным законом от 25 июля 2002 года N 115-ФЗ «О правовом положении иностранных граждан в Российской Федерации»), временно пребывающих на территории Российской Федерации, заключивших трудовой договор на неопределенный срок либо срочный трудовой договор на срок не менее шести месяцев, применяется тариф страховых взносов в Фонд социального страхования Российской Федерации 2,1 процента.».</w:t>
      </w:r>
    </w:p>
    <w:p>
      <w:pPr>
        <w:pStyle w:val="TextBody"/>
        <w:rPr/>
      </w:pPr>
      <w:r>
        <w:rPr/>
        <w:t>Статья 5.</w:t>
      </w:r>
    </w:p>
    <w:p>
      <w:pPr>
        <w:pStyle w:val="TextBody"/>
        <w:rPr/>
      </w:pPr>
      <w:r>
        <w:rPr/>
        <w:t>Настоящий Федеральный закон вступает в силу с 1 января 2014 года.</w:t>
      </w:r>
    </w:p>
    <w:p>
      <w:pPr>
        <w:pStyle w:val="TextBody"/>
        <w:spacing w:before="0" w:after="283"/>
        <w:rPr/>
      </w:pPr>
      <w:r>
        <w:rPr/>
        <w:t>Президент Российской Федерации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