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8 ноября 2012 г.</w:t>
      </w:r>
    </w:p>
    <w:p>
      <w:pPr>
        <w:pStyle w:val="Heading2"/>
        <w:rPr/>
      </w:pPr>
      <w:r>
        <w:rPr/>
        <w:t>«Об утверждении формы решения негосударственного пенсионного фонда о выплате не полученных правопреемником средств пенсионных накоплений умершего застрахованного лица »</w:t>
      </w:r>
    </w:p>
    <w:p>
      <w:pPr>
        <w:pStyle w:val="TextBody"/>
        <w:rPr/>
      </w:pPr>
      <w:r>
        <w:rPr/>
        <w:t>В соответствии с пунктом 4 Правил использования резерва негосударственного пенсионного фонда по обязательному пенсионному страхованию, утвержденных постановлением Правительства Российской Федерации от 7 июля 2012 г. № 693 (Собрание законодательства Российской Федерации, 2012, № 29, ст. 4121), п р и к а з ы в а ю:</w:t>
      </w:r>
    </w:p>
    <w:p>
      <w:pPr>
        <w:pStyle w:val="TextBody"/>
        <w:rPr/>
      </w:pPr>
      <w:r>
        <w:rPr/>
        <w:t>Утвердить форму решения негосударственного пенсионного фонда о выплате не полученных правопреемником средств пенсионных накоплений умершего застрахованного лица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