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№2149-р от 22 ноября 2012 г.</w:t>
      </w:r>
    </w:p>
    <w:p>
      <w:pPr>
        <w:pStyle w:val="Heading2"/>
        <w:rPr/>
      </w:pPr>
      <w:r>
        <w:rPr/>
        <w:t>Распоряжение Правительства РФ №2149-р от 22 ноября 2012 г.</w:t>
      </w:r>
    </w:p>
    <w:p>
      <w:pPr>
        <w:pStyle w:val="TextBody"/>
        <w:rPr/>
      </w:pPr>
      <w:r>
        <w:rPr/>
        <w:t>1. Утвердить представленную Минтрудом России государственную программу Российской Федерации «Содействие занятости населения».</w:t>
      </w:r>
    </w:p>
    <w:p>
      <w:pPr>
        <w:pStyle w:val="TextBody"/>
        <w:rPr/>
      </w:pPr>
      <w:r>
        <w:rPr/>
        <w:t>2. Минтруду России разместить государственную программу Российской Федерации «Содействие занятости населения» на своем официальном сайте в течение 10 дней, а также на портале государственных программ Российской Федерации Минфина России в информационно-телекоммуникационной сети «Интернет» до 31 декабря 2012 г.</w:t>
      </w:r>
    </w:p>
    <w:p>
      <w:pPr>
        <w:pStyle w:val="TextBody"/>
        <w:rPr/>
      </w:pPr>
      <w:r>
        <w:rPr/>
        <w:t>3. Росстату совместно с заинтересованными федеральными органами исполнительной власти в 6-месячный срок внести предложения об актуализации Федерального плана статистических работ, утвержденного распоряжением Правительства Российской Федерации от 6 мая 2008 г. № 671-р, с учетом форм федерального статистического наблюдения, обеспечивающих получение сведений для характеристики результатов реализации государственной программы Российской Федерации «Содействие занятости населения», по перечню показателей (индикаторов) ее реализации, значения которых не представлены в официальной статистике.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