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14 февраля 2013 г.</w:t>
      </w:r>
    </w:p>
    <w:p>
      <w:pPr>
        <w:pStyle w:val="Heading2"/>
        <w:rPr/>
      </w:pPr>
      <w:r>
        <w:rPr/>
        <w:t>«О проведении мониторинга трудоустройства выпускников профессиональных образовательных организаций и образовательных организаций высшего образования, обращающихся в органы службы занятости субъектов Российской Федерации, входящих в состав Северо-Кавказского федерального округа»</w:t>
      </w:r>
    </w:p>
    <w:p>
      <w:pPr>
        <w:pStyle w:val="TextBody"/>
        <w:rPr/>
      </w:pPr>
      <w:r>
        <w:rPr/>
        <w:t>В целях проведения мониторинга трудоустройства выпускников профессиональных образовательных организаций и образовательных организаций высшего образования, обращающихся в органы службы занятости субъектов Российской Федерации, входящих в состав Северо-Кавказского федерального округа, приказываю:</w:t>
      </w:r>
    </w:p>
    <w:p>
      <w:pPr>
        <w:pStyle w:val="TextBody"/>
        <w:rPr/>
      </w:pPr>
      <w:r>
        <w:rPr/>
        <w:t>1. Департаменту занятости населения (С.М.Нечаева) организовать сбор и анализ информации органов исполнительной власти субъектов Российской Федерации, входящих в состав Северо-Кавказского федерального округа, о численности выпускников профессиональных образовательных организаций и образовательных организаций высшего образования, в том числе обратившихся в органы службы занятости, трудоустроенных при содействии органов службы занятости, признанных в установленном порядке безработными.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Федерации, входящих в состав Северо-Кавказского федерального округа, проводить мониторинг трудоустройства выпускников профессиональных образовательных организаций и образовательных организаций высшего образования и представлять в Департамент занятости населения Министерства труда и социальной защиты Российской Федерации, начиная с 2013 года, два раза в год в срок до 20 января и 20 июля на бумажном носителе и по адресу электронной почты: MurzinaYA@rosnimzdrav.ru:</w:t>
      </w:r>
    </w:p>
    <w:p>
      <w:pPr>
        <w:pStyle w:val="TextBody"/>
        <w:rPr/>
      </w:pPr>
      <w:r>
        <w:rPr/>
        <w:t>сведения о численности выпускников профессиональных образовательных организаций и образовательных организаций высшего образования, имеющих постоянную регистрацию по месту жительства на территории субъектов Российской Федерации, входящих в состав Северо-Кавказского федерального округа, по форме согласно приложению № 1;</w:t>
      </w:r>
    </w:p>
    <w:p>
      <w:pPr>
        <w:pStyle w:val="TextBody"/>
        <w:rPr/>
      </w:pPr>
      <w:r>
        <w:rPr/>
        <w:t>сведения о численности выпускников профессиональных образовательных организаций и образовательных организаций высшего образования, имеющих постоянную регистрацию по месту жительства на территории субъектов Российской Федерации, входящих в состав Северо-Кавказского федерального округа, обратившихся в органы службы занятости, по форме согласно приложению № 2.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Т.В. Блинову.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