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25 декабря 2013 г.</w:t>
      </w:r>
    </w:p>
    <w:p>
      <w:pPr>
        <w:pStyle w:val="Heading2"/>
        <w:rPr/>
      </w:pPr>
      <w:r>
        <w:rPr/>
        <w:t>«Отраслевое соглашение по Федеральной службе безопасности Российской Федерации на 2014-2016 годы »</w:t>
      </w:r>
    </w:p>
    <w:p>
      <w:pPr>
        <w:pStyle w:val="TextBody"/>
        <w:rPr/>
      </w:pPr>
      <w:r>
        <w:rPr/>
        <w:t>(Зарегистрировано в Роструде 12 февраля 2014 года, регистрационный номер 9/14-16)</w:t>
      </w:r>
    </w:p>
    <w:p>
      <w:pPr>
        <w:pStyle w:val="TextBody"/>
        <w:rPr/>
      </w:pPr>
      <w:r>
        <w:rPr>
          <w:rStyle w:val="StrongEmphasis"/>
        </w:rPr>
        <w:t>Раздел 1. Общие положения</w:t>
      </w:r>
    </w:p>
    <w:p>
      <w:pPr>
        <w:pStyle w:val="TextBody"/>
        <w:rPr/>
      </w:pPr>
      <w:r>
        <w:rPr/>
        <w:t>1.1. Сторонами Отраслевого соглашения по Федеральной службе безопасности Российской Федерации на 2014-2016 годы (далее – Соглашение) являются:</w:t>
      </w:r>
    </w:p>
    <w:p>
      <w:pPr>
        <w:pStyle w:val="TextBody"/>
        <w:numPr>
          <w:ilvl w:val="0"/>
          <w:numId w:val="1"/>
        </w:numPr>
        <w:tabs>
          <w:tab w:val="left" w:pos="0" w:leader="none"/>
        </w:tabs>
        <w:spacing w:before="0" w:after="0"/>
        <w:ind w:left="707" w:hanging="283"/>
        <w:rPr/>
      </w:pPr>
      <w:r>
        <w:rPr/>
        <w:t xml:space="preserve">работники - члены профсоюза из числа гражданского персонала, государственных гражданских служащих органов федеральной службы безопасности в лице их представителя - Профессионального союза работников органов безопасности Российской Федерации (далее – Профсоюз), а также лица из числа гражданского персонала и государственных гражданских служащих органов федеральной службы безопасности не являющиеся членами профсоюза, которые уполномочили Профсоюз представлять их интересы во взаимоотношениях с Работодателем (далее - Работники). </w:t>
      </w:r>
    </w:p>
    <w:p>
      <w:pPr>
        <w:pStyle w:val="TextBody"/>
        <w:numPr>
          <w:ilvl w:val="0"/>
          <w:numId w:val="1"/>
        </w:numPr>
        <w:tabs>
          <w:tab w:val="left" w:pos="0" w:leader="none"/>
        </w:tabs>
        <w:ind w:left="707" w:hanging="283"/>
        <w:rPr/>
      </w:pPr>
      <w:r>
        <w:rPr/>
        <w:t xml:space="preserve">работодатели (представители работодателя) в лице их представителя - Федеральной службы безопасности Российской Федерации (далее - Работодатель). </w:t>
      </w:r>
    </w:p>
    <w:p>
      <w:pPr>
        <w:pStyle w:val="TextBody"/>
        <w:rPr/>
      </w:pPr>
      <w:r>
        <w:rPr/>
        <w:t>1.2. Соглашение разработано на основе Конституции Российской Федерации, Трудового кодекса Российской Федерации (далее - ТК России), федеральных законов от 12 января 1996 г. № 10-ФЗ «О профессиональных союзах, их правах и гарантиях деятельности», от 3 апреля 1995 г. № 40-ФЗ «О федеральной службе безопасности», Положения о Федеральной службе безопасности Российской Федерации, утвержденного Указом Президента Российской Федерации от 11 августа 2003 г. № 960 «Вопросы Федеральной службы безопасности Российской Федерации», Устава Профессионального союза работников органов безопасности Российской Федерации, утвержденного III съездом Профсоюза 17 февраля 1996 г., иных законодательных, нормативных правовых актов Российской Федерации и локальных нормативных актов.</w:t>
      </w:r>
    </w:p>
    <w:p>
      <w:pPr>
        <w:pStyle w:val="TextBody"/>
        <w:rPr/>
      </w:pPr>
      <w:r>
        <w:rPr/>
        <w:t>1.3. Соглашение является правовым актом, регулирующим в пределах компетенции Сторон на отраслевом (ведомственном) уровне социально – трудовые и связанные с ними экономические и профессиональные отношения, определяющим обязательства и ответственность Сторон за обеспечение социальных гарантий Работников подразделений ФСБ России, территориальных органов безопасности, органов безопасности в войсках, пограничных органов, других органов безопасности, а также учреждений и подразделений, предназначенных для обеспечения деятельности федеральной службы безопасности (далее – органы безопасности).</w:t>
      </w:r>
    </w:p>
    <w:p>
      <w:pPr>
        <w:pStyle w:val="TextBody"/>
        <w:rPr/>
      </w:pPr>
      <w:r>
        <w:rPr/>
        <w:t>1.4. Предметом настоящего Соглашения являются вопросы развития социального партнерства, обеспечения условий и охраны труда, оплаты труда, занятости, переобучения, условий высвобождения Работников, режима рабочего времени и времени отдыха, обеспечения социально-трудовых гарантий и льгот Работников.</w:t>
      </w:r>
    </w:p>
    <w:p>
      <w:pPr>
        <w:pStyle w:val="TextBody"/>
        <w:rPr/>
      </w:pPr>
      <w:r>
        <w:rPr/>
        <w:t>1.5. Соглашение направлено на осуществление защиты социально-трудовых прав и связанных с ними экономических, профессиональных отношений и обязательно для исполнения Работодателем и Работниками.</w:t>
      </w:r>
    </w:p>
    <w:p>
      <w:pPr>
        <w:pStyle w:val="TextBody"/>
        <w:rPr/>
      </w:pPr>
      <w:r>
        <w:rPr/>
        <w:t>Настоящее Соглашение учитывается Сторонами как основа для переговоров профсоюзных органов с руководителями органов безопасности для заключения коллективных договоров и трудовых договоров.</w:t>
      </w:r>
    </w:p>
    <w:p>
      <w:pPr>
        <w:pStyle w:val="TextBody"/>
        <w:rPr/>
      </w:pPr>
      <w:r>
        <w:rPr/>
        <w:t>Стороны несут ответственность за невыполнение принятых на себя обязательств в соответствии с законодательством Российской Федерации. Ни одна из Сторон не может в течение срока действия Соглашения в одностороннем порядке отказаться от принятых на себя обязательств, если иное не установлено законодательством Российской Федерации.</w:t>
      </w:r>
    </w:p>
    <w:p>
      <w:pPr>
        <w:pStyle w:val="TextBody"/>
        <w:rPr/>
      </w:pPr>
      <w:r>
        <w:rPr/>
        <w:t>1.6. В соответствии с законодательством Российской Федерации Работники, не являющиеся членами профсоюза, имеют право уполномочить орган профсоюзной организации представлять их интересы во взаимоотношениях с Работодателем на условиях, установленных настоящим Соглашением.</w:t>
      </w:r>
    </w:p>
    <w:p>
      <w:pPr>
        <w:pStyle w:val="TextBody"/>
        <w:rPr/>
      </w:pPr>
      <w:r>
        <w:rPr/>
        <w:t>При отсутствии в органах безопасности первичных профсоюзных организаций, а также при наличии профсоюзных организаций, объединяющих менее половины Работников, для представления интересов всех Работников в социальном партнерстве на локальном уровне на общем собрании (конференции) Работников тайным голосованием может быть избран из числа Работников иной представитель (представительный орган).</w:t>
      </w:r>
    </w:p>
    <w:p>
      <w:pPr>
        <w:pStyle w:val="TextBody"/>
        <w:rPr/>
      </w:pPr>
      <w:r>
        <w:rPr/>
        <w:t>1.7. Установленные настоящим Соглашением положения, условия и нормы гарантируются Работодателем и не могут быть изменены в сторону снижения уровня социальной и экономической защищенности Работников, не ограничивают права органов безопасности по его повышению.</w:t>
      </w:r>
    </w:p>
    <w:p>
      <w:pPr>
        <w:pStyle w:val="TextBody"/>
        <w:rPr/>
      </w:pPr>
      <w:r>
        <w:rPr/>
        <w:t>1.8. Стороны в рамках своих полномочий принимают на себя обязательства и права,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1.9. Изменения в настоящее Соглашение в течение срока его действия вносятся по взаимному согласию Сторон в соответствии с законодательством Российской Федерации.</w:t>
      </w:r>
    </w:p>
    <w:p>
      <w:pPr>
        <w:pStyle w:val="TextBody"/>
        <w:rPr/>
      </w:pPr>
      <w:r>
        <w:rPr>
          <w:rStyle w:val="StrongEmphasis"/>
        </w:rPr>
        <w:t>Раздел 2. Трудовые отношения, полномочия и обязанности Сторон</w:t>
      </w:r>
    </w:p>
    <w:p>
      <w:pPr>
        <w:pStyle w:val="TextBody"/>
        <w:rPr/>
      </w:pPr>
      <w:r>
        <w:rPr/>
        <w:t>2.1. Руководствуясь основными принципами социального партнерства, основанными на взаимном уважении позиций, равенстве и учете интересов, Стороны договорились в соответствии с законодательством Российской Федерации, ведомственными нормативными правовыми актами и локальными нормативными актами с целью повышения роли Работников в решении задач органов безопасности способствовать повышению уровня заработной платы, созданию безопасных условий труда, охране и сохранения здоровья, социальной защищенности Работников.</w:t>
      </w:r>
    </w:p>
    <w:p>
      <w:pPr>
        <w:pStyle w:val="TextBody"/>
        <w:rPr/>
      </w:pPr>
      <w:r>
        <w:rPr/>
        <w:t>Стороны подтверждают неотъемлемое право каждой из Сторон на разработку мер по совершенствованию трудовых отношений в соответствии с законодательством Российской Федерации и принимают на себя обязательства по эффективному сотрудничеству в этой области.</w:t>
      </w:r>
    </w:p>
    <w:p>
      <w:pPr>
        <w:pStyle w:val="TextBody"/>
        <w:rPr/>
      </w:pPr>
      <w:r>
        <w:rPr/>
        <w:t>2.2.</w:t>
      </w:r>
      <w:r>
        <w:rPr>
          <w:rStyle w:val="StrongEmphasis"/>
        </w:rPr>
        <w:t xml:space="preserve"> </w:t>
      </w:r>
      <w:r>
        <w:rPr/>
        <w:t>Работодатель обязуется:</w:t>
      </w:r>
    </w:p>
    <w:p>
      <w:pPr>
        <w:pStyle w:val="TextBody"/>
        <w:numPr>
          <w:ilvl w:val="0"/>
          <w:numId w:val="2"/>
        </w:numPr>
        <w:tabs>
          <w:tab w:val="left" w:pos="0" w:leader="none"/>
        </w:tabs>
        <w:spacing w:before="0" w:after="0"/>
        <w:ind w:left="707" w:hanging="283"/>
        <w:rPr/>
      </w:pPr>
      <w:r>
        <w:rPr/>
        <w:t xml:space="preserve">соблюдать законодательные и иные нормативные правовые акты, ведомственные нормативные правовые акты и локальные нормативные акты, условия Соглашения и коллективных договоров в органах безопасности, трудовых договоров с Работниками; </w:t>
      </w:r>
    </w:p>
    <w:p>
      <w:pPr>
        <w:pStyle w:val="TextBody"/>
        <w:numPr>
          <w:ilvl w:val="0"/>
          <w:numId w:val="2"/>
        </w:numPr>
        <w:tabs>
          <w:tab w:val="left" w:pos="0" w:leader="none"/>
        </w:tabs>
        <w:spacing w:before="0" w:after="0"/>
        <w:ind w:left="707" w:hanging="283"/>
        <w:rPr/>
      </w:pPr>
      <w:r>
        <w:rPr/>
        <w:t xml:space="preserve">предусматривать и обеспечивать выполнение установленных настоящим Соглашением социальных гарантий Работников, не ограничивать права органов безопасности в расширении этих гарантий за счет собственных средств; </w:t>
      </w:r>
    </w:p>
    <w:p>
      <w:pPr>
        <w:pStyle w:val="TextBody"/>
        <w:numPr>
          <w:ilvl w:val="0"/>
          <w:numId w:val="2"/>
        </w:numPr>
        <w:tabs>
          <w:tab w:val="left" w:pos="0" w:leader="none"/>
        </w:tabs>
        <w:spacing w:before="0" w:after="0"/>
        <w:ind w:left="707" w:hanging="283"/>
        <w:rPr/>
      </w:pPr>
      <w:r>
        <w:rPr/>
        <w:t xml:space="preserve">рассматривать представления соответствующих профсоюзных органов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 </w:t>
      </w:r>
    </w:p>
    <w:p>
      <w:pPr>
        <w:pStyle w:val="TextBody"/>
        <w:numPr>
          <w:ilvl w:val="0"/>
          <w:numId w:val="2"/>
        </w:numPr>
        <w:tabs>
          <w:tab w:val="left" w:pos="0" w:leader="none"/>
        </w:tabs>
        <w:spacing w:before="0" w:after="0"/>
        <w:ind w:left="707" w:hanging="283"/>
        <w:rPr/>
      </w:pPr>
      <w:r>
        <w:rPr/>
        <w:t xml:space="preserve">обеспечивать социально - бытовые нужды Работников, связанные с исполнением ими трудовых обязанностей; </w:t>
      </w:r>
    </w:p>
    <w:p>
      <w:pPr>
        <w:pStyle w:val="TextBody"/>
        <w:numPr>
          <w:ilvl w:val="0"/>
          <w:numId w:val="2"/>
        </w:numPr>
        <w:tabs>
          <w:tab w:val="left" w:pos="0" w:leader="none"/>
        </w:tabs>
        <w:spacing w:before="0" w:after="0"/>
        <w:ind w:left="707" w:hanging="283"/>
        <w:rPr/>
      </w:pPr>
      <w:r>
        <w:rPr/>
        <w:t xml:space="preserve">принимать меры по улучшению организации общественного питания Работников; </w:t>
      </w:r>
    </w:p>
    <w:p>
      <w:pPr>
        <w:pStyle w:val="TextBody"/>
        <w:numPr>
          <w:ilvl w:val="0"/>
          <w:numId w:val="2"/>
        </w:numPr>
        <w:tabs>
          <w:tab w:val="left" w:pos="0" w:leader="none"/>
        </w:tabs>
        <w:spacing w:before="0" w:after="0"/>
        <w:ind w:left="707" w:hanging="283"/>
        <w:rPr/>
      </w:pPr>
      <w:r>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 и иными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повышать социальную защиту Работников, их профессиональный уровень, обеспечивать реализацию установленных законодательными и иными нормативными правовыми актами Российской Федерации систем заработной платы, размеров тарифных ставок, окладов, различного вида выплат; </w:t>
      </w:r>
    </w:p>
    <w:p>
      <w:pPr>
        <w:pStyle w:val="TextBody"/>
        <w:numPr>
          <w:ilvl w:val="0"/>
          <w:numId w:val="2"/>
        </w:numPr>
        <w:tabs>
          <w:tab w:val="left" w:pos="0" w:leader="none"/>
        </w:tabs>
        <w:spacing w:before="0" w:after="0"/>
        <w:ind w:left="707" w:hanging="283"/>
        <w:rPr/>
      </w:pPr>
      <w:r>
        <w:rPr/>
        <w:t xml:space="preserve">обеспечивать безопасные условия труда, осуществлять мероприятия, направленные на улучшение условий труда; </w:t>
      </w:r>
    </w:p>
    <w:p>
      <w:pPr>
        <w:pStyle w:val="TextBody"/>
        <w:numPr>
          <w:ilvl w:val="0"/>
          <w:numId w:val="2"/>
        </w:numPr>
        <w:tabs>
          <w:tab w:val="left" w:pos="0" w:leader="none"/>
        </w:tabs>
        <w:spacing w:before="0" w:after="0"/>
        <w:ind w:left="707" w:hanging="283"/>
        <w:rPr/>
      </w:pPr>
      <w:r>
        <w:rPr/>
        <w:t xml:space="preserve">осуществлять мероприятия, направленные на повышение уровня жилищного, бытового, медицинского обеспечения и культурного обслуживания Работников; </w:t>
      </w:r>
    </w:p>
    <w:p>
      <w:pPr>
        <w:pStyle w:val="TextBody"/>
        <w:numPr>
          <w:ilvl w:val="0"/>
          <w:numId w:val="2"/>
        </w:numPr>
        <w:tabs>
          <w:tab w:val="left" w:pos="0" w:leader="none"/>
        </w:tabs>
        <w:spacing w:before="0" w:after="0"/>
        <w:ind w:left="707" w:hanging="283"/>
        <w:rPr/>
      </w:pPr>
      <w:r>
        <w:rPr/>
        <w:t xml:space="preserve">вести коллективные переговоры, а также заключать соглашения, коллективные договоры в порядке, установленном законодательными и иными нормативными правовыми актами Российской Федерации; </w:t>
      </w:r>
    </w:p>
    <w:p>
      <w:pPr>
        <w:pStyle w:val="TextBody"/>
        <w:numPr>
          <w:ilvl w:val="0"/>
          <w:numId w:val="2"/>
        </w:numPr>
        <w:tabs>
          <w:tab w:val="left" w:pos="0" w:leader="none"/>
        </w:tabs>
        <w:spacing w:before="0" w:after="0"/>
        <w:ind w:left="707" w:hanging="283"/>
        <w:rPr/>
      </w:pPr>
      <w:r>
        <w:rPr/>
        <w:t xml:space="preserve">выплачивать в полном размере причитающуюся Работникам заработную плату в сроки, установленные ТК России, Соглашением, коллективным договором; </w:t>
      </w:r>
    </w:p>
    <w:p>
      <w:pPr>
        <w:pStyle w:val="TextBody"/>
        <w:numPr>
          <w:ilvl w:val="0"/>
          <w:numId w:val="2"/>
        </w:numPr>
        <w:tabs>
          <w:tab w:val="left" w:pos="0" w:leader="none"/>
        </w:tabs>
        <w:spacing w:before="0" w:after="0"/>
        <w:ind w:left="707" w:hanging="283"/>
        <w:rPr/>
      </w:pPr>
      <w:r>
        <w:rPr/>
        <w:t xml:space="preserve">в порядке, установленном законодательством Российской Федерации, обеспечивать обязательное социальное страхование Работников, уплачивать страховые взносы в бюджет Пенсионного фонда Российской Федерации и предоставлять все необходимые сведения о своих Работниках. Принимать необходимые меры по обеспечению защиты сведений персонального характера о Работниках. </w:t>
      </w:r>
    </w:p>
    <w:p>
      <w:pPr>
        <w:pStyle w:val="TextBody"/>
        <w:numPr>
          <w:ilvl w:val="0"/>
          <w:numId w:val="2"/>
        </w:numPr>
        <w:tabs>
          <w:tab w:val="left" w:pos="0" w:leader="none"/>
        </w:tabs>
        <w:ind w:left="707" w:hanging="283"/>
        <w:rPr/>
      </w:pPr>
      <w:r>
        <w:rPr/>
        <w:t xml:space="preserve">осуществлять мероприятия по жилищному обеспечению Работников, признанных в органах безопасности нуждающимися в улучшении жилищных условий до 1 марта 2005 года, в порядке, предусмотренном жилищным законодательством Российской Федерации. </w:t>
      </w:r>
    </w:p>
    <w:p>
      <w:pPr>
        <w:pStyle w:val="TextBody"/>
        <w:rPr/>
      </w:pPr>
      <w:r>
        <w:rPr/>
        <w:t>2.3. Профсоюз обязуется:</w:t>
      </w:r>
    </w:p>
    <w:p>
      <w:pPr>
        <w:pStyle w:val="TextBody"/>
        <w:numPr>
          <w:ilvl w:val="0"/>
          <w:numId w:val="3"/>
        </w:numPr>
        <w:tabs>
          <w:tab w:val="left" w:pos="0" w:leader="none"/>
        </w:tabs>
        <w:spacing w:before="0" w:after="0"/>
        <w:ind w:left="707" w:hanging="283"/>
        <w:rPr/>
      </w:pPr>
      <w:r>
        <w:rPr/>
        <w:t xml:space="preserve">способствовать соблюдению Работниками внутреннего трудового распорядка, дисциплины труда, эффективному, своевременному и качественному исполнению ими трудовых обязанностей; </w:t>
      </w:r>
    </w:p>
    <w:p>
      <w:pPr>
        <w:pStyle w:val="TextBody"/>
        <w:numPr>
          <w:ilvl w:val="0"/>
          <w:numId w:val="3"/>
        </w:numPr>
        <w:tabs>
          <w:tab w:val="left" w:pos="0" w:leader="none"/>
        </w:tabs>
        <w:spacing w:before="0" w:after="0"/>
        <w:ind w:left="707" w:hanging="283"/>
        <w:rPr/>
      </w:pPr>
      <w:r>
        <w:rPr/>
        <w:t xml:space="preserve">представительствовать от имени Работников при решении вопросов, затрагивающих их трудовые и социальные права и интересы, социально-экономические проблемы; </w:t>
      </w:r>
    </w:p>
    <w:p>
      <w:pPr>
        <w:pStyle w:val="TextBody"/>
        <w:numPr>
          <w:ilvl w:val="0"/>
          <w:numId w:val="3"/>
        </w:numPr>
        <w:tabs>
          <w:tab w:val="left" w:pos="0" w:leader="none"/>
        </w:tabs>
        <w:spacing w:before="0" w:after="0"/>
        <w:ind w:left="707" w:hanging="283"/>
        <w:rPr/>
      </w:pPr>
      <w:r>
        <w:rPr/>
        <w:t xml:space="preserve">вносить предложения по совершенствованию систем оплаты труда гражданского персонала; </w:t>
      </w:r>
    </w:p>
    <w:p>
      <w:pPr>
        <w:pStyle w:val="TextBody"/>
        <w:numPr>
          <w:ilvl w:val="0"/>
          <w:numId w:val="3"/>
        </w:numPr>
        <w:tabs>
          <w:tab w:val="left" w:pos="0" w:leader="none"/>
        </w:tabs>
        <w:spacing w:before="0" w:after="0"/>
        <w:ind w:left="707" w:hanging="283"/>
        <w:rPr/>
      </w:pPr>
      <w:r>
        <w:rPr/>
        <w:t xml:space="preserve">выражать мотивированное мнение выборного профсоюзного органа в соответствии со статьей 373 ТК России при увольнении Работников, являющихся членами профсоюза, по пунктам 2, 3 или 5 части первой статьи 81 ТК России. Представлять и защищать интересы Работников в Государственной инспекции труда и суде, используя законные способы защиты прав и интересов Работников; </w:t>
      </w:r>
    </w:p>
    <w:p>
      <w:pPr>
        <w:pStyle w:val="TextBody"/>
        <w:numPr>
          <w:ilvl w:val="0"/>
          <w:numId w:val="3"/>
        </w:numPr>
        <w:tabs>
          <w:tab w:val="left" w:pos="0" w:leader="none"/>
        </w:tabs>
        <w:spacing w:before="0" w:after="0"/>
        <w:ind w:left="707" w:hanging="283"/>
        <w:rPr/>
      </w:pPr>
      <w:r>
        <w:rPr/>
        <w:t xml:space="preserve">осуществлять контроль соблюдения Работодателем законодательных и иных нормативных правовых актов Российской Федерации, локальных нормативных актов о труде и охране труда, правил внутреннего трудового распорядка, по вопросам трудового договора, рабочего времени и времени отдыха, оплаты труда, социальных гарантий, компенсаций, льгот и преимуществ, условий настоящего Соглашения, коллективного договора, а также по другим трудовым и социально-экономическим вопросам в органах безопасности, требовать устранения выявленных нарушений; </w:t>
      </w:r>
    </w:p>
    <w:p>
      <w:pPr>
        <w:pStyle w:val="TextBody"/>
        <w:numPr>
          <w:ilvl w:val="0"/>
          <w:numId w:val="3"/>
        </w:numPr>
        <w:tabs>
          <w:tab w:val="left" w:pos="0" w:leader="none"/>
        </w:tabs>
        <w:spacing w:before="0" w:after="0"/>
        <w:ind w:left="707" w:hanging="283"/>
        <w:rPr/>
      </w:pPr>
      <w:r>
        <w:rPr/>
        <w:t xml:space="preserve">обеспечивать содействие Работникам в получении бесплатной юридической помощи по вопросам трудовых отношений; </w:t>
      </w:r>
    </w:p>
    <w:p>
      <w:pPr>
        <w:pStyle w:val="TextBody"/>
        <w:numPr>
          <w:ilvl w:val="0"/>
          <w:numId w:val="3"/>
        </w:numPr>
        <w:tabs>
          <w:tab w:val="left" w:pos="0" w:leader="none"/>
        </w:tabs>
        <w:ind w:left="707" w:hanging="283"/>
        <w:rPr/>
      </w:pPr>
      <w:r>
        <w:rPr/>
        <w:t xml:space="preserve">оказывать содействие Работодателю в организации учебы сотрудников кадровых и финансовых подразделений по вопросам совместной кадровой и финансовой деятельности, налогообложения, применения положений ТК России силами подразделений вышестоящих профсоюзных объединений. </w:t>
      </w:r>
    </w:p>
    <w:p>
      <w:pPr>
        <w:pStyle w:val="TextBody"/>
        <w:rPr/>
      </w:pPr>
      <w:r>
        <w:rPr>
          <w:rStyle w:val="StrongEmphasis"/>
        </w:rPr>
        <w:t>Раздел 3. Трудовой договор, обеспечение занятости</w:t>
      </w:r>
    </w:p>
    <w:p>
      <w:pPr>
        <w:pStyle w:val="TextBody"/>
        <w:rPr/>
      </w:pPr>
      <w:r>
        <w:rPr/>
        <w:t>3.1. Трудовые отношения между Работником и Работодателем регулируются трудовым договором, заключенным в соответствии с ТК России, Соглашением, коллективным договором.</w:t>
      </w:r>
    </w:p>
    <w:p>
      <w:pPr>
        <w:pStyle w:val="TextBody"/>
        <w:rPr/>
      </w:pPr>
      <w:r>
        <w:rPr/>
        <w:t>С целью обеспечения социальных гарантий Работников профсоюзные организации органов безопасности вправе участвовать в разработке трудовых договоров.</w:t>
      </w:r>
    </w:p>
    <w:p>
      <w:pPr>
        <w:pStyle w:val="TextBody"/>
        <w:rPr/>
      </w:pPr>
      <w:r>
        <w:rPr/>
        <w:t>3.2.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трудовой договор заключается на определенный срок не более пяти лет (срочный трудовой договор) в порядке, предусмотренном статьями 58 и 59 ТК России.</w:t>
      </w:r>
    </w:p>
    <w:p>
      <w:pPr>
        <w:pStyle w:val="TextBody"/>
        <w:rPr/>
      </w:pPr>
      <w:r>
        <w:rPr/>
        <w:t>Один экземпляр трудового договора передается Работнику, другой хранится у Работодателя.</w:t>
      </w:r>
    </w:p>
    <w:p>
      <w:pPr>
        <w:pStyle w:val="TextBody"/>
        <w:rPr/>
      </w:pPr>
      <w:r>
        <w:rPr/>
        <w:t>3.3. При оформлении допуска Работника к сведениям, составляющим государственную тайну, с ним заключается договор об оформлении допуска к осуществлению работ с использованием сведений, составляющих государственную тайну, где в соответствии с законодательством Российской Федерации могут быть установлены дополнительные ограничения прав Работника.</w:t>
      </w:r>
    </w:p>
    <w:p>
      <w:pPr>
        <w:pStyle w:val="TextBody"/>
        <w:rPr/>
      </w:pPr>
      <w:r>
        <w:rPr/>
        <w:t>3.4. При заключении трудового договора Работник должен быть под роспись ознакомлен с условиями предстоящей работы, правилами внутреннего трудового распорядка, нормативными правовыми актами и локальными нормативными актами, регламентирующими условия труда и его оплаты, существующим риском повреждения здоровья и положенными компенсациями и льготами за работу во вредных и (или) опасных условиях труда, настоящим Соглашением и коллективным договором.</w:t>
      </w:r>
    </w:p>
    <w:p>
      <w:pPr>
        <w:pStyle w:val="TextBody"/>
        <w:rPr/>
      </w:pPr>
      <w:r>
        <w:rPr/>
        <w:t>3.5. Типовая форма трудового договора разрабатывается Работодателем при участии выборного профсоюзного органа. Работодатель совместно с выборным профсоюзным органом периодически осуществляет контроль правильности оформления трудовых договоров и заполнения трудовых книжек Работников. Прием на работу, перевод на другую работу, перемещение, увольнение Работников Работодатель оформляет приказом и объявляет Работникам под роспись. Работнику, впервые принятому на работу, Работодатель в соответствии со статьей 65 ТК России оформляет свидетельство государственного пенсионного страхования и не позднее недельного срока трудовую книжку установленного образца.</w:t>
      </w:r>
    </w:p>
    <w:p>
      <w:pPr>
        <w:pStyle w:val="TextBody"/>
        <w:rPr/>
      </w:pPr>
      <w:r>
        <w:rPr/>
        <w:t>3.6. Положения трудового договора не могут ухудшать условия труда Работника, определенные трудовым законодательством Российской Федерации, Соглашением и коллективным договором.</w:t>
      </w:r>
    </w:p>
    <w:p>
      <w:pPr>
        <w:pStyle w:val="TextBody"/>
        <w:rPr/>
      </w:pPr>
      <w:r>
        <w:rPr/>
        <w:t>3.7. Стороны обязуются выполнять условия заключенного трудового договора. Запрещается требовать от Работника выполнения работы, не обусловленной трудовым договором, за исключением случаев, предусмотренных ТК России и федеральными законами. Временный перевод на другую работу без согласия Работника допускается лишь в случаях, предусмотренных статьей 72.2 ТК России.</w:t>
      </w:r>
    </w:p>
    <w:p>
      <w:pPr>
        <w:pStyle w:val="TextBody"/>
        <w:rPr/>
      </w:pPr>
      <w:r>
        <w:rPr/>
        <w:t>3.8. Работодатель обязуется в письменной форме сообщать выборному профсоюзному органу и в органы службы занятости не позднее, чем за два месяца до начала сокращения численности или штата Работников, а в случае, если это может привести к массовому увольнению Работников - не позднее, чем за три месяца до начала проведения соответствующих мероприятий. Критериями массового увольнения работников являются: ликвидация органа безопасности с численностью работающих 15 и более человек; сокращение численности или штата работников в количестве 50 и более человек в течение 30 календарных дней. Работодатель обязан предупредить Работника персонально под роспись не менее чем за два месяца о предстоящем высвобождении в связи с ликвидацией организации, сокращением численности или штата Работников.</w:t>
      </w:r>
    </w:p>
    <w:p>
      <w:pPr>
        <w:pStyle w:val="TextBody"/>
        <w:rPr/>
      </w:pPr>
      <w:r>
        <w:rPr/>
        <w:t>3.9. Работнику, получившему уведомление о предстоящем увольнении, по согласованию с Работодателем предоставляется свободное время в течение рабочего дня с сохранением заработной платы (не менее 4 часов в неделю) для поиска нового места работы.</w:t>
      </w:r>
    </w:p>
    <w:p>
      <w:pPr>
        <w:pStyle w:val="TextBody"/>
        <w:rPr/>
      </w:pPr>
      <w:r>
        <w:rPr/>
        <w:t>Работодатель обязуется предложить Работнику имеющиеся вакантные должности в соответствии с его квалификацией, опытом работы и состоянием здоровья. При их отсутствии способствовать его трудоустройству в других органах безопасности, в том числе при посредничестве органов службы занятости.</w:t>
      </w:r>
    </w:p>
    <w:p>
      <w:pPr>
        <w:pStyle w:val="TextBody"/>
        <w:rPr/>
      </w:pPr>
      <w:r>
        <w:rPr/>
        <w:t>3.10. Профсоюз обязуется оказывать юридическую помощь Работникам по вопросам предоставления льгот и гарантий при их высвобождении.</w:t>
      </w:r>
    </w:p>
    <w:p>
      <w:pPr>
        <w:pStyle w:val="TextBody"/>
        <w:rPr/>
      </w:pPr>
      <w:r>
        <w:rPr/>
        <w:t>3.11. Стороны договорились, что в дополнение к категориям лиц, указанных в статье 179 ТК России, преимущественное право на оставление на работе при сокращении численности или штата Работников имеют также следующие Работники:</w:t>
      </w:r>
    </w:p>
    <w:p>
      <w:pPr>
        <w:pStyle w:val="TextBody"/>
        <w:numPr>
          <w:ilvl w:val="0"/>
          <w:numId w:val="4"/>
        </w:numPr>
        <w:tabs>
          <w:tab w:val="left" w:pos="0" w:leader="none"/>
        </w:tabs>
        <w:spacing w:before="0" w:after="0"/>
        <w:ind w:left="707" w:hanging="283"/>
        <w:rPr/>
      </w:pPr>
      <w:r>
        <w:rPr/>
        <w:t xml:space="preserve">предпенсионного возраста (3 года и менее до пенсии); </w:t>
      </w:r>
    </w:p>
    <w:p>
      <w:pPr>
        <w:pStyle w:val="TextBody"/>
        <w:numPr>
          <w:ilvl w:val="0"/>
          <w:numId w:val="4"/>
        </w:numPr>
        <w:tabs>
          <w:tab w:val="left" w:pos="0" w:leader="none"/>
        </w:tabs>
        <w:spacing w:before="0" w:after="0"/>
        <w:ind w:left="707" w:hanging="283"/>
        <w:rPr/>
      </w:pPr>
      <w:r>
        <w:rPr/>
        <w:t xml:space="preserve">работники, воспитывающие детей до 16-летнего возраста без отца (матери); </w:t>
      </w:r>
    </w:p>
    <w:p>
      <w:pPr>
        <w:pStyle w:val="TextBody"/>
        <w:numPr>
          <w:ilvl w:val="0"/>
          <w:numId w:val="4"/>
        </w:numPr>
        <w:tabs>
          <w:tab w:val="left" w:pos="0" w:leader="none"/>
        </w:tabs>
        <w:spacing w:before="0" w:after="0"/>
        <w:ind w:left="707" w:hanging="283"/>
        <w:rPr/>
      </w:pPr>
      <w:r>
        <w:rPr/>
        <w:t xml:space="preserve">проработавшие в органах безопасности свыше 20 лет; </w:t>
      </w:r>
    </w:p>
    <w:p>
      <w:pPr>
        <w:pStyle w:val="TextBody"/>
        <w:numPr>
          <w:ilvl w:val="0"/>
          <w:numId w:val="4"/>
        </w:numPr>
        <w:tabs>
          <w:tab w:val="left" w:pos="0" w:leader="none"/>
        </w:tabs>
        <w:ind w:left="707" w:hanging="283"/>
        <w:rPr/>
      </w:pPr>
      <w:r>
        <w:rPr/>
        <w:t xml:space="preserve">родители, воспитывающие детей-инвалидов. </w:t>
      </w:r>
    </w:p>
    <w:p>
      <w:pPr>
        <w:pStyle w:val="TextBody"/>
        <w:rPr/>
      </w:pPr>
      <w:r>
        <w:rPr/>
        <w:t>3.12. Расторжение трудового договора по инициативе Работодателя с Работником - членом профсоюза только с учетом мотивированного мнения выборного профсоюзного органа данной организации в следующих случаях:</w:t>
      </w:r>
    </w:p>
    <w:p>
      <w:pPr>
        <w:pStyle w:val="TextBody"/>
        <w:numPr>
          <w:ilvl w:val="0"/>
          <w:numId w:val="5"/>
        </w:numPr>
        <w:tabs>
          <w:tab w:val="left" w:pos="0" w:leader="none"/>
        </w:tabs>
        <w:spacing w:before="0" w:after="0"/>
        <w:ind w:left="707" w:hanging="283"/>
        <w:rPr/>
      </w:pPr>
      <w:r>
        <w:rPr/>
        <w:t xml:space="preserve">сокращения численности или штата Работников; </w:t>
      </w:r>
    </w:p>
    <w:p>
      <w:pPr>
        <w:pStyle w:val="TextBody"/>
        <w:numPr>
          <w:ilvl w:val="0"/>
          <w:numId w:val="5"/>
        </w:numPr>
        <w:tabs>
          <w:tab w:val="left" w:pos="0" w:leader="none"/>
        </w:tabs>
        <w:spacing w:before="0" w:after="0"/>
        <w:ind w:left="707" w:hanging="283"/>
        <w:rPr/>
      </w:pPr>
      <w:r>
        <w:rPr/>
        <w:t xml:space="preserve">недостаточной квалификации, подтвержденной результатами аттестации; </w:t>
      </w:r>
    </w:p>
    <w:p>
      <w:pPr>
        <w:pStyle w:val="TextBody"/>
        <w:numPr>
          <w:ilvl w:val="0"/>
          <w:numId w:val="5"/>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rStyle w:val="StrongEmphasis"/>
        </w:rPr>
        <w:t>Раздел 4. Рабочее время и время отдыха</w:t>
      </w:r>
    </w:p>
    <w:p>
      <w:pPr>
        <w:pStyle w:val="TextBody"/>
        <w:rPr/>
      </w:pPr>
      <w:r>
        <w:rPr/>
        <w:t>4.1. В соответствии со статьей 91 ТК России нормальная продолжительность рабочего времени Работников не может превышать 40 часов в неделю.</w:t>
      </w:r>
    </w:p>
    <w:p>
      <w:pPr>
        <w:pStyle w:val="TextBody"/>
        <w:rPr/>
      </w:pPr>
      <w:r>
        <w:rPr/>
        <w:t>В органах безопасности, где работа не может быть организована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 В случае выполнения работ за пределами установленной продолжительности рабочего времени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w:t>
      </w:r>
    </w:p>
    <w:p>
      <w:pPr>
        <w:pStyle w:val="TextBody"/>
        <w:rPr/>
      </w:pPr>
      <w:r>
        <w:rPr/>
        <w:t>Указанные графики утверждаются руководителями, начальниками органов безопасности и председателями выборных профсоюзных органов и прилагаются к коллективным договорам.</w:t>
      </w:r>
    </w:p>
    <w:p>
      <w:pPr>
        <w:pStyle w:val="TextBody"/>
        <w:rPr/>
      </w:pPr>
      <w:r>
        <w:rPr/>
        <w:t>Трудовой распорядок определяется правилами внутреннего трудового распорядка в органах безопасности в соответствии со статьей 189 ТК России.</w:t>
      </w:r>
    </w:p>
    <w:p>
      <w:pPr>
        <w:pStyle w:val="TextBody"/>
        <w:rPr/>
      </w:pPr>
      <w:r>
        <w:rPr/>
        <w:t>4.2. В соответствии со статьей 92 ТК России для отдельных категорий Работников устанавливается сокращенная продолжительность рабочего времени, а по соглашению между Работником и Работодателем в соответствии со статьей 93 ТК России может устанавливаться как при приеме на работу, так и впоследствии неполный рабочий день (смена) или неполная рабочая неделя.</w:t>
      </w:r>
    </w:p>
    <w:p>
      <w:pPr>
        <w:pStyle w:val="TextBody"/>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TextBody"/>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а также других трудовых прав.</w:t>
      </w:r>
    </w:p>
    <w:p>
      <w:pPr>
        <w:pStyle w:val="TextBody"/>
        <w:rPr/>
      </w:pPr>
      <w:r>
        <w:rPr/>
        <w:t>В соответствии со статьей 101 ТК России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(особый режим работы).</w:t>
      </w:r>
    </w:p>
    <w:p>
      <w:pPr>
        <w:pStyle w:val="TextBody"/>
        <w:rPr/>
      </w:pPr>
      <w:r>
        <w:rPr/>
        <w:t>Перечень должностей Работников с ненормированным рабочим днем утверждается Работодателем с учетом мнения выборного профсоюзного органа.</w:t>
      </w:r>
    </w:p>
    <w:p>
      <w:pPr>
        <w:pStyle w:val="TextBody"/>
        <w:rPr/>
      </w:pPr>
      <w:r>
        <w:rPr/>
        <w:t>Сверхурочная работа допускается только в случаях и порядке, предусмотренных статьей 99 ТК России.</w:t>
      </w:r>
    </w:p>
    <w:p>
      <w:pPr>
        <w:pStyle w:val="TextBody"/>
        <w:rPr/>
      </w:pPr>
      <w:r>
        <w:rPr/>
        <w:t>4.3. Порядок предоставления, продления или перенесения ежегодных оплачиваемых отпусков производится в соответствии с законодательством Российской Федерации</w:t>
      </w:r>
      <w:r>
        <w:rPr>
          <w:i/>
        </w:rPr>
        <w:t>.</w:t>
      </w:r>
    </w:p>
    <w:p>
      <w:pPr>
        <w:pStyle w:val="TextBody"/>
        <w:rPr/>
      </w:pPr>
      <w:r>
        <w:rPr/>
        <w:t>Очередность предоставления ежегодных оплачиваемых отпусков определяется в порядке, установленном законодательством Российской Федерации (статья 123 ТК России) в соответствии с графиками отпусков, утверждаемыми руководством подразделений Работникам с учетом мнения выборного профсоюзного органа не позднее, чем за две недели до наступления календарного года.</w:t>
      </w:r>
    </w:p>
    <w:p>
      <w:pPr>
        <w:pStyle w:val="TextBody"/>
        <w:rPr/>
      </w:pPr>
      <w:r>
        <w:rPr/>
        <w:t>В соответствии с ТК России Работникам предоставляется ежегодный основной оплачиваемый отпуск продолжительностью 28 календарных дней.</w:t>
      </w:r>
    </w:p>
    <w:p>
      <w:pPr>
        <w:pStyle w:val="TextBody"/>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России и иными федеральными законами.</w:t>
      </w:r>
    </w:p>
    <w:p>
      <w:pPr>
        <w:pStyle w:val="TextBody"/>
        <w:rPr/>
      </w:pPr>
      <w:r>
        <w:rPr/>
        <w:t>Работникам, являющимся инвалидами, предоставляется в соответствии с законодательством Российской Федерации ежегодный оплачиваемый отпуск продолжительностью 30 календарных дней.</w:t>
      </w:r>
    </w:p>
    <w:p>
      <w:pPr>
        <w:pStyle w:val="TextBody"/>
        <w:rPr/>
      </w:pPr>
      <w:r>
        <w:rPr/>
        <w:t>Стороны договорились, что женщинам, имеющим детей в возрасте до 14 лет, по их просьбе и ходатайству профсоюзной организации решением</w:t>
      </w:r>
    </w:p>
    <w:p>
      <w:pPr>
        <w:pStyle w:val="TextBody"/>
        <w:rPr/>
      </w:pPr>
      <w:r>
        <w:rPr/>
        <w:t>Работодателя ежегодный оплачиваемый отпуск предоставляется в течение года в удобное для них время.</w:t>
      </w:r>
    </w:p>
    <w:p>
      <w:pPr>
        <w:pStyle w:val="TextBody"/>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и использоваться согласно графику отпусков.</w:t>
      </w:r>
    </w:p>
    <w:p>
      <w:pPr>
        <w:pStyle w:val="TextBody"/>
        <w:rPr/>
      </w:pPr>
      <w:r>
        <w:rPr/>
        <w:t>Отзыв Работника из отпуска возможен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присоединяется к ежегодному оплачиваемому отпуску за следующий рабочий год.</w:t>
      </w:r>
    </w:p>
    <w:p>
      <w:pPr>
        <w:pStyle w:val="TextBody"/>
        <w:rPr/>
      </w:pPr>
      <w:r>
        <w:rPr/>
        <w:t>4.4. Работникам, занятым на работах с вредными и (или) опасными условиями труда, медицинским работникам, а также тем, кто имеет особый характер работы, или работающим в районах Крайнего Севера и приравненных к ним местностях, или Работникам с ненормированным рабочим днем по согласованию с выборным профсоюзным органом устанавливаются дополнительные оплачиваемые отпуска в соответствии с законодательством Российской Федерации, локальными нормативными актами, Соглашением, коллективным договором.</w:t>
      </w:r>
    </w:p>
    <w:p>
      <w:pPr>
        <w:pStyle w:val="TextBody"/>
        <w:rPr/>
      </w:pPr>
      <w:r>
        <w:rPr/>
        <w:t>Количество дней дополнительных оплачиваемых отпусков определяется в соответствии со «Списком производств, цехов, профессий и должностей с вредными условиями труда», дополнениями к нему, а также другими нормативными актами и локальными нормативнымиnактами, с участием выборного профсоюзного органа.</w:t>
      </w:r>
    </w:p>
    <w:p>
      <w:pPr>
        <w:pStyle w:val="TextBody"/>
        <w:rPr/>
      </w:pPr>
      <w:r>
        <w:rPr/>
        <w:t>4.5. Стороны договорились: Работникам, имеющим общий трудовой стаж в органах государственной безопасности (КГБ при СМ СССР, КГБ СССР, АФБ РСФСР, МСБ, МБ России, ФСК России, ФСБ России, ФПС России, КПС, ФАПСИ, ФСО России, СВР России, Служба специальных объектов при Президенте Российской Федерации, их органы и войска, далее – органы государственной безопасности)</w:t>
      </w:r>
      <w:r>
        <w:rPr>
          <w:rStyle w:val="StrongEmphasis"/>
        </w:rPr>
        <w:t>,</w:t>
      </w:r>
      <w:r>
        <w:rPr/>
        <w:t xml:space="preserve"> включающий военную службу и государственную гражданскую службу 20 и более лет, предоставлять по ходатайству выборного профсоюзного органа дополнительно к ежегодному основному оплачиваемому отпуску дополнительный оплачиваемый отпуск продолжительностью 3 календарных дня.</w:t>
      </w:r>
    </w:p>
    <w:p>
      <w:pPr>
        <w:pStyle w:val="TextBody"/>
        <w:rPr/>
      </w:pPr>
      <w:r>
        <w:rPr/>
        <w:t>4.6. Работодатель обязан на основании письменного заявления Работника предоставить отпуск один раз в календарный год без сохранения заработной платы:</w:t>
      </w:r>
    </w:p>
    <w:p>
      <w:pPr>
        <w:pStyle w:val="TextBody"/>
        <w:numPr>
          <w:ilvl w:val="0"/>
          <w:numId w:val="6"/>
        </w:numPr>
        <w:tabs>
          <w:tab w:val="left" w:pos="0" w:leader="none"/>
        </w:tabs>
        <w:spacing w:before="0" w:after="0"/>
        <w:ind w:left="707" w:hanging="283"/>
        <w:rPr/>
      </w:pPr>
      <w:r>
        <w:rPr/>
        <w:t xml:space="preserve">участникам Великой Отечественной войны – до 35 календарных дней; </w:t>
      </w:r>
    </w:p>
    <w:p>
      <w:pPr>
        <w:pStyle w:val="TextBody"/>
        <w:numPr>
          <w:ilvl w:val="0"/>
          <w:numId w:val="6"/>
        </w:numPr>
        <w:tabs>
          <w:tab w:val="left" w:pos="0" w:leader="none"/>
        </w:tabs>
        <w:spacing w:before="0" w:after="0"/>
        <w:ind w:left="707" w:hanging="283"/>
        <w:rPr/>
      </w:pPr>
      <w:r>
        <w:rPr/>
        <w:t xml:space="preserve">работающим пенсионерам по старости (возрасту) – до 14 календарных дней; </w:t>
      </w:r>
    </w:p>
    <w:p>
      <w:pPr>
        <w:pStyle w:val="TextBody"/>
        <w:numPr>
          <w:ilvl w:val="0"/>
          <w:numId w:val="6"/>
        </w:numPr>
        <w:tabs>
          <w:tab w:val="left" w:pos="0" w:leader="none"/>
        </w:tabs>
        <w:spacing w:before="0" w:after="0"/>
        <w:ind w:left="707" w:hanging="283"/>
        <w:rPr/>
      </w:pPr>
      <w:r>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w:t>
      </w:r>
    </w:p>
    <w:p>
      <w:pPr>
        <w:pStyle w:val="TextBody"/>
        <w:numPr>
          <w:ilvl w:val="0"/>
          <w:numId w:val="6"/>
        </w:numPr>
        <w:tabs>
          <w:tab w:val="left" w:pos="0" w:leader="none"/>
        </w:tabs>
        <w:spacing w:before="0" w:after="0"/>
        <w:ind w:left="707" w:hanging="283"/>
        <w:rPr/>
      </w:pPr>
      <w:r>
        <w:rPr/>
        <w:t xml:space="preserve">работающим инвалидам – до 60 календарных дней; </w:t>
      </w:r>
    </w:p>
    <w:p>
      <w:pPr>
        <w:pStyle w:val="TextBody"/>
        <w:numPr>
          <w:ilvl w:val="0"/>
          <w:numId w:val="6"/>
        </w:numPr>
        <w:tabs>
          <w:tab w:val="left" w:pos="0" w:leader="none"/>
        </w:tabs>
        <w:ind w:left="707" w:hanging="283"/>
        <w:rPr/>
      </w:pPr>
      <w:r>
        <w:rPr/>
        <w:t xml:space="preserve">ветеранам военной службы и ветеранам труда, проработавшим (прослужившим) в органах государственной безопасности 20 лет (женщины) и 25 лет (мужчины) – до 30 календарных дней. </w:t>
      </w:r>
    </w:p>
    <w:p>
      <w:pPr>
        <w:pStyle w:val="TextBody"/>
        <w:rPr/>
      </w:pPr>
      <w:r>
        <w:rPr/>
        <w:t>4.7. Работодатель предоставляет Работнику по его письменному заявлению дополнительный отпуск до 7 календарных дней без сохранения заработной платы в связи с регистрацией брака, рождением ребенка, смертью близких родственников, а также по другим уважительным причинам (призывом детей в армию, регистрацией брака детей, переездом на новое место жительства и др.).</w:t>
      </w:r>
    </w:p>
    <w:p>
      <w:pPr>
        <w:pStyle w:val="TextBody"/>
        <w:rPr/>
      </w:pPr>
      <w:r>
        <w:rPr/>
        <w:t>4.8. В соответствии с Федеральным законом «О ветеранах» Работодатель предоставляет ветеранам боевых действий по их личному заявлению:</w:t>
      </w:r>
    </w:p>
    <w:p>
      <w:pPr>
        <w:pStyle w:val="TextBody"/>
        <w:numPr>
          <w:ilvl w:val="0"/>
          <w:numId w:val="7"/>
        </w:numPr>
        <w:tabs>
          <w:tab w:val="left" w:pos="0" w:leader="none"/>
        </w:tabs>
        <w:spacing w:before="0" w:after="0"/>
        <w:ind w:left="707" w:hanging="283"/>
        <w:rPr/>
      </w:pPr>
      <w:r>
        <w:rPr/>
        <w:t xml:space="preserve">ежегодный оплачиваемый отпуск в удобное для них время; </w:t>
      </w:r>
    </w:p>
    <w:p>
      <w:pPr>
        <w:pStyle w:val="TextBody"/>
        <w:numPr>
          <w:ilvl w:val="0"/>
          <w:numId w:val="7"/>
        </w:numPr>
        <w:tabs>
          <w:tab w:val="left" w:pos="0" w:leader="none"/>
        </w:tabs>
        <w:ind w:left="707" w:hanging="283"/>
        <w:rPr/>
      </w:pPr>
      <w:r>
        <w:rPr/>
        <w:t xml:space="preserve">дополнительный отпуск без сохранения заработной платы до 35 календарных дней один раз в год. </w:t>
      </w:r>
    </w:p>
    <w:p>
      <w:pPr>
        <w:pStyle w:val="TextBody"/>
        <w:rPr/>
      </w:pPr>
      <w:r>
        <w:rPr/>
        <w:t>4.9. При условии полной отработки Работником годовой нормы рабочего времени за предыдущий календарный год при нормальной продолжительности рабочего времени в неделю, отсутствии у него нарушений трудовой дисциплины и листков нетрудоспособности в этот календарный период, по представлению выборного профсоюзного органа ежегодно Работодатель предоставляет Работнику дополнительно к очередному отпуску два оплачиваемых дня без права выплаты за них денежной компенсации за неиспользованный отпуск.</w:t>
      </w:r>
    </w:p>
    <w:p>
      <w:pPr>
        <w:pStyle w:val="TextBody"/>
        <w:rPr/>
      </w:pPr>
      <w:r>
        <w:rPr/>
        <w:t>4.10. Выезд Работников за пределы Российской Федерации осуществляется в соответствии с нормативными правовыми актами Российской Федерации и ведомственными нормативными правовыми актами.</w:t>
      </w:r>
    </w:p>
    <w:p>
      <w:pPr>
        <w:pStyle w:val="TextBody"/>
        <w:rPr/>
      </w:pPr>
      <w:r>
        <w:rPr>
          <w:rStyle w:val="StrongEmphasis"/>
        </w:rPr>
        <w:t>Раздел 5. Оплата труда</w:t>
      </w:r>
    </w:p>
    <w:p>
      <w:pPr>
        <w:pStyle w:val="TextBody"/>
        <w:rPr/>
      </w:pPr>
      <w:r>
        <w:rPr/>
        <w:t>5.1. В соответствии с законодательством Российской Федерации Работодатель по согласованию с выборным профсоюзным органом устанавливает системы заработной платы Работников, размеры тарифных ставок, окладов, различного вида выплат, принимает меры по их совершенствованию.</w:t>
      </w:r>
    </w:p>
    <w:p>
      <w:pPr>
        <w:pStyle w:val="TextBody"/>
        <w:rPr/>
      </w:pPr>
      <w:r>
        <w:rPr/>
        <w:t>Работодатель обеспечивает достижение значений соотношения показателей средней заработной платы отдельных категорий работников со средней заработной платой в соответствующем субъекте Российской Федерации, устанавливаемых нормативными правовыми актами Российской Федерации.</w:t>
      </w:r>
    </w:p>
    <w:p>
      <w:pPr>
        <w:pStyle w:val="TextBody"/>
        <w:rPr/>
      </w:pPr>
      <w:r>
        <w:rPr/>
        <w:t>На основании статьи 349 ТК России Работодатель разрабатывает с участием выборного профсоюзного органа предложения по установлению особых условий оплаты труда, а также дополнительных льгот и преимуществ для Работников.</w:t>
      </w:r>
    </w:p>
    <w:p>
      <w:pPr>
        <w:pStyle w:val="TextBody"/>
        <w:rPr/>
      </w:pPr>
      <w:r>
        <w:rPr/>
        <w:t>5.2. В соответствии с Положением о Федеральной службе безопасности Российской Федерации Работодатель, при наличии денежных средств, устанавливает дополнительные выплаты отдельным категориям Работников в целях стимулирования высокопроизводительного и квалифицированного труда.</w:t>
      </w:r>
    </w:p>
    <w:p>
      <w:pPr>
        <w:pStyle w:val="TextBody"/>
        <w:rPr/>
      </w:pPr>
      <w:r>
        <w:rPr/>
        <w:t>Заработная плата Работника за отработанный период рабочего времени и выполнившего норму труда (трудовые обязанности) не может быть ниже установленного федеральным законом минимального размера оплаты труда.</w:t>
      </w:r>
    </w:p>
    <w:p>
      <w:pPr>
        <w:pStyle w:val="TextBody"/>
        <w:rPr/>
      </w:pPr>
      <w:r>
        <w:rPr/>
        <w:t>Работнику может быть оказана материальная помощь в соответствии с порядком, установленным ведомственными нормативными правовыми актами.</w:t>
      </w:r>
    </w:p>
    <w:p>
      <w:pPr>
        <w:pStyle w:val="TextBody"/>
        <w:rPr/>
      </w:pPr>
      <w:r>
        <w:rPr/>
        <w:t>5.3.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w:t>
      </w:r>
    </w:p>
    <w:p>
      <w:pPr>
        <w:pStyle w:val="TextBody"/>
        <w:rPr/>
      </w:pPr>
      <w:r>
        <w:rPr/>
        <w:t>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pPr>
        <w:pStyle w:val="TextBody"/>
        <w:rPr/>
      </w:pPr>
      <w:r>
        <w:rPr/>
        <w:t>Работодатель выплачивает заработную плату не реже чем каждые полмесяца в сроки с 20 по 25 число аванс, с 5 по 10 число каждого следующего месяца окончательный расчет заработной платы, в дни, установленные правилами внутреннего трудового распорядка, коллективным договором (соглашением), трудовым договором. Оплата отпуска производится не позднее, чем за три дня до его начала.</w:t>
      </w:r>
    </w:p>
    <w:p>
      <w:pPr>
        <w:pStyle w:val="TextBody"/>
        <w:rPr/>
      </w:pPr>
      <w:r>
        <w:rPr/>
        <w:t>5.4.По представлению выборного профсоюзного органа на основании приказа ФСБ России Работодатель выплачивает Работнику, проработавшему в органах государственной безопасности не менее 30 лет (с 2016 года – не менее 25 лет), при его уходе на пенсию пособие в размере 20000 рублей.</w:t>
      </w:r>
    </w:p>
    <w:p>
      <w:pPr>
        <w:pStyle w:val="TextBody"/>
        <w:rPr/>
      </w:pPr>
      <w:r>
        <w:rPr/>
        <w:t>5.5. По представлению выборного профсоюзного органа Работодатель выплачивает Работнику, проработавшему (прослужившему) в органах государственной безопасности не менее 20 лет, по достижении им юбилейных дат (50, 60, 70, и т.д. лет) при отсутствии нарушений трудовой дисциплины материальную помощь в размере двух должностных окладов (тарифной ставки).</w:t>
      </w:r>
    </w:p>
    <w:p>
      <w:pPr>
        <w:pStyle w:val="TextBody"/>
        <w:rPr/>
      </w:pPr>
      <w:r>
        <w:rPr>
          <w:rStyle w:val="StrongEmphasis"/>
        </w:rPr>
        <w:t>Раздел 6. Охрана труда</w:t>
      </w:r>
    </w:p>
    <w:p>
      <w:pPr>
        <w:pStyle w:val="TextBody"/>
        <w:rPr/>
      </w:pPr>
      <w:r>
        <w:rPr/>
        <w:t>6.1.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ТК России, законодательством по охране труда, иными нормативными правовыми актами и локальными нормативными актами.</w:t>
      </w:r>
    </w:p>
    <w:p>
      <w:pPr>
        <w:pStyle w:val="TextBody"/>
        <w:rPr/>
      </w:pPr>
      <w:r>
        <w:rPr/>
        <w:t>Работодатель обязуется проводить аттестацию рабочих мест по условиям труда с участием представителя Профсоюза (технического инспектора труда Профсоюза, уполномоченного первичной профсоюзной организации по охране труда).</w:t>
      </w:r>
    </w:p>
    <w:p>
      <w:pPr>
        <w:pStyle w:val="TextBody"/>
        <w:rPr/>
      </w:pPr>
      <w:r>
        <w:rPr/>
        <w:t>Работодатель с учетом мотивированного мнения выборного профсоюзного органа утверждает перечень производств (участков) с вредными и (или) опасными условиями труда, список Работников, занятых на участках с вредными и (или) опасными условиями труда, разрабатывает планы мероприятий по улучшению условий и охраны труда, санитарно-бытового и лечебно-профилактического обслуживания Работников.</w:t>
      </w:r>
    </w:p>
    <w:p>
      <w:pPr>
        <w:pStyle w:val="TextBody"/>
        <w:rPr/>
      </w:pPr>
      <w:r>
        <w:rPr/>
        <w:t>6.2. Работодатель ежегодно планирует и выделяет денежные средства на обеспечение мероприятий по улучшению охраны труда, техники безопасности исходя из особенностей производственно-служебной деятельности подразделений. Не допускает сокращения объемов финансирования на обеспечение охраны труда и на санитарно-оздоровительные мероприятия.</w:t>
      </w:r>
    </w:p>
    <w:p>
      <w:pPr>
        <w:pStyle w:val="TextBody"/>
        <w:rPr/>
      </w:pPr>
      <w:r>
        <w:rPr/>
        <w:t>В случаях, предусмотренных трудовым законодательством, иными нормативными правовыми актами и локальными нормативными актами, Работодатель обеспечивает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просьбе и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pPr>
        <w:pStyle w:val="TextBody"/>
        <w:rPr/>
      </w:pPr>
      <w:r>
        <w:rPr/>
        <w:t>Работодатель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военно-медицинское или иное медицинское учреждение в случае необходимости оказания им неотложной медицинской помощи.</w:t>
      </w:r>
    </w:p>
    <w:p>
      <w:pPr>
        <w:pStyle w:val="TextBody"/>
        <w:rPr/>
      </w:pPr>
      <w:r>
        <w:rPr/>
        <w:t>6.3. Работодатель по согласованию с выборным профсоюзным органом определяет подразделения (Работников) органов безопасности, осуществляющих надзор за обеспечением охраны труда, в соответствии с действующими нормативами численности Работников и создает им необходимые условия работы.</w:t>
      </w:r>
    </w:p>
    <w:p>
      <w:pPr>
        <w:pStyle w:val="TextBody"/>
        <w:rPr/>
      </w:pPr>
      <w:r>
        <w:rPr/>
        <w:t>6.4. Работодатель оказывает всестороннюю помощь в организации работы общественных технических инспекторов труда выборных профсоюзных органов, уполномоченных первичных профсоюзных организаций по охране труда, и обеспечивает их законодательными и локальными нормативными актами, справочными и другими материалами по охране труда.</w:t>
      </w:r>
    </w:p>
    <w:p>
      <w:pPr>
        <w:pStyle w:val="TextBody"/>
        <w:rPr/>
      </w:pPr>
      <w:r>
        <w:rPr/>
        <w:t>6.5. Работодатель признает право Работника на обоснованный отказ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w:t>
      </w:r>
      <w:r>
        <w:rPr>
          <w:rStyle w:val="StrongEmphasis"/>
        </w:rPr>
        <w:t xml:space="preserve"> </w:t>
      </w:r>
      <w:r>
        <w:rPr/>
        <w:t>трудовым договором. Работодатель сохраняет за Работником место работы (должность) и средний заработок на время приостановления работ на рабочем месте вследствие нарушения требований охраны труда не по вине Работника.</w:t>
      </w:r>
    </w:p>
    <w:p>
      <w:pPr>
        <w:pStyle w:val="TextBody"/>
        <w:rPr/>
      </w:pPr>
      <w:r>
        <w:rPr/>
        <w:t>6.6. Работодатель в соответствии с законодательными, иными нормативными правовыми актами Российской Федерации, локальными нормативными актами, действующими нормами и правилами, своевременно и бесплатно обеспечивает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специальной одеждой, специальной обувью и другими средствами индивидуальной защиты, а также смывающими и (или) обезвреживающими средствами. Работодатель бесплатно по установленным нормам выдает молоко или другие равноценные пищевые продукты Работникам, занятым на работах с вредными условиями труда, предоставляет бесплатно лечебно-профилактическое питание Работникам, занятым на работах с особо вредными условиями труда.</w:t>
      </w:r>
    </w:p>
    <w:p>
      <w:pPr>
        <w:pStyle w:val="TextBody"/>
        <w:rPr/>
      </w:pPr>
      <w:r>
        <w:rPr/>
        <w:t>6.7. Работодатель обязуется осуществлять обязательное социальное страхование от несчастных случаев на производстве и профессиональных заболеваний. Сообщает в выборный профсоюзный орган в течение суток по установленной форме о каждом несчастном случае, в том числе с наступлением инвалидности либо смертельным исходом, при одновременном создании комиссии с участием представителей профсоюзной организации по расследованию обстоятельств и причин несчастного случая.</w:t>
      </w:r>
    </w:p>
    <w:p>
      <w:pPr>
        <w:pStyle w:val="TextBody"/>
        <w:rPr/>
      </w:pPr>
      <w:r>
        <w:rPr/>
        <w:t>6.8. Профсоюз, территориальные и первичные профсоюзные организации с целью реализации полномочий по осуществлению общественного контроля соблюдения законных прав и интересов Работников в области охраны труда в соответствии с законодательством Российской Федерации обязуются:</w:t>
      </w:r>
    </w:p>
    <w:p>
      <w:pPr>
        <w:pStyle w:val="TextBody"/>
        <w:numPr>
          <w:ilvl w:val="0"/>
          <w:numId w:val="8"/>
        </w:numPr>
        <w:tabs>
          <w:tab w:val="left" w:pos="0" w:leader="none"/>
        </w:tabs>
        <w:spacing w:before="0" w:after="0"/>
        <w:ind w:left="707" w:hanging="283"/>
        <w:rPr/>
      </w:pPr>
      <w:r>
        <w:rPr/>
        <w:t xml:space="preserve">создавать технические инспекции труда Профсоюза и избирать уполномоченных первичных профсоюзных организаций по охране труда; </w:t>
      </w:r>
    </w:p>
    <w:p>
      <w:pPr>
        <w:pStyle w:val="TextBody"/>
        <w:numPr>
          <w:ilvl w:val="0"/>
          <w:numId w:val="8"/>
        </w:numPr>
        <w:tabs>
          <w:tab w:val="left" w:pos="0" w:leader="none"/>
        </w:tabs>
        <w:spacing w:before="0" w:after="0"/>
        <w:ind w:left="707" w:hanging="283"/>
        <w:rPr/>
      </w:pPr>
      <w:r>
        <w:rPr/>
        <w:t xml:space="preserve">совершенствовать и расширять формы осуществления общественного профсоюзного контроля; </w:t>
      </w:r>
    </w:p>
    <w:p>
      <w:pPr>
        <w:pStyle w:val="TextBody"/>
        <w:numPr>
          <w:ilvl w:val="0"/>
          <w:numId w:val="8"/>
        </w:numPr>
        <w:tabs>
          <w:tab w:val="left" w:pos="0" w:leader="none"/>
        </w:tabs>
        <w:spacing w:before="0" w:after="0"/>
        <w:ind w:left="707" w:hanging="283"/>
        <w:rPr/>
      </w:pPr>
      <w:r>
        <w:rPr/>
        <w:t xml:space="preserve">самостоятельно проводить изучение условий труда с представлением информации Работодателю; </w:t>
      </w:r>
    </w:p>
    <w:p>
      <w:pPr>
        <w:pStyle w:val="TextBody"/>
        <w:numPr>
          <w:ilvl w:val="0"/>
          <w:numId w:val="8"/>
        </w:numPr>
        <w:tabs>
          <w:tab w:val="left" w:pos="0" w:leader="none"/>
        </w:tabs>
        <w:spacing w:before="0" w:after="0"/>
        <w:ind w:left="707" w:hanging="283"/>
        <w:rPr/>
      </w:pPr>
      <w:r>
        <w:rPr/>
        <w:t xml:space="preserve">принимать непосредственное участие в расследовании несчастных случаев и причин профессиональных заболеваний на производстве; </w:t>
      </w:r>
    </w:p>
    <w:p>
      <w:pPr>
        <w:pStyle w:val="TextBody"/>
        <w:numPr>
          <w:ilvl w:val="0"/>
          <w:numId w:val="8"/>
        </w:numPr>
        <w:tabs>
          <w:tab w:val="left" w:pos="0" w:leader="none"/>
        </w:tabs>
        <w:spacing w:before="0" w:after="0"/>
        <w:ind w:left="707" w:hanging="283"/>
        <w:rPr/>
      </w:pPr>
      <w:r>
        <w:rPr/>
        <w:t xml:space="preserve">участвовать в рассмотрении трудовых споров, связанных с нарушением законодательства об охране труда, обязательств, установленных настоящим Соглашением, коллективными договорами, а также связанных с изменением условий труда; </w:t>
      </w:r>
    </w:p>
    <w:p>
      <w:pPr>
        <w:pStyle w:val="TextBody"/>
        <w:numPr>
          <w:ilvl w:val="0"/>
          <w:numId w:val="8"/>
        </w:numPr>
        <w:tabs>
          <w:tab w:val="left" w:pos="0" w:leader="none"/>
        </w:tabs>
        <w:ind w:left="707" w:hanging="283"/>
        <w:rPr/>
      </w:pPr>
      <w:r>
        <w:rPr/>
        <w:t>рассматривать на заседаниях выборных профсоюзных органов, а также при участи представителей Профсоюза в работе комиссий органов безопасности по охране труда вопросы производственной экологии и подготовки к работе в осенне-зимних условиях с принятием соответствующих решений.</w:t>
      </w:r>
      <w:r>
        <w:rPr>
          <w:rStyle w:val="StrongEmphasis"/>
        </w:rPr>
        <w:t xml:space="preserve"> </w:t>
      </w:r>
    </w:p>
    <w:p>
      <w:pPr>
        <w:pStyle w:val="TextBody"/>
        <w:rPr/>
      </w:pPr>
      <w:r>
        <w:rPr>
          <w:rStyle w:val="StrongEmphasis"/>
        </w:rPr>
        <w:t>Раздел 7. Социальные гарантии. Социально-бытовое, жилищное, медицинское и санаторно-курортное обеспечение Работников</w:t>
      </w:r>
    </w:p>
    <w:p>
      <w:pPr>
        <w:pStyle w:val="TextBody"/>
        <w:rPr/>
      </w:pPr>
      <w:r>
        <w:rPr/>
        <w:t>7.1. Работодатель обязуется принимать меры, направленные на обеспечение социальных гарантий Работников, на недопущение снижения достигнутого уровня их социальной поддержки.</w:t>
      </w:r>
    </w:p>
    <w:p>
      <w:pPr>
        <w:pStyle w:val="TextBody"/>
        <w:rPr/>
      </w:pPr>
      <w:r>
        <w:rPr/>
        <w:t>Работодатель содействует проведению культурно-массовой и физкультурно-оздоровительной работы с Работниками, бесплатно предоставляет соответствующие объекты имеющейся базы спортивной и культурно-массовой работы.</w:t>
      </w:r>
    </w:p>
    <w:p>
      <w:pPr>
        <w:pStyle w:val="TextBody"/>
        <w:rPr/>
      </w:pPr>
      <w:r>
        <w:rPr/>
        <w:t>В соответствии со статьей 377 ТК Работодатель отчисляет денежные средства первичным профсоюзным организациям на культурно-массовую и физкультурно-оздоровительную работу. Порядок и размер отчислений определяются коллективными договорами.</w:t>
      </w:r>
    </w:p>
    <w:p>
      <w:pPr>
        <w:pStyle w:val="TextBody"/>
        <w:rPr/>
      </w:pPr>
      <w:r>
        <w:rPr/>
        <w:t>7.2. Стороны обязуются проводить совместную организационную работу по сохранению и развитию детских оздоровительных учреждений органов безопасности, принимать долевое участие в финансировании детской оздоровительной кампании.</w:t>
      </w:r>
    </w:p>
    <w:p>
      <w:pPr>
        <w:pStyle w:val="TextBody"/>
        <w:rPr/>
      </w:pPr>
      <w:r>
        <w:rPr/>
        <w:t>На период действия Соглашения путевки в детские оздоровительные учреждения органов безопасности могут быть предоставлены детям Работников по месту их работы из лимита органа безопасности или по дополнительным заявкам органа безопасности в соответствии с порядком организации в органах безопасности отдыха и оздоровления детей. Путевки реализуются для детей Работников за десять процентов стоимости путевки, установленной Работодателем для детей военнослужащих.</w:t>
      </w:r>
    </w:p>
    <w:p>
      <w:pPr>
        <w:pStyle w:val="TextBody"/>
        <w:rPr/>
      </w:pPr>
      <w:r>
        <w:rPr/>
        <w:t>7.3. Работники, за исключением указанных в абзаце втором настоящего пункта, а также их дети в возрасте до 18 лет имеют право на медицинскую по-</w:t>
      </w:r>
    </w:p>
    <w:p>
      <w:pPr>
        <w:pStyle w:val="TextBody"/>
        <w:rPr/>
      </w:pPr>
      <w:r>
        <w:rPr/>
        <w:t>мощь в военно-медицинских учреждениях и подразделениях органов безопасности в соответствии с законодательными и иными нормативными правовыми актами Российской Федерации и локальными нормативными актами.</w:t>
      </w:r>
    </w:p>
    <w:p>
      <w:pPr>
        <w:pStyle w:val="TextBody"/>
        <w:rPr/>
      </w:pPr>
      <w:r>
        <w:rPr/>
        <w:t>Лица, работающие в федеральных государственных казенных учреждениях и федеральных государственных унитарных предприятиях, находящихся в ведении ФСБ России, в период работы могут получать медицинскую помощь в военно-медицинских учреждениях и подразделениях органов безопасности в соответствии с законодательством Российской Федерации и ведомственными нормативными правовыми актами.</w:t>
      </w:r>
    </w:p>
    <w:p>
      <w:pPr>
        <w:pStyle w:val="TextBody"/>
        <w:rPr/>
      </w:pPr>
      <w:r>
        <w:rPr/>
        <w:t>7.4. Работодатель обеспечивает обязательное медицинское страхование Работников в порядке, установленном законодательством Российской Федерации.</w:t>
      </w:r>
    </w:p>
    <w:p>
      <w:pPr>
        <w:pStyle w:val="TextBody"/>
        <w:rPr/>
      </w:pPr>
      <w:r>
        <w:rPr/>
        <w:t>7.5. Работники, уволенные вследствие профессиональных заболеваний, производственных травм или увечий, полученных по вине Работодателя, обеспечиваются амбулаторно-поликлинической и стационарной медицинской помощью в военно-медицинских учреждениях и подразделениях органов безопасности (независимо от трудового стажа) в объемах, предусмотренных территориальными программами обязательного медицинского страхования.</w:t>
      </w:r>
    </w:p>
    <w:p>
      <w:pPr>
        <w:pStyle w:val="TextBody"/>
        <w:rPr/>
      </w:pPr>
      <w:r>
        <w:rPr/>
        <w:t>7.6. На период действия настоящего Соглашения Работодатель направляет Профсоюзу санаторно-курортные путевки в ведомственные санаторно-курортные и оздоровительные учреждения (далее – путевки) из расчета до 5 % от общего числа выпущенных путевок для распределения Работникам и членам их семей в соответствии с действующим порядком санаторно-курортного обеспечения в органах безопасности. Порядок распределения путевок Работникам определяется Профсоюзом.</w:t>
      </w:r>
    </w:p>
    <w:p>
      <w:pPr>
        <w:pStyle w:val="TextBody"/>
        <w:rPr/>
      </w:pPr>
      <w:r>
        <w:rPr/>
        <w:t>Путевки реализуются Работникам за тридцать процентов стоимости путевки, установленной Работодателем для военнослужащих.</w:t>
      </w:r>
    </w:p>
    <w:p>
      <w:pPr>
        <w:pStyle w:val="TextBody"/>
        <w:rPr/>
      </w:pPr>
      <w:r>
        <w:rPr/>
        <w:t>Членам семей Работников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Работника) путевки реализуются по полной стоимости путевки, установленной Работодателем для военнослужащих.</w:t>
      </w:r>
    </w:p>
    <w:p>
      <w:pPr>
        <w:pStyle w:val="TextBody"/>
        <w:rPr/>
      </w:pPr>
      <w:r>
        <w:rPr/>
        <w:t>7.7. Работодатель гарантирует участие представителей профсоюзных организаций в работе общественных комиссий органов безопасности, в том числе по распределению жилья, по организации детского летнего отдыха, по прикреплению граждан к военно-медицинским учреждениям, находящимся в подчинении органов безопасности и др.</w:t>
      </w:r>
    </w:p>
    <w:p>
      <w:pPr>
        <w:pStyle w:val="TextBody"/>
        <w:rPr/>
      </w:pPr>
      <w:r>
        <w:rPr/>
        <w:t>7.8. Стороны при решении жилищных вопросов руководствуются жилищным законодательством и иными нормативным правовыми актами Российской Федерации, локальными нормативными актами, обязуются регулярно информировать Работников о своей деятельности в данной области.</w:t>
      </w:r>
    </w:p>
    <w:p>
      <w:pPr>
        <w:pStyle w:val="TextBody"/>
        <w:rPr/>
      </w:pPr>
      <w:r>
        <w:rPr/>
        <w:t>Работники, принятые на учет нуждающихся в улучшении жилищных условий, обеспечиваются жильем в порядке очередности в соответствии с жилищным законодательством Российской Федерации.</w:t>
      </w:r>
    </w:p>
    <w:p>
      <w:pPr>
        <w:pStyle w:val="TextBody"/>
        <w:rPr/>
      </w:pPr>
      <w:r>
        <w:rPr/>
        <w:t>Работодатель вправе в соответствии с коллективным договором предоставлять Работникам служебные жилые помещения.</w:t>
      </w:r>
    </w:p>
    <w:p>
      <w:pPr>
        <w:pStyle w:val="TextBody"/>
        <w:rPr/>
      </w:pPr>
      <w:r>
        <w:rPr/>
        <w:t>7.9. Работодатель осуществляет переселение Работников из закрытых военных городков в соответствии с законодательством Российской Федерации.</w:t>
      </w:r>
    </w:p>
    <w:p>
      <w:pPr>
        <w:pStyle w:val="TextBody"/>
        <w:rPr/>
      </w:pPr>
      <w:r>
        <w:rPr/>
        <w:t>7.10. В случае смерти Работников, проработавших в органах государственной безопасности не менее 15 лет, а также уволившихся в связи с уходом на пенсию по старости, выслуге лет или по инвалидности, и в случае смерти мужа, жены, их детей, родителей мужа, жены указанных Работников по ходатайству выборного профсоюзного органа в установленном порядке оказывается содействие в осуществлении ритуальных мероприятий и выдается материальная помощь в соответствии с ведомственными нормативными правовыми актами и локальными нормативными правовыми актами.</w:t>
      </w:r>
    </w:p>
    <w:p>
      <w:pPr>
        <w:pStyle w:val="TextBody"/>
        <w:rPr/>
      </w:pPr>
      <w:r>
        <w:rPr/>
        <w:t>Работодатель осуществляет выплату социального пособия на погребение в соответствии с нормативными правовыми актами Российской Федерации.</w:t>
      </w:r>
    </w:p>
    <w:p>
      <w:pPr>
        <w:pStyle w:val="TextBody"/>
        <w:rPr/>
      </w:pPr>
      <w:r>
        <w:rPr>
          <w:rStyle w:val="StrongEmphasis"/>
        </w:rPr>
        <w:t>Раздел 8. Гарантии деятельности профсоюзных организаций</w:t>
      </w:r>
    </w:p>
    <w:p>
      <w:pPr>
        <w:pStyle w:val="TextBody"/>
        <w:rPr/>
      </w:pPr>
      <w:r>
        <w:rPr/>
        <w:t>8.1. Работодатель и Профсоюз строят свои взаимоотношения на принципах социального партнерства, сотрудничества, уважения взаимных интересов.</w:t>
      </w:r>
    </w:p>
    <w:p>
      <w:pPr>
        <w:pStyle w:val="TextBody"/>
        <w:rPr/>
      </w:pPr>
      <w:r>
        <w:rPr/>
        <w:t>Работодатель оказывает поддержку и содействие деятельности профсоюзных организаций в трудовых коллективах органов безопасности.</w:t>
      </w:r>
    </w:p>
    <w:p>
      <w:pPr>
        <w:pStyle w:val="TextBody"/>
        <w:rPr/>
      </w:pPr>
      <w:r>
        <w:rPr/>
        <w:t>8.2. Работодатель подтверждает неотъемлемое право представителей Профсоюза, представляющего интересы Работников, на участие в совещаниях у Директора ФСБ России и руководителей, начальников органов безопасности по всем вопросам, касающимся социально-экономического и правового положения Работников с изложением своей точки зрения.</w:t>
      </w:r>
    </w:p>
    <w:p>
      <w:pPr>
        <w:pStyle w:val="TextBody"/>
        <w:rPr/>
      </w:pPr>
      <w:r>
        <w:rPr/>
        <w:t>Работодатель проводит встречи с профсоюзным активом по мере необходимости, но не реже одного раза в год.</w:t>
      </w:r>
    </w:p>
    <w:p>
      <w:pPr>
        <w:pStyle w:val="TextBody"/>
        <w:rPr/>
      </w:pPr>
      <w:r>
        <w:rPr/>
        <w:t>8.3. Представители Профсоюза, выборных профсоюзных органов в обязательном порядке включаются в комиссии по реорганизации, ликвидации органов безопасности, по аттестации Работников, жилищные и другие комиссии, где рассматриваются вопросы, касающиеся социально-трудовых отношений Работников.</w:t>
      </w:r>
    </w:p>
    <w:p>
      <w:pPr>
        <w:pStyle w:val="TextBody"/>
        <w:rPr/>
      </w:pPr>
      <w:r>
        <w:rPr/>
        <w:t>8.4. Работодатель согласовывает с Профсоюзом, выборными профсоюзными органами органов безопасности нормативные правовые акты, затрагивающие интересы Работников по вопросам социально-трудовых отношений.</w:t>
      </w:r>
    </w:p>
    <w:p>
      <w:pPr>
        <w:pStyle w:val="TextBody"/>
        <w:rPr/>
      </w:pPr>
      <w:r>
        <w:rPr/>
        <w:t>Работодатель в случаях, предусмотренных ТК России, другими федеральным законами и иными нормативными правовыми актами Российской Федерации, перед принятием решения направляет проекты локальных нормативных актов по социально-трудовым вопросам (оплаты и условий труда, занятости, рабочего времени и времени отдыха, охраны и безопасности труда, гарантий и мер социальной поддержки, медицинского, жилищного, бытового обеспечения и др.) и обоснование к ним в Профсоюз, выборный орган профсоюзной организации для учета их мотивированного мнения.</w:t>
      </w:r>
    </w:p>
    <w:p>
      <w:pPr>
        <w:pStyle w:val="TextBody"/>
        <w:rPr/>
      </w:pPr>
      <w:r>
        <w:rPr/>
        <w:t>Профсоюз, выборные профсоюзные органы вправе выступать с предложениями о принятии Работодателем локальных нормативных правовых актов, касающихся социально-трудовой сферы.</w:t>
      </w:r>
    </w:p>
    <w:p>
      <w:pPr>
        <w:pStyle w:val="TextBody"/>
        <w:rPr/>
      </w:pPr>
      <w:r>
        <w:rPr/>
        <w:t>8.5. Стороны договорились, что Работодатель производит ежемесячно и бесплатно не позднее 10 числа месяца, следующим за месяцем выплаты заработной платы, безналичное удержание и перечисление на счет профсоюзных организаций профсоюзных взносов в размере одного процента из заработной платы работников - членов профсоюза, по их письменному заявлению и полпроцента от заработной платы по письменному заявлению Работников, не являющихся членами профсоюза, но делегировавших Профсоюзу защиту своих индивидуальных прав и трудовых интересов. Работодатель не имеет права задерживать перечисление указанных средств и направляет в профсоюзную организацию копию платежного поручения. Профсоюз, выборные профсоюзные органы вправе по результатам года поощрять финансовых работников, осуществляющих взимание членских взносов через финансовые подразделения органов безопасности.</w:t>
      </w:r>
    </w:p>
    <w:p>
      <w:pPr>
        <w:pStyle w:val="TextBody"/>
        <w:rPr/>
      </w:pPr>
      <w:r>
        <w:rPr/>
        <w:t>8.6. Членам выборных профсоюзных органов, техническим инспекторам труда и уполномоченным по охране труда, не освобожденным от основной работы, по ходатайству профсоюзных комитетов в согласованные с Работодателями сроки предоставляется свободное время с сохранением средней заработной платы (не менее 4-х часов в неделю) для обучения и выполнения общественных обязанностей.</w:t>
      </w:r>
    </w:p>
    <w:p>
      <w:pPr>
        <w:pStyle w:val="TextBody"/>
        <w:rPr/>
      </w:pPr>
      <w:r>
        <w:rPr/>
        <w:t>8.7. Председателям профсоюзных организаций и членам выборных профсоюзных органов предоставляется время для участия в качестве делегатов съездов, конференций, пленумов, созываемых профсоюзами, а также краткосрочной профсоюзной учебы на курсах с сохранением средней заработной платы.</w:t>
      </w:r>
    </w:p>
    <w:p>
      <w:pPr>
        <w:pStyle w:val="TextBody"/>
        <w:rPr/>
      </w:pPr>
      <w:r>
        <w:rPr/>
        <w:t>8.8. Председателям первичных и территориальных профсоюзных организаций, их заместителям, не освобожденным от основной работы, Работодателем предоставляется дополнительный оплачиваемый отпуск продолжительностью 5 календарных дней.</w:t>
      </w:r>
    </w:p>
    <w:p>
      <w:pPr>
        <w:pStyle w:val="TextBody"/>
        <w:rPr/>
      </w:pPr>
      <w:r>
        <w:rPr/>
        <w:t>8.9. По инициативе Работодателя увольнение Работников, избранных в состав профсоюзных органов и не освобожденных от основной работы, допускается лишь с предварительного согласия вышестоящего профсоюзного органа.</w:t>
      </w:r>
    </w:p>
    <w:p>
      <w:pPr>
        <w:pStyle w:val="TextBody"/>
        <w:rPr/>
      </w:pPr>
      <w:r>
        <w:rPr/>
        <w:t>8.10. Работникам, освобожденным от основной работы вследствие избрания на выборные должности в профсоюзных органах, предоставляется после окончания их полномочий прежняя работа (должность), а при ее отсутствии с согласия Работника другая равноценная работа (должность) в органах безопасности, так как они являются членами их трудовых коллективов.</w:t>
      </w:r>
    </w:p>
    <w:p>
      <w:pPr>
        <w:pStyle w:val="TextBody"/>
        <w:rPr/>
      </w:pPr>
      <w:r>
        <w:rPr/>
        <w:t>8.11. В соответствии со статьей 375 ТК России Работодатель гарантирует штатным профсоюзным работникам выборных профсоюзных органов всех уровней и выборным профсоюзным работникам, освобожденным от основной работы, социально-правовые, трудовые права, льготы и гарантии, действующие в органах безопасности для гражданского персонала (в том числе по вопросам медицинского обеспечения, санаторно-курортного лечения, отдыха, поощрения, награждения ведомственными наградами и др.). Стаж их работы засчитывает в общий стаж работы в органах безопасности.</w:t>
      </w:r>
    </w:p>
    <w:p>
      <w:pPr>
        <w:pStyle w:val="TextBody"/>
        <w:rPr/>
      </w:pPr>
      <w:r>
        <w:rPr/>
        <w:t>8.12. Представление к награждению ведомственными наградами (медалью ФСБ России «За отличие в труде» и Почетной грамотой ФСБ России) лиц из числа Работников органов безопасности производится в установленном порядке после согласования с председателем выборного профсоюзного органа и председателем Профсоюза или лицом, исполняющим его обязанности.</w:t>
      </w:r>
    </w:p>
    <w:p>
      <w:pPr>
        <w:pStyle w:val="TextBody"/>
        <w:rPr/>
      </w:pPr>
      <w:r>
        <w:rPr/>
        <w:t>8.13. Ходатайство перед руководством ФСБ России и представление к награждению государственными и ведомственными наградами выборного профсоюзного актива, освобожденного от основной работы, и штатных профсоюзных работников осуществляется председателем Профсоюза по представлению выборного профсоюзного органа и по согласованию с руководителем, начальником органа безопасности.</w:t>
      </w:r>
    </w:p>
    <w:p>
      <w:pPr>
        <w:pStyle w:val="TextBody"/>
        <w:rPr/>
      </w:pPr>
      <w:r>
        <w:rPr/>
        <w:t>8.14. Прикрепление на оказание медицинской помощи в военно-медицинских учреждениях и подразделениях органов безопасности выборного профсоюзного актива, освобожденного от основной работы, и штатных профсоюзных работников, ранее не прикрепленных по месту работы, на период занятия выборной должности (работы в Профсоюзе) осуществляется по представлению председателя (заместителя председателя) Профсоюза, соответствующей территориальной или первичной профсоюзной организации органов безопасности.</w:t>
      </w:r>
    </w:p>
    <w:p>
      <w:pPr>
        <w:pStyle w:val="TextBody"/>
        <w:rPr/>
      </w:pPr>
      <w:r>
        <w:rPr/>
        <w:t>8.15. Работодатель создает условия, обеспечивающие деятельность Профсоюза, выборных профсоюзных органов в соответствии с законодательством Российской Федерации, ТК России, настоящим Соглашением, коллективным договором.</w:t>
      </w:r>
    </w:p>
    <w:p>
      <w:pPr>
        <w:pStyle w:val="TextBody"/>
        <w:rPr/>
      </w:pPr>
      <w:r>
        <w:rPr/>
        <w:t>Работодатель предоставляет Профсоюзу в безвозмездное пользование необходимые для его деятельности: помещения (рабочие комнаты № 684, 686, 688, 690, 696, подсобные помещения № 685 и 688 А) по адресу: ул. Малая Лубянка, дом 5/12; оборудование, оргтехнику, ПЭВМ, множительную технику, мебель и осуществляет их ремонт; средства связи (городская, междугородняя, специальная, факсимильная связь, электронный адрес, Интернет) и обеспечивает их техническое обслуживание; фельдсвязь; нормативные правовые акты, локальные нормативные акты; легковой автомобиль «Волга», работающий в односменном режиме, и сохраняет установленный порядок его выделения.</w:t>
      </w:r>
    </w:p>
    <w:p>
      <w:pPr>
        <w:pStyle w:val="TextBody"/>
        <w:rPr/>
      </w:pPr>
      <w:r>
        <w:rPr/>
        <w:t>В территориальных и первичных профсоюзных организациях Работодатель безвозмездно предоставляет в пользование выборным профсоюзным органам оборудованное, отапливаемое, электрифицированное помещение, оргтехнику, средства связи, необходимые нормативные правовые акты и локальные нормативные акты, помещение для проведения собраний и заседаний, предоставляет возможность размещения информации для Работников в доступном месте, а также транспорт по заявкам.</w:t>
      </w:r>
    </w:p>
    <w:p>
      <w:pPr>
        <w:pStyle w:val="TextBody"/>
        <w:rPr/>
      </w:pPr>
      <w:r>
        <w:rPr/>
        <w:t>Работодатель бесплатно обеспечивает на собственной издательской базе размножение и печатание информационно-методических материалов Профсоюза. Другие условия, улучшающие социально-трудовые отношения, могут быть предусмотрены коллективными договорами.</w:t>
      </w:r>
    </w:p>
    <w:p>
      <w:pPr>
        <w:pStyle w:val="TextBody"/>
        <w:rPr/>
      </w:pPr>
      <w:r>
        <w:rPr>
          <w:rStyle w:val="StrongEmphasis"/>
        </w:rPr>
        <w:t>Раздел 9. Действие Соглашения</w:t>
      </w:r>
    </w:p>
    <w:p>
      <w:pPr>
        <w:pStyle w:val="TextBody"/>
        <w:rPr/>
      </w:pPr>
      <w:r>
        <w:rPr/>
        <w:t>9.1. Настоящее Соглашение вступает в силу со дня его подписания и действует до 25 декабря 2016 года.</w:t>
      </w:r>
    </w:p>
    <w:p>
      <w:pPr>
        <w:pStyle w:val="TextBody"/>
        <w:rPr/>
      </w:pPr>
      <w:r>
        <w:rPr/>
        <w:t>Ни одна из Сторон не может в течение установленного срока прекратить действие Соглашения в одностороннем порядке.</w:t>
      </w:r>
    </w:p>
    <w:p>
      <w:pPr>
        <w:pStyle w:val="TextBody"/>
        <w:rPr/>
      </w:pPr>
      <w:r>
        <w:rPr/>
        <w:t>9.2. Работодатель издает приказ о выполнении обязательств, предусмотренных Соглашением, в органах безопасности.</w:t>
      </w:r>
    </w:p>
    <w:p>
      <w:pPr>
        <w:pStyle w:val="TextBody"/>
        <w:rPr/>
      </w:pPr>
      <w:r>
        <w:rPr/>
        <w:t>В трехмесячный срок с даты подписания Соглашения Стороны разрабатывают совместный план мероприятий по выполнению взятых обязательств.</w:t>
      </w:r>
    </w:p>
    <w:p>
      <w:pPr>
        <w:pStyle w:val="TextBody"/>
        <w:rPr/>
      </w:pPr>
      <w:r>
        <w:rPr/>
        <w:t>9.3. Стороны принимают на себя ответственность за исполнение положений Соглашения в пределах своих полномочий, и действуют в соответствии с законодательством Российской Федерации. На ежегодных встречах Стороны обсуждают ход выполнения Соглашения.</w:t>
      </w:r>
    </w:p>
    <w:p>
      <w:pPr>
        <w:pStyle w:val="TextBody"/>
        <w:rPr/>
      </w:pPr>
      <w:r>
        <w:rPr/>
        <w:t>9.4. Стороны по взаимной договоренности в установленном порядке могут вносить в Соглашение изменения и дополнения в период его действия. При реорганизации ФСБ России Соглашение сохраняет силу на период реорганизации, в дальнейшем может быть пересмотрено по инициативе одной из Сторон.</w:t>
      </w:r>
    </w:p>
    <w:p>
      <w:pPr>
        <w:pStyle w:val="TextBody"/>
        <w:rPr/>
      </w:pPr>
      <w:r>
        <w:rPr/>
        <w:t>9.5. Для подготовки нового проекта Соглашения, ведения переговоров по его заключению по решению Сторон на равноправной основе создается</w:t>
      </w:r>
    </w:p>
    <w:p>
      <w:pPr>
        <w:pStyle w:val="TextBody"/>
        <w:rPr/>
      </w:pPr>
      <w:r>
        <w:rPr/>
        <w:t>комиссия. Лицам, участвующим в переговорах, предоставляются гарантии в соответствии с законодательством Российской Федерации.</w:t>
      </w:r>
    </w:p>
    <w:p>
      <w:pPr>
        <w:pStyle w:val="TextBody"/>
        <w:rPr/>
      </w:pPr>
      <w:r>
        <w:rPr>
          <w:rStyle w:val="StrongEmphasis"/>
        </w:rPr>
        <w:t>Раздел 10. Контроль за выполнением Соглашения</w:t>
      </w:r>
    </w:p>
    <w:p>
      <w:pPr>
        <w:pStyle w:val="TextBody"/>
        <w:rPr/>
      </w:pPr>
      <w:r>
        <w:rPr/>
        <w:t>10.1. Контроль за выполнением Соглашения и совместного плана мероприятий осуществляется Сторонами, их представителями и органами по труду в соответствии с законодательством Российской Федерации.</w:t>
      </w:r>
    </w:p>
    <w:p>
      <w:pPr>
        <w:pStyle w:val="TextBody"/>
        <w:rPr/>
      </w:pPr>
      <w:r>
        <w:rPr/>
        <w:t>При осуществлении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pPr>
        <w:pStyle w:val="TextBody"/>
        <w:rPr/>
      </w:pPr>
      <w:r>
        <w:rPr/>
        <w:t>10.2. Должностные лица Сторон, виновные в нарушении или невыполнении обязательств, предусмотренных Соглашением, несут ответственность в соответствии с законодательством Российской Федерации.</w:t>
      </w:r>
    </w:p>
    <w:p>
      <w:pPr>
        <w:pStyle w:val="TextBody"/>
        <w:rPr/>
      </w:pPr>
      <w:r>
        <w:rPr/>
        <w:t>10.3. Коллективные трудовые споры рассматриваются в соответствии с законодательством Российской Федерации.</w:t>
      </w:r>
    </w:p>
    <w:p>
      <w:pPr>
        <w:pStyle w:val="Heading5"/>
        <w:rPr/>
      </w:pPr>
      <w:r>
        <w:rPr/>
        <w:t xml:space="preserve">Директор </w:t>
        <w:br/>
        <w:t xml:space="preserve">Федеральной службы безопасности </w:t>
        <w:br/>
        <w:t xml:space="preserve">Российской Федерации </w:t>
        <w:br/>
        <w:t>А.В. Бортников</w:t>
      </w:r>
    </w:p>
    <w:p>
      <w:pPr>
        <w:pStyle w:val="Heading5"/>
        <w:spacing w:before="120" w:after="60"/>
        <w:rPr/>
      </w:pPr>
      <w:r>
        <w:rPr/>
        <w:t xml:space="preserve">Председатель Профессионального </w:t>
        <w:br/>
        <w:t xml:space="preserve">союза работников органов </w:t>
        <w:br/>
        <w:t xml:space="preserve">безопасности Российской Федерации </w:t>
        <w:br/>
        <w:t>В.И. Сологуб</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