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Распоряжение Правительства РФ №723-р от 30 апреля 2014 г.</w:t>
      </w:r>
    </w:p>
    <w:p>
      <w:pPr>
        <w:pStyle w:val="Heading2"/>
        <w:rPr/>
      </w:pPr>
      <w:r>
        <w:rPr/>
        <w:t>Распоряжение Правительства РФ №723-р от 30 апреля 2014 г.</w:t>
      </w:r>
    </w:p>
    <w:p>
      <w:pPr>
        <w:pStyle w:val="TextBody"/>
        <w:rPr/>
      </w:pPr>
      <w:r>
        <w:rPr/>
        <w:t xml:space="preserve">1. Утвердить прилагаемые изменения, которые вносятся в распоряжение Правительства Российской Федерации от 28 декабря 2012 г. № 2606-р (Собрание законодательства Российской Федерации, 2013, № 2, ст. 137). </w:t>
      </w:r>
    </w:p>
    <w:p>
      <w:pPr>
        <w:pStyle w:val="Heading5"/>
        <w:spacing w:before="120" w:after="60"/>
        <w:rPr/>
      </w:pPr>
      <w:r>
        <w:rPr/>
        <w:t xml:space="preserve">Председатель Правительства </w:t>
        <w:br/>
        <w:t xml:space="preserve">Российской Федерации </w:t>
        <w:br/>
        <w:t>Д.А. Медведев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