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№516 от 4 августа 2014 г.</w:t>
      </w:r>
    </w:p>
    <w:p>
      <w:pPr>
        <w:pStyle w:val="Heading2"/>
        <w:rPr/>
      </w:pPr>
      <w:r>
        <w:rPr/>
        <w:t>«О проведении Всероссийского конкурса на лучшую организацию работ в области условий и охраны труда «Успех и безопасность»»</w:t>
      </w:r>
    </w:p>
    <w:p>
      <w:pPr>
        <w:pStyle w:val="TextBody"/>
        <w:rPr/>
      </w:pPr>
      <w:r>
        <w:rPr/>
        <w:t>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 приказываю:</w:t>
      </w:r>
    </w:p>
    <w:p>
      <w:pPr>
        <w:pStyle w:val="TextBody"/>
        <w:rPr/>
      </w:pPr>
      <w:r>
        <w:rPr/>
        <w:t>1. Провести в период с 1 августа 2014 года по 12 декабря 2014 года в рамках XVIII Международной специализированной выставки «Безопасность и охрана труда - 2014» Всероссийский конкурс на лучшую организацию работ в области условий и охраны труда «Успех и безопасность» (далее - Всероссийский конкурс).</w:t>
      </w:r>
    </w:p>
    <w:p>
      <w:pPr>
        <w:pStyle w:val="TextBody"/>
        <w:rPr/>
      </w:pPr>
      <w:r>
        <w:rPr/>
        <w:t>2. Утвердить Положение о Всероссийском конкурсе согласно приложению.</w:t>
      </w:r>
    </w:p>
    <w:p>
      <w:pPr>
        <w:pStyle w:val="TextBody"/>
        <w:rPr/>
      </w:pPr>
      <w:r>
        <w:rPr/>
        <w:t>3. Рекомендовать органам исполнительной власти субъектов Российской Федерации в области охраны труда:</w:t>
      </w:r>
    </w:p>
    <w:p>
      <w:pPr>
        <w:pStyle w:val="TextBody"/>
        <w:rPr/>
      </w:pPr>
      <w:r>
        <w:rPr/>
        <w:t>а) принять участие в проведении Всероссийского конкурса;</w:t>
      </w:r>
    </w:p>
    <w:p>
      <w:pPr>
        <w:pStyle w:val="TextBody"/>
        <w:rPr/>
      </w:pPr>
      <w:r>
        <w:rPr/>
        <w:t>б) довести информацию о проведении Всероссийского конкурса до руководителей организаций, осуществляющих деятельность на территории субъекта Российской Федерации, руководителей органов местного самоуправления муниципальных образований;</w:t>
      </w:r>
    </w:p>
    <w:p>
      <w:pPr>
        <w:pStyle w:val="TextBody"/>
        <w:rPr/>
      </w:pPr>
      <w:r>
        <w:rPr/>
        <w:t>в) содействовать освещению проведения и итогов Всероссийского конкурса в средствах массовой информации субъектов Российской Федерации.</w:t>
      </w:r>
    </w:p>
    <w:p>
      <w:pPr>
        <w:pStyle w:val="TextBody"/>
        <w:rPr/>
      </w:pPr>
      <w:r>
        <w:rPr/>
        <w:t>4. Департаменту условий и охраны труда (В.А. Корж) осуществлять организационно-техническое сопровождение Всероссийского конкурса.</w:t>
      </w:r>
    </w:p>
    <w:p>
      <w:pPr>
        <w:pStyle w:val="TextBody"/>
        <w:rPr/>
      </w:pPr>
      <w:r>
        <w:rPr/>
        <w:t>5. Контроль за исполнением настоящего приказа возложить на первого заместителя Министра С.Ф. Вельмяйкина.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