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 1075 от 18 октября 2014 г.</w:t>
      </w:r>
    </w:p>
    <w:p>
      <w:pPr>
        <w:pStyle w:val="Heading2"/>
        <w:rPr/>
      </w:pPr>
      <w:r>
        <w:rPr/>
        <w:t>«Об утверждении Правил определения среднедушевого дохода для предоставления социальных услуг бесплатно»</w:t>
      </w:r>
    </w:p>
    <w:p>
      <w:pPr>
        <w:pStyle w:val="TextBody"/>
        <w:rPr/>
      </w:pPr>
      <w:r>
        <w:rPr/>
        <w:t>В соответствии с частью 4 статьи 31 Федерального закона "Об основах социального обслуживания граждан в Российской Федерации" Правительство Российской Федерации п о с т а н о в л я е т 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прилагаемые Правила определения среднедушевого дохода для предоставления социальных услуг бесплатно.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 Правил, утвержденных настоящим постановлением.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Настоящее постановление вступает в силу с 1 января 2015 г. </w:t>
      </w:r>
    </w:p>
    <w:p>
      <w:pPr>
        <w:pStyle w:val="Heading5"/>
        <w:spacing w:before="120" w:after="60"/>
        <w:rPr/>
      </w:pPr>
      <w:r>
        <w:rPr/>
        <w:t xml:space="preserve">Председатель Правительства </w:t>
        <w:br/>
        <w:t xml:space="preserve">Российской Федерации </w:t>
        <w:br/>
        <w:t>Д.Медведев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