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Постановление Правительства РФ №173 от 27 февраля 2015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22 февраля 2012 г.»</w:t>
      </w:r>
    </w:p>
    <w:p>
      <w:pPr>
        <w:pStyle w:val="TextBody"/>
        <w:jc w:val="left"/>
        <w:rPr/>
      </w:pPr>
      <w:r>
        <w:rPr/>
        <w:t>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 изменения, которые вносятся в постановление Правительства Российской Федерации от 22 февраля 2012 г. № 142 "О финансовом обеспечении и об осуществлении выплаты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 (Собрание законодательства Российской Федерации, 2012, № 10, ст. 1230; № 37, ст. 5002).</w:t>
      </w:r>
    </w:p>
    <w:p>
      <w:pPr>
        <w:pStyle w:val="TextBody"/>
        <w:rPr/>
      </w:pPr>
      <w:r>
        <w:rPr/>
        <w:t>2. Лицам, которым была назначена и выплачивалась на дату принятия настоящего постановления ежемесячная денежная компенсация, установленная частями 9, 10 и 13 статьи 3 Федерального закона "О денежном довольствии военнослужащих и предоставлении им отдельных выплат", выплата указанной компенсации сохраняется по прежнему месту ее получения.</w:t>
      </w:r>
    </w:p>
    <w:p>
      <w:pPr>
        <w:pStyle w:val="TextBody"/>
        <w:rPr/>
      </w:pPr>
      <w:r>
        <w:rPr/>
        <w:t xml:space="preserve">3. Настоящее постановление распространяется на правоотношения, возникшие с 1 января 2012 г.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