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12-3/10/П-59 от 14 января 2016 г.</w:t>
      </w:r>
    </w:p>
    <w:p>
      <w:pPr>
        <w:pStyle w:val="Heading2"/>
        <w:rPr/>
      </w:pPr>
      <w:r>
        <w:rPr/>
        <w:t>Руководителям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 xml:space="preserve">В целях реализации поручения подпункта «в» пункта 2 перечня поручений Президента Российской Федерации В.В. Путина от 9 сентября 2014 года № Пр-2159 по итогам заседания президиума Государственного совета Российской Федерации «О развитии системы социальной защиты граждан пожилого возраста» 5 августа 2014 года, Минтруд России просит представить информацию об успешном опыте работы субъектов Российской Федерации в сфере социальной поддержки граждан пожилого возраста,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http://www.rosmintrud.ru/docs/mintrud/protection/265</w:t>
        </w:r>
      </w:hyperlink>
    </w:p>
    <w:p>
      <w:pPr>
        <w:pStyle w:val="TextBody"/>
        <w:rPr/>
      </w:pPr>
      <w:r>
        <w:rPr/>
        <w:t xml:space="preserve">Информацию просим представить в срок до 5 февраля 2016 года в установленном порядке и по адресу электронной почты </w:t>
      </w:r>
      <w:hyperlink r:id="rId3">
        <w:r>
          <w:rPr>
            <w:rStyle w:val="InternetLink"/>
          </w:rPr>
          <w:t>GalileyskayaUV@rosmintrud.ru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Галилейская Ю.В. 8(495)926-99-01*12-38.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65" TargetMode="External"/><Relationship Id="rId3" Type="http://schemas.openxmlformats.org/officeDocument/2006/relationships/hyperlink" Target="mailto:GALILEYSKAYAU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