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Российской Федерации № 398 от 8 августа 2016 г.</w:t>
      </w:r>
    </w:p>
    <w:p>
      <w:pPr>
        <w:pStyle w:val="Heading2"/>
        <w:rPr/>
      </w:pPr>
      <w:r>
        <w:rPr/>
        <w:t>«Об утверждении приоритетных направлений деятельности в сфере оказания общественно полезных услуг»</w:t>
      </w:r>
    </w:p>
    <w:p>
      <w:pPr>
        <w:pStyle w:val="TextBody"/>
        <w:rPr/>
      </w:pPr>
      <w:r>
        <w:rPr/>
        <w:t>В соответствии с пунктом 3 статьи 31.4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>
      <w:pPr>
        <w:pStyle w:val="TextBody"/>
        <w:rPr/>
      </w:pPr>
      <w:r>
        <w:rPr/>
        <w:t>1. Утвердить прилагаемые приоритетные направления деятельности в сфере оказания общественно полезных услуг.</w:t>
      </w:r>
    </w:p>
    <w:p>
      <w:pPr>
        <w:pStyle w:val="TextBody"/>
        <w:rPr/>
      </w:pPr>
      <w:r>
        <w:rPr/>
        <w:t>2. Правительству Российской Федерации на основании приоритетных направлений деятельности в сфере оказания общественно полезных услуг, утвержденных настоящим Указом, в 3-месячный срок установить перечень общественно полезных услуг и разработать критерии оценки качества их оказания.</w:t>
      </w:r>
    </w:p>
    <w:p>
      <w:pPr>
        <w:pStyle w:val="TextBody"/>
        <w:rPr/>
      </w:pPr>
      <w:r>
        <w:rPr/>
        <w:t>3. Настоящий Указ вступает в силу со дня его подписания.</w:t>
      </w:r>
    </w:p>
    <w:p>
      <w:pPr>
        <w:pStyle w:val="Heading5"/>
        <w:rPr/>
      </w:pPr>
      <w:r>
        <w:rPr/>
        <w:t>Президент</w:t>
        <w:br/>
        <w:t>Российской Федерации</w:t>
        <w:br/>
        <w:t>В.Путин</w:t>
      </w:r>
    </w:p>
    <w:p>
      <w:pPr>
        <w:pStyle w:val="TextBody"/>
        <w:rPr/>
      </w:pPr>
      <w:r>
        <w:rPr/>
        <w:t>ПРИОРИТЕТНЫЕ НАПРАВЛЕНИЯ ДЕЯТЕЛЬНОСТИ В СФЕРЕ ОКАЗАНИЯ ОБЩЕСТВЕННО ПОЛЕЗНЫХ УСЛУГ</w:t>
      </w:r>
    </w:p>
    <w:p>
      <w:pPr>
        <w:pStyle w:val="TextBody"/>
        <w:rPr/>
      </w:pPr>
      <w:r>
        <w:rPr/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>
      <w:pPr>
        <w:pStyle w:val="TextBody"/>
        <w:rPr/>
      </w:pPr>
      <w:r>
        <w:rPr/>
        <w:t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>
      <w:pPr>
        <w:pStyle w:val="TextBody"/>
        <w:rPr/>
      </w:pPr>
      <w:r>
        <w:rPr/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>
      <w:pPr>
        <w:pStyle w:val="TextBody"/>
        <w:rPr/>
      </w:pPr>
      <w:r>
        <w:rPr/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>
      <w:pPr>
        <w:pStyle w:val="TextBody"/>
        <w:rPr/>
      </w:pPr>
      <w:r>
        <w:rPr/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>
      <w:pPr>
        <w:pStyle w:val="TextBody"/>
        <w:rPr/>
      </w:pPr>
      <w:r>
        <w:rPr/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>
      <w:pPr>
        <w:pStyle w:val="TextBody"/>
        <w:rPr/>
      </w:pPr>
      <w:r>
        <w:rPr/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>
      <w:pPr>
        <w:pStyle w:val="TextBody"/>
        <w:rPr/>
      </w:pPr>
      <w:r>
        <w:rPr/>
        <w:t>8. Деятельность по профилактике безнадзорности и правонарушений несовершеннолетних.</w:t>
      </w:r>
    </w:p>
    <w:p>
      <w:pPr>
        <w:pStyle w:val="TextBody"/>
        <w:rPr/>
      </w:pPr>
      <w:r>
        <w:rPr/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>
      <w:pPr>
        <w:pStyle w:val="TextBody"/>
        <w:rPr/>
      </w:pPr>
      <w:r>
        <w:rPr/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>
      <w:pPr>
        <w:pStyle w:val="TextBody"/>
        <w:rPr/>
      </w:pPr>
      <w:r>
        <w:rPr/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>
      <w:pPr>
        <w:pStyle w:val="TextBody"/>
        <w:rPr/>
      </w:pPr>
      <w:r>
        <w:rPr/>
        <w:t>12. Деятельность по оказанию услуг в сфере дошкольного и общего образования, дополнительного образования детей.</w:t>
      </w:r>
    </w:p>
    <w:p>
      <w:pPr>
        <w:pStyle w:val="TextBody"/>
        <w:rPr/>
      </w:pPr>
      <w:r>
        <w:rPr/>
        <w:t>13.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>
      <w:pPr>
        <w:pStyle w:val="TextBody"/>
        <w:rPr/>
      </w:pPr>
      <w:r>
        <w:rPr/>
        <w:t>14. Деятельность по оказанию услуг в сфере дополнительного образования граждан пожилого возраста и инвалидов.</w:t>
      </w:r>
    </w:p>
    <w:p>
      <w:pPr>
        <w:pStyle w:val="TextBody"/>
        <w:rPr/>
      </w:pPr>
      <w:r>
        <w:rPr/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>
      <w:pPr>
        <w:pStyle w:val="TextBody"/>
        <w:rPr/>
      </w:pPr>
      <w:r>
        <w:rPr/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>
      <w:pPr>
        <w:pStyle w:val="TextBody"/>
        <w:rPr/>
      </w:pPr>
      <w:r>
        <w:rPr/>
        <w:t>17. Деятельность по оказанию услуг, предусматривающих медико-социальное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>
      <w:pPr>
        <w:pStyle w:val="TextBody"/>
        <w:rPr/>
      </w:pPr>
      <w:r>
        <w:rPr/>
        <w:t>18. Деятельность по оказанию услуг, направленных на медико-социальную реабилитацию лиц с алкогольной, наркотической или иной токсической зависимостью.</w:t>
      </w:r>
    </w:p>
    <w:p>
      <w:pPr>
        <w:pStyle w:val="TextBody"/>
        <w:rPr/>
      </w:pPr>
      <w:r>
        <w:rPr/>
        <w:t>19. Деятельность по оказанию услуг в области физической культуры и массового спорта.</w:t>
      </w:r>
    </w:p>
    <w:p>
      <w:pPr>
        <w:pStyle w:val="TextBody"/>
        <w:spacing w:before="0" w:after="283"/>
        <w:rPr/>
      </w:pPr>
      <w:r>
        <w:rPr/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