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634 от 25 августа 2017 г. </w:t>
      </w:r>
    </w:p>
    <w:p>
      <w:pPr>
        <w:pStyle w:val="Heading2"/>
        <w:rPr/>
      </w:pPr>
      <w:r>
        <w:rPr/>
        <w:t>«Об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1. Утвердить Регламент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 согласно приложению. </w:t>
      </w:r>
    </w:p>
    <w:p>
      <w:pPr>
        <w:pStyle w:val="TextBody"/>
        <w:rPr/>
      </w:pPr>
      <w:r>
        <w:rPr/>
        <w:t xml:space="preserve">2. Руководителям структурных подразделений Министерства труда и социальной защиты Российской Федерации ознакомить под роспись федеральных государственных гражданских служащих вверенных им структурных подразделений с Регламентом, утвержденным настоящим приказом. </w:t>
      </w:r>
    </w:p>
    <w:p>
      <w:pPr>
        <w:pStyle w:val="TextBody"/>
        <w:rPr/>
      </w:pPr>
      <w:r>
        <w:rPr/>
        <w:t xml:space="preserve">3. Признать утратившим силу приказ Министерства труда и социальной защиты Российской Федерации от 16 июля 2014 г. № 467 «Об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и заместителями руководителя Федеральной службы по труду и занятости представителя нанимателя о намерении выполнять иную оплачиваемую работу (о выполнении иной оплачиваемой работы) и по регистрации этих уведомлений».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