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1 от 10 апреля 2018 г.</w:t>
      </w:r>
    </w:p>
    <w:p>
      <w:pPr>
        <w:pStyle w:val="Heading2"/>
        <w:rPr/>
      </w:pPr>
      <w:r>
        <w:rPr/>
        <w:t>«Протокол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10 апреля 2018 года № 1»</w:t>
      </w:r>
    </w:p>
    <w:p>
      <w:pPr>
        <w:pStyle w:val="TextBody"/>
        <w:rPr/>
      </w:pPr>
      <w:r>
        <w:rPr>
          <w:rStyle w:val="StrongEmphasis"/>
        </w:rPr>
        <w:t>ПРЕДСЕДАТЕЛЬСТВОВАЛ</w:t>
      </w:r>
      <w:r>
        <w:rPr/>
        <w:br/>
      </w:r>
      <w:r>
        <w:rPr>
          <w:rStyle w:val="StrongEmphasis"/>
        </w:rPr>
        <w:t>В.И. РОМАНЕНКО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3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55"/>
        <w:gridCol w:w="361"/>
        <w:gridCol w:w="4534"/>
      </w:tblGrid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Л.Ю. Ельцова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Л.П. Абрамова, И.В. Галл-Савальский, С.А. Иванов, А.П. Метелев, П.И. Пчельникова,  О.В. Рысев, Н.А. Черняева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К.П. Афонина, Ф.И. Воронин, Т.А. Ковалева, Г.К. Меньщиков, М.В. Ушакова, Е.А. Хлудеева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заинтересованных федеральных органов исполнительной власти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И.Л. Андреева, К.С. Буланова</w:t>
            </w:r>
          </w:p>
        </w:tc>
      </w:tr>
      <w:tr>
        <w:trPr/>
        <w:tc>
          <w:tcPr>
            <w:tcW w:w="5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Приглашенные заинтересованные участники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3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Е.А. Гюльбадамова, М.В. Изместьев, Т.В. Миронова, В.Л. Овчинников, М.А. Островская, В.В. Перепичай, С.А. Петрова, В.Н. Рожков, Ю.В. Сергеева, С.Г. Семушкина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Об основных аспектах Федерального закона от 5 декабря 2017 года 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>
      <w:pPr>
        <w:pStyle w:val="HorizontalLine"/>
        <w:rPr/>
      </w:pPr>
      <w:r>
        <w:rPr/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Заместителя Министра труда и социальной защиты Российской Федерации Л.Ю. Ельцовой в отношении новых аспектов реализации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связи с вступлением в силу вышеуказанного Федерального закона. </w:t>
      </w:r>
    </w:p>
    <w:p>
      <w:pPr>
        <w:pStyle w:val="TextBody"/>
        <w:rPr/>
      </w:pPr>
      <w:r>
        <w:rPr>
          <w:rStyle w:val="StrongEmphasis"/>
        </w:rPr>
        <w:t>II. О проекте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HorizontalLine"/>
        <w:rPr/>
      </w:pPr>
      <w:r>
        <w:rPr/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Поддержать представленный проект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(далее – Общественный совет по независимой оценке качества). </w:t>
      </w:r>
    </w:p>
    <w:p>
      <w:pPr>
        <w:pStyle w:val="TextBody"/>
        <w:rPr/>
      </w:pPr>
      <w:r>
        <w:rPr>
          <w:rStyle w:val="StrongEmphasis"/>
        </w:rPr>
        <w:t>III. Об избрании Председателя, заместителей Председателя и секретаря Общественного совета независимой оценке качества</w:t>
      </w:r>
    </w:p>
    <w:p>
      <w:pPr>
        <w:pStyle w:val="HorizontalLine"/>
        <w:rPr/>
      </w:pPr>
      <w:r>
        <w:rPr/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Согласиться с предложением члена Общественного совета по независимой оценке качества, члена Общественной палаты Российской Федерации И.В. Галла-Савальского о выдвижении кандидатуры члена Общественного совета по независимой оценке качества, заместителя Председателя Общероссийского общественной организации ветеранов «Российский союз ветеранов» В.И. Романенко на должность Председателя Общественного совета по независимой оценке качества.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отсутствие иных кандидатур, в том числе самовыдвиженцев.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результатам единогласного решения избрать Председателем Общественного совета по независимой оценке качества В.И. Романенко.  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Согласиться с предложением Председателя Общественного совета по независимой оценке качества В.И. Романенко о выдвижении кандидатуры члена Общественного совета по независимой оценке качества, члена Общественной палаты Российской Федерации И.В. Галла-Савальского, а также кандидатуры члена Общественного совета по независимой оценке качества, члена Президиума ОООИ «Российская ревматологическая ассоциация «Надежда» П.И. Пчельниковой на должности заместителей Председателя Общественного совета по независимой оценке качества.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отсутствие иных кандидатур, в том числе самовыдвиженцев.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результатам единогласного решения избрать заместителями Председателем Общественного совета по независимой оценке качества И.В. Галла-Савальского и П.И. Пчельникову.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Согласиться с предложением Председателя Общественного совета по независимой оценке качества В.И. Романенко о выдвижении кандидатуры советника Министра труда и социальной защиты Российской Федерации Ф.И. Воронина на пост секретаря Общественного совета по независимой оценке качества.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отсутствие иных кандидатур, в том числе самовыдвиженцев.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результатам единогласного решения избрать секретарем Общественного совета по независимой оценке качества Ф.И. Воронина. </w:t>
      </w:r>
    </w:p>
    <w:p>
      <w:pPr>
        <w:pStyle w:val="TextBody"/>
        <w:rPr/>
      </w:pPr>
      <w:r>
        <w:rPr>
          <w:rStyle w:val="StrongEmphasis"/>
        </w:rPr>
        <w:t>IV. О показателях, характеризующих общие критерии оценки качества условий оказания услуг организациями в сфере социального обслуживания и федеральными учреждениями медико-социальной экспертизы</w:t>
      </w:r>
    </w:p>
    <w:p>
      <w:pPr>
        <w:pStyle w:val="HorizontalLine"/>
        <w:rPr/>
      </w:pPr>
      <w:r>
        <w:rPr/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и предложения Руководителя Центра Общероссийского Народного Фронта (далее – ОНФ) «Народная экспертиза» В.Н. Рожкова, а также Заместителя Министра труда и социальной защиты Российской Федерации Л.Ю. Ельцовой по данному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С учетом состоявшегося обсуждения в целом поддержать представленные Минтрудом России показатели, характеризующие общие критерии оценки качества условий оказания услуг организациями в сфере социального обслуживания и федеральными учреждениями медико-социальной экспертизы. </w:t>
      </w:r>
    </w:p>
    <w:p>
      <w:pPr>
        <w:pStyle w:val="TextBody"/>
        <w:rPr/>
      </w:pPr>
      <w:r>
        <w:rPr>
          <w:rStyle w:val="StrongEmphasis"/>
        </w:rPr>
        <w:t>V. Об определении перечня федеральных учреждений медико-социальной экспертизы, подлежащих независимой оценке качества в 2018 году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Руководителя Центра ОНФ «Народная экспертиза» В.Н. Рожкова по рассматриваемому вопросу.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 учетом состоявшегося обсуждения утвердить (согласно приложению № 1 к настоящему протоколу) перечень федеральных учреждений медико-социальной экспертизы, подлежащих независимой оценке качества в 2018 году. </w:t>
      </w:r>
    </w:p>
    <w:p>
      <w:pPr>
        <w:pStyle w:val="TextBody"/>
        <w:rPr/>
      </w:pPr>
      <w:r>
        <w:rPr>
          <w:rStyle w:val="StrongEmphasis"/>
        </w:rPr>
        <w:t>VI. Об утверждении плана-графика заседаний Общественного совета по независимой оценке качества на 2018 год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Общественного совета по независимой оценке качества В.И. Романенко по указанному вопросу.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С учетом состоявшегося обсуждения утвердить (согласно приложению № 2 к настоящему протоколу) план-график заседаний Общественного совета по независимой оценке качества на 2018 год. 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 Романенко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