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11-3/10/П-7799 от 30 октября 2018 г.</w:t>
      </w:r>
    </w:p>
    <w:p>
      <w:pPr>
        <w:pStyle w:val="Heading2"/>
        <w:rPr/>
      </w:pPr>
      <w:r>
        <w:rPr/>
        <w:t>Руководителям высших исполнительных органов государственной власти субъектов Российской Федерации</w:t>
      </w:r>
    </w:p>
    <w:p>
      <w:pPr>
        <w:pStyle w:val="TextBody"/>
        <w:rPr/>
      </w:pPr>
      <w:r>
        <w:rPr/>
        <w:t>Минтруд России проводит 16 ноября 2018 г. в 9-30 час. по московскому времени видеоселекторное совещание по вопросу реализации в 2018 г.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- Закон).</w:t>
      </w:r>
    </w:p>
    <w:p>
      <w:pPr>
        <w:pStyle w:val="TextBody"/>
        <w:rPr/>
      </w:pPr>
      <w:r>
        <w:rPr/>
        <w:t>Повестка совещания размещена на Официальном сайте Минтруда России в разделе «Независимая оценка качества/Нормативно-правовая база/Телеграммы Минтруда России».</w:t>
      </w:r>
    </w:p>
    <w:p>
      <w:pPr>
        <w:pStyle w:val="TextBody"/>
        <w:rPr/>
      </w:pPr>
      <w:r>
        <w:rPr/>
        <w:t>Просим вас направить для участия в совещании вашего заместителя по социальной политике и руководителей органов исполнительной власти субъекта Российской Федерации в сфере культуры, охраны здоровья, образования и социальной защиты.</w:t>
      </w:r>
    </w:p>
    <w:p>
      <w:pPr>
        <w:pStyle w:val="TextBody"/>
        <w:rPr/>
      </w:pPr>
      <w:r>
        <w:rPr/>
        <w:t>Селекторное совещание будет проводиться в формате видео связи по каналам спецсвязи ФСО России.</w:t>
      </w:r>
    </w:p>
    <w:p>
      <w:pPr>
        <w:pStyle w:val="TextBody"/>
        <w:rPr/>
      </w:pPr>
      <w:r>
        <w:rPr/>
        <w:t>Участникам селекторного совещания необходимо явиться в территориальные органы Федерального казначейства.</w:t>
      </w:r>
    </w:p>
    <w:p>
      <w:pPr>
        <w:pStyle w:val="TextBody"/>
        <w:rPr/>
      </w:pPr>
      <w:r>
        <w:rPr/>
        <w:t xml:space="preserve">Вопросы к совещанию по реализации закона просим направить в Минтруд России до 13 ноября 2018 г. по электронной почте </w:t>
      </w:r>
      <w:hyperlink r:id="rId2">
        <w:r>
          <w:rPr>
            <w:rStyle w:val="InternetLink"/>
          </w:rPr>
          <w:t>lagutenkoas@rosmintrud.ru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Контакты: 8 (495) 587-88-89, доб. 11-38 (Лагутенко Анастасия Сергеевна) и 11-30 (Григорьянц Галина Николаевна).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rPr/>
      </w:pPr>
      <w:r>
        <w:rPr>
          <w:rStyle w:val="StrongEmphasis"/>
        </w:rPr>
        <w:t>Л.Ю. Ельцова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127994, Москва, ГСП-4, ул. Ильинка, 21</w:t>
      </w:r>
    </w:p>
    <w:p>
      <w:pPr>
        <w:pStyle w:val="TextBody"/>
        <w:spacing w:before="0" w:after="283"/>
        <w:rPr/>
      </w:pPr>
      <w:r>
        <w:rPr/>
        <w:t>Лагутенко А.С. 8 (495) 587-88-89, доб. 11-38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gutenkoas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