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11 октября 2016 года № 6-вкс</w:t>
      </w:r>
    </w:p>
    <w:p>
      <w:pPr>
        <w:pStyle w:val="Heading2"/>
        <w:rPr/>
      </w:pPr>
      <w:r>
        <w:rPr/>
        <w:t>Протокол видеоселекторного совещания у первого заместителя Министра труда и социальной защиты Российской Федерации А.В.Вовченко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946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5"/>
        <w:gridCol w:w="3050"/>
      </w:tblGrid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Минтруда России: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Департамента комплексного анализа и прогнозирования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Григорьянц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Галина Николаевна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– эксперт Департамента комплексного анализа и прогнозирования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Лагутенко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Анастасия Сергеевна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 – эксперт Департамента комплексного анализа и прогнозирования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Олегович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Федерального казначейства: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интегрированных информационных систем государственных финансов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Соломатин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координации проектных работ Управления информационных систем государственных финансов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Зайцева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Юлия Владимировна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Департамента труда и социальной защиты населения города Москвы: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Барсукова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Митрофановна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Келлер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Анатольевич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Руководители органов исполнительной власти субъектов Российской Федерации в сфере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 режиме видеоконференции)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субъекты Российской Федерации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общественных организаций: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Общественного совета при Департаменте труда и социальной защиты населения города Москвы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Бессолова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Асланбековна</w:t>
            </w:r>
          </w:p>
        </w:tc>
      </w:tr>
      <w:tr>
        <w:trPr/>
        <w:tc>
          <w:tcPr>
            <w:tcW w:w="64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председатели (представители) общественных советов при органах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 режиме видеоконференции)</w:t>
            </w:r>
          </w:p>
        </w:tc>
        <w:tc>
          <w:tcPr>
            <w:tcW w:w="30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субъекты Российской Федерации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Об организации в 2016 году работы по реализации Федерального закона от</w:t>
      </w:r>
      <w:r>
        <w:rPr/>
        <w:br/>
      </w:r>
      <w:r>
        <w:rPr>
          <w:rStyle w:val="StrongEmphasis"/>
        </w:rPr>
        <w:t>21 июля 2014 г. № 256-ФЗ по вопросу размещения уполномоченными органами исполнительной власти информации о выборе организации-оператора и перечне организаций социального обслуживания для проведения независимой оценки качества оказания услуг в 2016 году на официальном сайте для размещения информации о государственных (муниципальных) учреждениях (www.bus.gov.ru)</w:t>
      </w:r>
    </w:p>
    <w:p>
      <w:pPr>
        <w:pStyle w:val="TextBody"/>
        <w:rPr/>
      </w:pPr>
      <w:r>
        <w:rPr/>
        <w:t>________________________________________________________________</w:t>
      </w:r>
    </w:p>
    <w:p>
      <w:pPr>
        <w:pStyle w:val="TextBody"/>
        <w:rPr/>
      </w:pPr>
      <w:r>
        <w:rPr/>
        <w:t>(Вовченко, Соломатин, представители органов государственной власти Ивановской, Саратовской, Ярославской областей, г. Санкт-Петербурга, Карачаево-Черкесской Республики, Республики Башкортостан)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первого заместителя Министра труда и социальной защиты Российской Федерации А.В.Вовченко о ходе работы по реализации Федерального закона от 21 июля 2014 г. № 256-ФЗ в части размещения уполномоченными органами сведений об операторе и перечне организаций социального обслуживания для проведения независимой оценки качества оказания услуг в 2016 году на официальном сайте для размещения информации о государственных (муниципальных) учреждениях в сети «Интернет» www.bus.gov.ru (далее – сайт bus.gov.ru):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отметив, что в целом по Российской Федерации, согласно ведомственному плану Минтруда России в 2016 году охват организаций социального обслуживания независимой оценкой качества оказания услуг запланирован на уровне 35%;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обратив внимание на следующие недостатки: </w:t>
      </w:r>
    </w:p>
    <w:p>
      <w:pPr>
        <w:pStyle w:val="TextBody"/>
        <w:rPr/>
      </w:pPr>
      <w:r>
        <w:rPr/>
        <w:t>- не все регионы в полном объеме разместили сведения об операторе и перечне организаций социального обслуживания, в отношении которых будет проведена независимая оценка (далее – перечень) на сайте bus.gov.ru к установленному ранее сроку (протокол от 19 июля 2016 г. № 5-вкс, подпункт 9.2);</w:t>
      </w:r>
    </w:p>
    <w:p>
      <w:pPr>
        <w:pStyle w:val="TextBody"/>
        <w:rPr/>
      </w:pPr>
      <w:r>
        <w:rPr/>
        <w:t>- в отдельных регионах количество организаций в перечнях ниже целевых показателей охвата независимой оценкой, установленных в региональных планах по организации проведения независимой оценки качества работы организаций, оказывающих услуги в сфере социального обслуживания, на период 2016 - 2018 годов (далее – региональный план);</w:t>
      </w:r>
    </w:p>
    <w:p>
      <w:pPr>
        <w:pStyle w:val="TextBody"/>
        <w:rPr/>
      </w:pPr>
      <w:r>
        <w:rPr/>
        <w:t>- не во всех регионах перечни организаций рассмотрены и утверждены решением общественного совета.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Принять к сведению информацию представителей органов государственной власти Ивановской, Саратовской, Ярославской областей,</w:t>
        <w:br/>
        <w:t xml:space="preserve">г. Санкт-Петербурга, Карачаево-Черкесской Республики, Республики Башкортостан.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Федеральному казначейству обеспечить возможность размещения на сайте bus.gov.ru сведений об операторе в случае, когда в качестве оператора выступает общественный совет (не являющийся юридическим лицом), с указанием решения общественного совета по данному вопросу (дата, номер решения).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Органам исполнительной власти субъектов Российской Федерации в сфере социальной защиты: </w:t>
      </w:r>
    </w:p>
    <w:p>
      <w:pPr>
        <w:pStyle w:val="TextBody"/>
        <w:rPr/>
      </w:pPr>
      <w:r>
        <w:rPr/>
        <w:t>- завершить работу по определению оператора и формированию перечня организаций и разместить эту информацию на сайте bus.gov.ru и на своих официальных сайтах до 25 октября 2016 г. При невыполнении установленного срока руководителям высших исполнительных органов государственной власти субъектов Российской Федерации будут направлены письма о неудовлетворительной работе по организации проведения независимой оценки в 2016 году;</w:t>
      </w:r>
    </w:p>
    <w:p>
      <w:pPr>
        <w:pStyle w:val="TextBody"/>
        <w:rPr/>
      </w:pPr>
      <w:r>
        <w:rPr/>
        <w:t>- обеспечить совместно с общественными советами выполнение региональных планов, в том числе в части достижения целевых показателей охвата организаций независимой оценкой в 2016 г.;</w:t>
      </w:r>
    </w:p>
    <w:p>
      <w:pPr>
        <w:pStyle w:val="TextBody"/>
        <w:rPr/>
      </w:pPr>
      <w:r>
        <w:rPr/>
        <w:t>- провести совместно с общественными советами и представителями территориальных управлений Федерального казначейства совещания с целью решения организационно-технических вопросов размещения на сайте bus.gov.ru информации о независимой оценке (в том числе об операторе и перечне организаций) в установленный срок;</w:t>
      </w:r>
    </w:p>
    <w:p>
      <w:pPr>
        <w:pStyle w:val="TextBody"/>
        <w:rPr/>
      </w:pPr>
      <w:r>
        <w:rPr/>
        <w:t>- рассмотреть результаты проведенной независимой оценки и обеспечить их учет при разработке мер по совершенствованию деятельности организаций социального обслуживания;</w:t>
      </w:r>
    </w:p>
    <w:p>
      <w:pPr>
        <w:pStyle w:val="TextBody"/>
        <w:rPr/>
      </w:pPr>
      <w:r>
        <w:rPr/>
        <w:t>- разместить результаты независимой оценки (включая количественные показатели оценки, итоги рассмотрения этих результатов органами исполнительной власти, а также разработанные с учетом итогов независимой оценки и утвержденные планы по улучшению качества оказания услуг) на сайте bus.gov.ru и на своих официальных сайтах.</w:t>
      </w:r>
    </w:p>
    <w:p>
      <w:pPr>
        <w:pStyle w:val="TextBody"/>
        <w:rPr/>
      </w:pPr>
      <w:r>
        <w:rPr/>
        <w:t>Срок: до 15 декабря 2016 г.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Комитету по социальной политике города Санкт-Петербурга, учитывая высокий охват организаций социального обслуживания при проведении независимой оценки в 2014 году и активное участие общественного совета в проведении этой оценки, направить в Минтруд России информацию об учете результатов независимой оценки в работе по совершенствованию деятельности организаций социального обслуживания с указание конкретных мер и об обеспечении публичности результатов этой оценки.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А.В.Вовченко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