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12-2/10/В-10478 от 25 декабря 2018 г.</w:t>
      </w:r>
    </w:p>
    <w:p>
      <w:pPr>
        <w:pStyle w:val="Heading2"/>
        <w:rPr/>
      </w:pPr>
      <w:r>
        <w:rPr/>
        <w:t xml:space="preserve">Руководителям органов социальной защиты населения субъектов Российской Федерации </w:t>
      </w:r>
    </w:p>
    <w:p>
      <w:pPr>
        <w:pStyle w:val="TextBody"/>
        <w:rPr/>
      </w:pPr>
      <w:r>
        <w:rPr/>
        <w:t>Минтрудом России направляются на согласование сведения о количестве нуждающихся семей, которые получат в 2019 - 2024 годах ежемесячные выплаты в связи с рождением (усыновлением) первого ребенка, являющиеся результатом национального проекта «Демография».</w:t>
      </w:r>
    </w:p>
    <w:p>
      <w:pPr>
        <w:pStyle w:val="TextBody"/>
        <w:rPr/>
      </w:pPr>
      <w:r>
        <w:rPr/>
        <w:t xml:space="preserve">Данные сведения размещены на сайте Минтруда России по адресу: </w:t>
      </w:r>
      <w:hyperlink r:id="rId2">
        <w:r>
          <w:rPr>
            <w:rStyle w:val="InternetLink"/>
          </w:rPr>
          <w:t>https://rosmintrud.ru/docs/mintrud/protection/1322</w:t>
        </w:r>
      </w:hyperlink>
    </w:p>
    <w:p>
      <w:pPr>
        <w:pStyle w:val="TextBody"/>
        <w:rPr/>
      </w:pPr>
      <w:r>
        <w:rPr/>
        <w:t xml:space="preserve">Информацию о согласовании просим представить в Минтруд России в срок до 26 декабря 2018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</w:p>
    <w:p>
      <w:pPr>
        <w:pStyle w:val="TextBody"/>
        <w:rPr/>
      </w:pPr>
      <w:r>
        <w:rPr/>
        <w:t>Контактный телефон: (495) 587-88-89*12-21 Шевцова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22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