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 от 18 января 2019 г.</w:t>
      </w:r>
    </w:p>
    <w:p>
      <w:pPr>
        <w:pStyle w:val="Heading2"/>
        <w:rPr/>
      </w:pPr>
      <w:r>
        <w:rPr/>
        <w:t>Протокол № 1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9"/>
        <w:gridCol w:w="6061"/>
      </w:tblGrid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Андриенкова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Олеговна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внутренней и внешней трудовой миграции Агентства по труду и занятости населения Сахалинской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Мезенин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Викторович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Ниценко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Борисовна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Пивоваров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Анатольевич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Республиканского агентства занятости населения Республики Бурятия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Решетко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Петровна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управления занятости населения Министерства труда и социального развития Новосибирской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Артна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Чечек Валерияновна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содействия занятости населения Министерства труда и социальной политики Республики Тыва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Мокринский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Леонидович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– начальник управления труда Департамента труда и занятости населения Ханты-Мансийского автономного округа – Югры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Макурин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Валентинович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директора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Захарова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содействия занятости населения и ведения регистров получателей государственных услуг Министерства труда, социальной защиты и демографии Пензенской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Бритикова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трудоустройства, активных программ занятости и трудовой миграции управления государственной службы занятости населения Кировской области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Желнина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Регина Юрьевна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трудоустройства, профессионального обучения и развития кадрового потенциала Управления в сфере содействия занятости Министерства социального развития Пермского края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Утяшева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Васильевна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сектора трудовой миграции Министерства социальной политики и труда Удмуртской Республики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Валиуллов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Рустем Файзрахманович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Юрий Михайлович</w:t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семьи, труда и социальной защиты населения Республики Башкортостан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Кемеровской, Кировской, Нижегородской, Новосибирской, Омской, Пензенской, Сахалинской, Свердловской, Томской, Челябинской областей, Камчатского, Красноярского, Пермского, Приморского, Хабаровского краев, Республик Башкортостан, Бурятия, Татарстан, Тыва, Удмуртской Республики, Ханты-Мансийского автономного округа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(Андриенкова, Бастрикина, Мезенин, Ниценко, Пивоваров, Шаманина, Варнавская, Решетко, Мурашкин, Артна, Мокринский, Смирнов, Макурин, Захарова, Бронникова, Бритикова, Желнина, Утяшева, Валиуллов, Мельников, Парфенцева, Игнатенко, Лунева, Низов,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Кемеровской области (от 11 декабря 2018 года № И10-49/10208)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286 разрешений на работу и 286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Кировской области (от 21 ноября 2018 года № 9419-01-02)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Нижегородской области (от 27 ноября 2018 года № Исх-001-36952/18)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399 разрешений на работу и 399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Новосибирской области (от 7 декабря 2018 года № 1804-06/5)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 разрешений на работу и 12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ограничениями, установленными постановлением Правительства Российской Федерации от 14 ноября 2018 года № 1365 «Об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– постановление № 1365). </w:t>
      </w:r>
    </w:p>
    <w:p>
      <w:pPr>
        <w:pStyle w:val="TextBody"/>
        <w:rPr/>
      </w:pPr>
      <w:r>
        <w:rPr/>
        <w:t>Рекомендовать Министерству труда и социального развития Новосибирской области: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с органами государственной власти субъектов Российской Федерации, входящими в состав Северо-Кавказского федерального округа, возможность заключения соглашений о замещении работодателями, осуществляющими хозяйственную деятельность в сфере строительства, иностранной рабочей силы работниками из числа граждан Российской Федерации, зарегистрированных в государственных учреждениях службы занятости субъектов Российской Федерации, входящих в состав Северо-Кавказского федерального округа, в качестве ищущих работу или безработных;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работу по трудоустройству граждан Российской Федерации, в том числе предпенсионного возраста,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мая 2019 года.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Омской области (от 22 ноября 2018 года № ИСХ-18/ГБ-1467/01)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22 разрешений на работу и 22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Пензенской области (от 14 декабря 2018 года № 1/9/2312)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Сахалинской области (от 16 ноября 2018 года № 1-2-5096/18)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337 разрешений на работу и 337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Свердловской области (от 12 декабря 2018 года № 1-2-5096/18)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1342 разрешений на работу и 1342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Томской области приняты решения: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26 ноября 2018 года № СЖ-27-2186)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 разрешений на работу и 12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11 декабря 2018 года № СЖ-27-2515)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128 разрешений на работу и 128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7 декабря 2018 года № 11/7083)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Камчатского края (от 23 ноября 2018 года № 31-4650)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489 разрешений на работу и 489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4 декабря 2018 года № 3-012928)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239 разрешений на работу и 239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30 ноября 2018 года № СЭД-01-67-4349)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16 разрешений на работу и 16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Приморского края (от 30 ноября 2018 года № 11/14376)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1213 разрешений на работу и 1213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rPr/>
      </w:pPr>
      <w:r>
        <w:rPr/>
        <w:t>Рекомендовать 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с органами государственной власти субъектов Российской Федерации, входящими в состав Северо-Кавказского федерального округа, возможность заключения соглашений о замещении работодателями, осуществляющими хозяйственную деятельность в сфере строительства, иностранной рабочей силы работниками из числа граждан Российской Федерации, зарегистрированных в государственных учреждениях службы занятости субъектов Российской Федерации, входящих в состав Северо-Кавказского федерального округа, в качестве ищущих работу или безработных;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работу по трудоустройству граждан Российской Федерации, в том числе предпенсионного возраста,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мая 2019 года.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Хабаровского края приняты решения: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7 декабря 2018 года № 03.3-04-6772)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1410 разрешений на работу и 1410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14 декабря 2018 года № 03.3-04-6917)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202 разрешений на работу и 202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Республики Башкортостан (от 27 ноября 2018 года № 1-1-848-П)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114 разрешений на работу и 114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rPr/>
      </w:pPr>
      <w:r>
        <w:rPr/>
        <w:t>Рекомендовать Министерству семьи, труда и социальной защиты населения Республики Башкортостан: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с органами государственной власти субъектов Российской Федерации, входящими в состав Северо-Кавказского федерального округа, возможность заключения соглашений о замещении работодателями, осуществляющими хозяйственную деятельность в сфере строительства, иностранной рабочей силы работниками из числа граждан Российской Федерации, зарегистрированных в государственных учреждениях службы занятости субъектов Российской Федерации, входящих в состав Северо-Кавказского федерального округа, в качестве ищущих работу или безработных;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работу по трудоустройству граждан Российской Федерации, в том числе предпенсионного возраста,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мая 2019 года.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Республики Бурятия приняты решения: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4 декабря 2018 года № 01.08-015-И9958)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16 разрешений на работу и 16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(от 6 декабря 2018 года № 01.08-015-И10076)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64 разрешений на работу и 64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rPr/>
      </w:pPr>
      <w:r>
        <w:rPr/>
        <w:t>Рекомендовать Республиканскому агентству занятости населения Республики Бурятия: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с органами государственной власти субъектов Российской Федерации, входящими в состав Северо-Кавказского федерального округа, возможность заключения соглашений о замещении работодателями, осуществляющими хозяйственную деятельность в сфере строительства, иностранной рабочей силы работниками из числа граждан Российской Федерации, зарегистрированных в государственных учреждениях службы занятости субъектов Российской Федерации, входящих в состав Северо-Кавказского федерального округа, в качестве ищущих работу или безработных;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работу по трудоустройству граждан Российской Федерации, в том числе предпенсионного возраста,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мая 2019 года.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Республики Татарстан (от 14 декабря 2018 года № 25-51/16622)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259 разрешений на работу и 259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rPr/>
      </w:pPr>
      <w:r>
        <w:rPr/>
        <w:t>Рекомендовать Министерству труда, занятости и социальной защиты Республики Татарстан: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с органами государственной власти субъектов Российской Федерации, входящими в состав Северо-Кавказского федерального округа, возможность заключения соглашений о замещении работодателями, осуществляющими хозяйственную деятельность в сфере строительства, иностранной рабочей силы работниками из числа граждан Российской Федерации, зарегистрированных в государственных учреждениях службы занятости субъектов Российской Федерации, входящих в состав Северо-Кавказского федерального округа, в качестве ищущих работу или безработных;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работу по трудоустройству граждан Российской Федерации, в том числе предпенсионного возраста,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мая 2019 года.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Республики Тыва (от 1 ноября 2018 года № ШК-11-4648/18)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 по профессии «главный бухгалтер» в соответствии с пунктом 3 статьи 14 Федерального закона от 25 июля 2002 года № 115-ФЗ «О правовом положении иностранных граждан в Российской Федерации».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Удмуртской Республики приняты решения: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 ноября 2018 года № 1-412/1474)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18 разрешений на работу и 18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12 декабря 2018 года № 1-412/1929)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Ханты-Мансийского автономного округа (от 4 декабря 2018 года № 01-Исх-ГБ-29149)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34 разрешений на работу и 34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