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377 от 4 июня 2019 г.</w:t>
      </w:r>
    </w:p>
    <w:p>
      <w:pPr>
        <w:pStyle w:val="Heading2"/>
        <w:rPr/>
      </w:pPr>
      <w:r>
        <w:rPr/>
        <w:t>О внесении изменения в порядок реализации в субъектах Российской Федерации пилотных проектов,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раза, утвержденный приказом Министерства труда и социальной защиты Российской Федерации от 29 ноября 2018 г. № 748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>Дополнить пункт 2 Порядка реализации в субъектах Российской Федерации пилотных проектов,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раза, утвержденного приказом Министерства труда и социальной защиты Российской Федерации от 29 ноября 2018 г. № 748, с изменениями, внесенными приказом Министерства труда и социальной защиты Российской Федерации от 23 мая 2019 г. № 348, после слов "Республика Тыва," словами "Пермский край,".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 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