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57н от 12 февраля 2020 г.</w:t>
      </w:r>
    </w:p>
    <w:p>
      <w:pPr>
        <w:pStyle w:val="Heading2"/>
        <w:rPr/>
      </w:pPr>
      <w:r>
        <w:rPr/>
        <w:t>«Об утверждении Положения о порядке получения разрешения представителя нанимателя на участие федеральных государственных гражданских служащих Министерства труда и социальной защиты Российской Федерации на безвозмездной основе в управлении некоммерческой организацией»</w:t>
      </w:r>
    </w:p>
    <w:p>
      <w:pPr>
        <w:pStyle w:val="TextBody"/>
        <w:rPr/>
      </w:pPr>
      <w:r>
        <w:rPr/>
        <w:t>В соответствии с пунктом 3 части 1 статьи 17 Федерального закона от 27 июля 2004 г. № 79-ФЗ «О государственной гражданской службе Российской Федерации» (Собрание законодательства Российской Федерации, 2004, № 31, ст. 3215; 2019, № 51, ст. 7484) п р и к а з ы в а ю:</w:t>
      </w:r>
    </w:p>
    <w:p>
      <w:pPr>
        <w:pStyle w:val="TextBody"/>
        <w:rPr/>
      </w:pPr>
      <w:r>
        <w:rPr/>
        <w:t>1. Утвердить прилагаемое Положение о порядке получения разрешения представителя нанимателя на участие федеральных государственных гражданских служащих Министерства труда и социальной защиты Российской Федерации на безвозмездной основе в управлении некоммерческой организацией.</w:t>
      </w:r>
    </w:p>
    <w:p>
      <w:pPr>
        <w:pStyle w:val="TextBody"/>
        <w:rPr/>
      </w:pPr>
      <w:r>
        <w:rPr/>
        <w:t xml:space="preserve">2. Признать утратившим силу приказ Министерства труда и социальной защиты Российской Федерации от 5 сентября 2018 г. № 575н «Об утверждении Положения о порядке получения разрешения представителя нанимателя на участие федеральных государственных гражданских служащих Министерства труда и социальной защиты Российской Федерации </w:t>
        <w:br/>
        <w:t>на безвозмездной основе в управлении в качестве единоличного исполнительного органа или вхождения в состав коллегиальных органов управления некоммерческих организаций (общественные организации, жилищные, жилищно-строительные, гаражные кооперативы, садоводческие, огороднические, дачные потребительские кооперативы, товарищества собственников недвижимости)» (зарегистрирован Министерством юстиции Российской Федерации 29 октября 2018 г., регистрационный № 52551).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