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750н от 27 октября 2020 г.</w:t>
      </w:r>
    </w:p>
    <w:p>
      <w:pPr>
        <w:pStyle w:val="Heading2"/>
        <w:rPr/>
      </w:pPr>
      <w:r>
        <w:rPr/>
        <w:t>Об утверждении профессионального стандарта «Работник по эксплуатации полигона твердых коммунальных отходов»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«Работник по эксплуатации полигона твердых коммунальных отходов».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24 декабря 2015 г. № 1143н «Об утверждении профессионального стандарта «Работник по эксплуатации полигона твердых коммунальных отходов» (зарегистрирован Министерством юстиции Российской Федерации 28 января 2016 г., регистрационный № 40837). </w:t>
      </w:r>
    </w:p>
    <w:p>
      <w:pPr>
        <w:pStyle w:val="TextBody"/>
        <w:rPr/>
      </w:pPr>
      <w:r>
        <w:rPr>
          <w:rStyle w:val="StrongEmphasis"/>
        </w:rPr>
        <w:t xml:space="preserve">Министр 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