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84 от 20 февраля 2021 г.</w:t>
      </w:r>
    </w:p>
    <w:p>
      <w:pPr>
        <w:pStyle w:val="Heading2"/>
        <w:rPr/>
      </w:pPr>
      <w:r>
        <w:rPr/>
        <w:t>О внесении изменений в состав коллегии Министерства труда и социальной защиты Российской Федерации</w:t>
      </w:r>
    </w:p>
    <w:p>
      <w:pPr>
        <w:pStyle w:val="TextBody"/>
        <w:rPr/>
      </w:pPr>
      <w:r>
        <w:rPr/>
        <w:t>П р и к а з ы в а ю: </w:t>
      </w:r>
    </w:p>
    <w:p>
      <w:pPr>
        <w:pStyle w:val="TextBody"/>
        <w:rPr/>
      </w:pPr>
      <w:r>
        <w:rPr/>
        <w:t>Внести следующие изменения в состав коллегии Министерства труда и социальной защиты Российской Федерации, утвержденный приказом Министерства труда и социальной защиты Российской Федерации от 19 июня 2020 г. №  357:</w:t>
      </w:r>
    </w:p>
    <w:p>
      <w:pPr>
        <w:pStyle w:val="TextBody"/>
        <w:rPr/>
      </w:pPr>
      <w:r>
        <w:rPr/>
        <w:t>а) включить в состав коллегии Васько Тараса Николаевича – директора Департамента социальной защиты и социального обслуживания;</w:t>
      </w:r>
    </w:p>
    <w:p>
      <w:pPr>
        <w:pStyle w:val="TextBody"/>
        <w:rPr/>
      </w:pPr>
      <w:r>
        <w:rPr/>
        <w:t>б) указать новые должности следующих членов коллегии: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60"/>
        <w:gridCol w:w="384"/>
        <w:gridCol w:w="6761"/>
      </w:tblGrid>
      <w:tr>
        <w:trPr/>
        <w:tc>
          <w:tcPr>
            <w:tcW w:w="3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Игнатьев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Игнат Михайлович</w:t>
            </w:r>
          </w:p>
        </w:tc>
        <w:tc>
          <w:tcPr>
            <w:tcW w:w="3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7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государственной политики в сфере пенсионного обеспечения; </w:t>
            </w:r>
          </w:p>
        </w:tc>
      </w:tr>
      <w:tr>
        <w:trPr/>
        <w:tc>
          <w:tcPr>
            <w:tcW w:w="3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38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7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и трудовой миграции; </w:t>
            </w:r>
          </w:p>
        </w:tc>
      </w:tr>
      <w:tr>
        <w:trPr/>
        <w:tc>
          <w:tcPr>
            <w:tcW w:w="3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Кигим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Степанович</w:t>
            </w:r>
          </w:p>
        </w:tc>
        <w:tc>
          <w:tcPr>
            <w:tcW w:w="38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7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правления Пенсионного фонда Российской Федерации; </w:t>
            </w:r>
          </w:p>
        </w:tc>
      </w:tr>
      <w:tr>
        <w:trPr/>
        <w:tc>
          <w:tcPr>
            <w:tcW w:w="3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Шумков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38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7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проектной деятельности и государственной политики в сфере государственной и муниципальной службы;</w:t>
            </w:r>
          </w:p>
        </w:tc>
      </w:tr>
    </w:tbl>
    <w:p>
      <w:pPr>
        <w:pStyle w:val="TextBody"/>
        <w:rPr/>
      </w:pPr>
      <w:r>
        <w:rPr/>
        <w:t xml:space="preserve">         </w:t>
      </w:r>
      <w:r>
        <w:rPr/>
        <w:t>в) исключить из состава коллегии Акимову Ю.А., Лебедева А.В., Топилина М.А.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