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113 от 9 марта 2021 г.</w:t>
      </w:r>
    </w:p>
    <w:p>
      <w:pPr>
        <w:pStyle w:val="Heading2"/>
        <w:rPr/>
      </w:pPr>
      <w:r>
        <w:rPr/>
        <w:t>О внесении изменений в Положение о коллегии Министерства труда и социальной защиты Российской Федерации, утвержденное приказом Министерства труда и социальной защиты Российской Федерации от 13 июля 2012 г. № 22</w:t>
      </w:r>
    </w:p>
    <w:p>
      <w:pPr>
        <w:pStyle w:val="TextBody"/>
        <w:rPr/>
      </w:pPr>
      <w:r>
        <w:rPr/>
        <w:t>В целях совершенствования организационной деятельности коллегии Министерства труда и социальной защиты Российской Федерации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Положение о коллегии Министерства труда и социальной защиты Российской Федерации, утвержденное приказом Министерства труда и социальной защиты Российской Федерации от 13 июля 2012 г. № 22, согласно приложению к настоящему приказу.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