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7 от 25 декабря 2019 года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25 декабря 2019 года № 7»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/>
        <w:t>ПРЕДСЕДАТЕЛЬСТВОВАЛА Е.А. Тополева-Солдунова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416"/>
        <w:gridCol w:w="354"/>
        <w:gridCol w:w="4435"/>
      </w:tblGrid>
      <w:tr>
        <w:trPr/>
        <w:tc>
          <w:tcPr>
            <w:tcW w:w="54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Статс-секретарь-заместитель Министра труда и социальной защиты 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-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44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А.Н. Пудов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4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М.К. Антонова, Д.В. Баснак, А.С. Брусов,  Ф.И. Воронин, А.С. Лукьяненко, Л.Б. Семенова, О.А. Соснина, Е.Н. Яговкина</w:t>
            </w:r>
          </w:p>
        </w:tc>
      </w:tr>
      <w:tr>
        <w:trPr/>
        <w:tc>
          <w:tcPr>
            <w:tcW w:w="54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Е.Б. Береговая, Ю.М. Горлин, О.М. Данилова, В.Н. Ковальчук, А.М. Козлов, М.Ю. Комиссаров, О.В. Коротеева, Д.М. Кришталь, Н.Н. Кузьмина, Е.Ш. Курбангалеева, М.А. Мокина, М.А. Морозова, М.В. Москвина, Л.Н. Овчарова, Д.В. Поликанов, Н.А. Сарычев, Т.Ф. Сафин, А.М. Спивак, Н.В. Ушакова, Б.А. Федосимов, Е.Н. Феоктистова</w:t>
            </w:r>
          </w:p>
        </w:tc>
      </w:tr>
      <w:tr>
        <w:trPr/>
        <w:tc>
          <w:tcPr>
            <w:tcW w:w="541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работники приглашенных организаций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И.Р. Киш, С.А. Моднов, Л.П. Сукочева</w:t>
            </w:r>
          </w:p>
        </w:tc>
      </w:tr>
      <w:tr>
        <w:trPr/>
        <w:tc>
          <w:tcPr>
            <w:tcW w:w="541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средств массовой информации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3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информационных агентств</w:t>
            </w:r>
          </w:p>
          <w:p>
            <w:pPr>
              <w:pStyle w:val="TableContents"/>
              <w:rPr/>
            </w:pPr>
            <w:r>
              <w:rPr/>
              <w:t>(всего - 2 человека)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демографической политики и социальной защиты населения Минтруда России М.К. Антоновой по данному вопросу.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подготовленные Минтрудом России изменения в государственную программу Российской Федерации «Социальная поддержка граждан» (далее – Госпрограмма).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совместно с Общественным советом и экспертами подготовить предложения по расширению целевых показателей Госпрограммы.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Минтруда России на то, что в настоящее время в значении целевого показателя, отображающего динамику численности лиц, которым фактически предоставлена региональная социальная доплата к пенсии в отчетном году, не учитывается тот факт, что в 2021 году будут пересмотрены состав и структура минимальной потребительской корзины, что приведет к увеличению расходов на данную социальную выплату.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Минтруду России разработать определение понятия «Стационарная организация социального обслуживания «нового типа». Это необходимо в связи с добавлением в паспорт подпрограммы 6 целевого показателя «доля граждан пожилого и инвалидов, проживающих в стационарных организациях социального обслуживания «нового типа», от общего числа граждан, проживающих в стационарных организациях социального обслуживания».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Минтруда России на необходимость единых определений понятий, используемых    в разрабатываемой в рамках национального проекта «Демография» целевой модели долговременного ухода и в государственной программе Российской Федерации «Социальная поддержка граждан».  Использование разных определений аналогичных процессов и сущностей затрудняет реализацию национального проекта «Демография» посредством данной государственной программы.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проведении всероссийских конкурсов «Лучшие кадровые практики и инициативы в системе государственного и муниципального управления» и «Лучший государственный гражданский служащий Российской Федерации», в т. ч. о перспективах и направлениях их развития</w:t>
      </w:r>
      <w:r>
        <w:rPr/>
        <w:t xml:space="preserve">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государственной политики в сфере государственной и муниципальной службы, противодействия коррупции Минтруда России Д.В. Баснака по рассматриваемому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деятельность Минтруда России в отношении определения лучших кадровых практик и инициатив в системе государственного и муниципального управления в Российской Федерации.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 большую и значимую работу, проделанную Департаментом государственной политики в сфере государственной и муниципальной службы, противодействия коррупции Минтруда России по проведению всероссийских конкурсов «Лучшие кадровые практики и инициативы в системе государственного и муниципального управления» и «Лучший государственный гражданский служащий Российской Федерации».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Минтруду России провести совещание с участием членов конкурсной комиссии по определению лучших кадровых практик и инициатив в системе государственного муниципального управления и Комиссии по развитию государственной службы и антикоррупционной деятельности (№ 4) Общественного совета в первом квартале 2020 года.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плане работы Общественного совета на 2020 год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секретаря Общественного совета, советника Министра труда и социальной защиты Российской Федерации Ф.И. Воронина по рассматриваемому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учетом состоявшегося обсуждения принять за основу представленный проект плана работы Общественного совета на 2020 год (далее – План работы).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Председателям профильных комиссий Общественного совета до конца января 2020 года представить секретарю Общественного совета, советнику Министра труда и социальной защиты Российской Федерации Ф.И. Воронину предложения по дополнению Плана работы в части компетенции соответствующей комиссии, приняв во внимание план организации законопроектных работ Минтруда России на 2020 год, а также план законопроектной деятельности Правительства Российской Федерации на 2020 год.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сформированный План работы на первом в 2020 году заседании Общественного совета.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Разное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итогам функционирования Общественного совета в 2019 году отметить большую работу и поблагодарить за активную деятельность Комиссию по социальной поддержке населения, пенсионному и социальному страхованию (№ 1), Комиссию по делам инвалидов (№ 2), а также Комиссию по общественным коммуникациям и связям с регионами (№ 5). 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Федерации: Е.А. 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