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заседания Общественного совета при Минтруде России № 10 от 1 апреля 2020 г.</w:t>
      </w:r>
    </w:p>
    <w:p>
      <w:pPr>
        <w:pStyle w:val="Heading2"/>
        <w:rPr/>
      </w:pPr>
      <w:r>
        <w:rPr/>
        <w:t>Протокол заочного заседания Общественного совета по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при Министерстве труда и социальной защиты Российской Федерации от 1 апреля 2020 года № 10</w:t>
      </w:r>
    </w:p>
    <w:p>
      <w:pPr>
        <w:pStyle w:val="TextBody"/>
        <w:rPr/>
      </w:pPr>
      <w:r>
        <w:rPr/>
        <w:t>Члены Общественного совета по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при Министерстве туда и социальной защиты Российской Федерации:</w:t>
      </w:r>
    </w:p>
    <w:tbl>
      <w:tblPr>
        <w:tblW w:w="9577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766"/>
        <w:gridCol w:w="4811"/>
      </w:tblGrid>
      <w:tr>
        <w:trPr/>
        <w:tc>
          <w:tcPr>
            <w:tcW w:w="476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РОМАНЕНКО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Владимир Иванович</w:t>
            </w:r>
          </w:p>
        </w:tc>
        <w:tc>
          <w:tcPr>
            <w:tcW w:w="48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Председателя Общероссийского общественной организации ветеранов «Российский союз ветеранов» (Председатель Общественного совета по независимой оценке качества)</w:t>
            </w:r>
          </w:p>
        </w:tc>
      </w:tr>
      <w:tr>
        <w:trPr/>
        <w:tc>
          <w:tcPr>
            <w:tcW w:w="476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ГАЛЛ-САВАЛЬСКИИ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Игорь Владимирович</w:t>
            </w:r>
          </w:p>
        </w:tc>
        <w:tc>
          <w:tcPr>
            <w:tcW w:w="48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Член Общественной палаты Федерации, Председатель Российской региональной ревизионной комиссии ОНФ в Новосибирской области, председатель Новосибирской областной организации Всероссийского общества инвалидов (Заместитель председателя Общественного совета по независимой оценке качества)</w:t>
            </w:r>
          </w:p>
        </w:tc>
      </w:tr>
      <w:tr>
        <w:trPr/>
        <w:tc>
          <w:tcPr>
            <w:tcW w:w="476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ИВАНОВ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Станислав Александрович</w:t>
            </w:r>
          </w:p>
        </w:tc>
        <w:tc>
          <w:tcPr>
            <w:tcW w:w="48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ВРИО Президента ОООИ ВОГ, Вице-президент Всероссийского общества глухих</w:t>
            </w:r>
          </w:p>
        </w:tc>
      </w:tr>
      <w:tr>
        <w:trPr/>
        <w:tc>
          <w:tcPr>
            <w:tcW w:w="476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МЕТЕЛЕВ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Артем Павлович</w:t>
            </w:r>
          </w:p>
        </w:tc>
        <w:tc>
          <w:tcPr>
            <w:tcW w:w="48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Член Общественной палаты Российской Федерации, Председатель совета Ассоциации волонтерских центров</w:t>
            </w:r>
          </w:p>
        </w:tc>
      </w:tr>
      <w:tr>
        <w:trPr/>
        <w:tc>
          <w:tcPr>
            <w:tcW w:w="476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ПЧЕЛЬНИКОВА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Полина Игоревна</w:t>
            </w:r>
          </w:p>
        </w:tc>
        <w:tc>
          <w:tcPr>
            <w:tcW w:w="48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Член Президиума ОООИ ассоциаци ревматологическая секретарь рабочей группы по «Российская «Надежда», вопросам совершенствования государственной системы медико-социальной экспертизы и мониторинга реализации принятых решений Комиссии при Президенте Российской Федерации по делам инвалидов</w:t>
            </w:r>
          </w:p>
        </w:tc>
      </w:tr>
      <w:tr>
        <w:trPr/>
        <w:tc>
          <w:tcPr>
            <w:tcW w:w="476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РЫСЕВ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Олег Викторович</w:t>
            </w:r>
          </w:p>
        </w:tc>
        <w:tc>
          <w:tcPr>
            <w:tcW w:w="48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председателя Всероссийского общества инвалидов</w:t>
            </w:r>
          </w:p>
        </w:tc>
      </w:tr>
      <w:tr>
        <w:trPr/>
        <w:tc>
          <w:tcPr>
            <w:tcW w:w="476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ЧЕРНЯЕВА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Нина Алексеевна</w:t>
            </w:r>
          </w:p>
        </w:tc>
        <w:tc>
          <w:tcPr>
            <w:tcW w:w="48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Член Правления общественной организации «Союз женщин России», депутат Государственной думы Российской Федерации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I. Итоги мониторинга результатов независимой оценки качества условий оказания услуг в 2019 г. и содержания планов организаций по устранению недостатков, выявленных в ходе такой оценки, а также их размещения на сайте bus.gov.ru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заместителя директора Департамента комплексного анализа и прогнозирования Министерства труда и социальной защиты Российской Федерации Г.Н. Григорьянц об итогах мониторинга результатов независимой оценки качества условий оказания услуг в 2019 г., содержания планов организаций по устранению недостатков, выявленных в ходе такой оценки, и их размещения на сайте bus.gov.ru.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Департаменту комплексного анализа и прогнозирования Минтруда России рассмотреть возможность проинформировать органы исполнительной власти субъектов Российской Федерации в сфере социальной защиты об итогах мониторинга содержания планов по устранению выявленных недостатков, их выполнению и размещению на сайте bus.gov.ru.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Рассмотреть на заседании Общественного совета по независимой оценке качества итоги выполнения планов федеральных учреждений медико-социальной экспертизы в 2019 г-2020 гг. с приглашением руководителей учреждений (или в режиме видеоконференции). Членам Общественного совета подготовить соответствующую информацию с замечаниями и предложениями по улучшению планирования устранения недостатков, выявленных в ходе независимой оценки качества в отношении федеральных учреждений МСЭ </w:t>
      </w:r>
    </w:p>
    <w:p>
      <w:pPr>
        <w:pStyle w:val="TextBody"/>
        <w:rPr/>
      </w:pPr>
      <w:r>
        <w:rPr>
          <w:rStyle w:val="StrongEmphasis"/>
        </w:rPr>
        <w:t>II. О плане работы и графике заседания Общественного совета по независимой оценке качества при Минтруде России на 2020 г.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план работы и график заседаний Общественного совета по независимой оценке качества при Минтруде России на 2020 г. и считать возможным рекомендовать Председателю Совета утвердить его.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целях обеспечения качественной подготовки рассматриваемых вопросов и всестороннего их обсуждения на заседаниях Общественного совета, а также для выработки конкретных решений, принимаемых по вопросам независимой оценки качества, и повышения их результативности предусмотреть также участие конкретных ответственных за подготовку вопросов из числа членов Совета.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Департаменту по делам инвалидов Минтруда России: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представить в Общественный совет по независимой оценке качества для утверждения окончательные результаты независимой оценки качества в отношении учреждений МСЭ в 2019 г., доработанные организацией-оператором с учетом состоявшегося обсуждения на заседании 12 февраля 2020 г.;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разместить информацию о результатах независимой оценки качества, проведенной в 2019 г. в отношении федеральных учреждений МСЭ на официальном сайте bus.gov.ru и на официальном сайте Минтруда России в разделе «Деятельность/Независимая оценка качества условий оказания услуг».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Минтруду России: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соответствии с протоколом рабочей группы Комиссии по стратегическому развитию Российской Федерации и национальным проектам направить план работы и график заседаний Общественного совета по независимой оценке качества в Администрацию Президента Российской Федерации в соответствии с установленным сроком;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обеспечить размещение протокола заседания Общественного совета по независимой оценке качества, а также плана работы и графика заседаний Общественного совета по независимой оценке качества на 2020 год на официальном сайте Минтруда России в разделе «Деятельность/Независимая оценка качества условий оказания услуг/Общественный совет по независимой оценке качества», а также на официальном сайте bus.gov.ru в сети «Интернет». </w:t>
      </w:r>
    </w:p>
    <w:p>
      <w:pPr>
        <w:pStyle w:val="TextBody"/>
        <w:rPr/>
      </w:pPr>
      <w:r>
        <w:rPr/>
        <w:t>Размещение информации осуществляется сотрудником Минтруда России, наделенного полномочиями по размещению и подписанию информации о результатах независимой оценки качества на сайте bus.gov.ru в соответствии с приказом Минтруда России от 25 октября 2019 г. № 687. </w:t>
      </w:r>
    </w:p>
    <w:p>
      <w:pPr>
        <w:pStyle w:val="TextBody"/>
        <w:rPr/>
      </w:pPr>
      <w:r>
        <w:rPr>
          <w:rStyle w:val="StrongEmphasis"/>
        </w:rPr>
        <w:t>Председатель Общественного совета по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при Министерстве труда и социальной защиты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В.И. Романенко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