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319 от 19 мая 2021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22 декабря 2020 г. № 937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с изменениями, внесенными приказом Министерства труда и социальной защиты Российской Федерации от 24 марта 2021 г. № 146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