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537 от 4 августа 2021 г.</w:t>
      </w:r>
    </w:p>
    <w:p>
      <w:pPr>
        <w:pStyle w:val="Heading2"/>
        <w:rPr/>
      </w:pPr>
      <w:r>
        <w:rPr/>
        <w:t>О внесении изменений в план проведения аудиторских проверок и контроля деятельности, в том числе ведомственного контроля качества и безопасности медицинской деятельности, подведомственных Министерству труда и социальной защиты Российской Федерации федеральных государственных учреждений на 2021 год, утвержденный приказом Министерства труда и социальной защиты Российской Федерации от 31 марта 2021 г. № 190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Внести в план проведения аудиторских проверок и контроля деятельности, в том числе ведомственного контроля качества и безопасности медицинской деятельности, подведомственных Министерству труда и социальной защиты Российской Федерации федеральных государственных учреждений на 2021 год, утвержденный приказом Министерства труда и социальной защиты Российской Федерации от 31 марта 2021 г. № 190, с изменением, внесенным приказом Министерства труда и социальной защиты Российской Федерации от 8 июля 2021 г. № 460, следующие изменения: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Позицию 4 исключить.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Позиции 5 – 6 считать позициями 4 – 5 соответственно.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