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543н от 4 августа 2021 г.</w:t>
      </w:r>
    </w:p>
    <w:p>
      <w:pPr>
        <w:pStyle w:val="Heading2"/>
        <w:rPr/>
      </w:pPr>
      <w:r>
        <w:rPr/>
        <w:t>Об утверждении профессионального стандарта «Инженер-исследователь по развитию спутниковых навигационных систем»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«Инженер-исследователь по развитию спутниковых навигационных систем».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9 января 2017 г. № 5н «Об утверждении профессионального стандарта «Инженер-исследователь по развитию спутниковых навигационных систем» (зарегистрирован Министерством юстиции Российской Федерации 27 января 2017 г., регистрационный № 45452).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