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831 от 26.11.2020 г</w:t>
      </w:r>
    </w:p>
    <w:p>
      <w:pPr>
        <w:pStyle w:val="Heading2"/>
        <w:rPr/>
      </w:pPr>
      <w:r>
        <w:rPr/>
        <w:t xml:space="preserve">О внесении изменений в Состав конкурсной комиссии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утвержденный приказом Министерства труда и социальной защиты Российской Федерации от 15 апреля 2020 г. № 204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Состав конкурсной комиссии по проведению конкурсного отбора частных медицинских организаций для оказания медико-социальных услуг при реализации пилотного проекта по вовлечению частных медицинских организаций</w:t>
        <w:br/>
        <w:t>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 (далее – конкурсная комиссия), утвержденный приказом Министерства труда и социальной защиты Российской Федерации от 15 апреля 2020 г. № 204,</w:t>
        <w:br/>
        <w:t>с изменениями, внесенными приказами Министерства труда и социальной защиты Российской Федерации от 3 июня 2020 г. № 303, от 20 июля 2020 г. № 434</w:t>
        <w:br/>
        <w:t>и от 27 октября 2020 г. № 752, следующие изменения:</w:t>
      </w:r>
    </w:p>
    <w:p>
      <w:pPr>
        <w:pStyle w:val="TextBody"/>
        <w:rPr/>
      </w:pPr>
      <w:r>
        <w:rPr/>
        <w:t>а) должность члена конкурсной комиссии Т.Н. Васько изложить в следующей редакции: «директор Департамента социальной защиты и социального обслуживания Министерства труда и социальной защиты Российской Федерации»;</w:t>
      </w:r>
    </w:p>
    <w:p>
      <w:pPr>
        <w:pStyle w:val="TextBody"/>
        <w:rPr/>
      </w:pPr>
      <w:r>
        <w:rPr/>
        <w:t>б) исключить из Состава конкурсной комиссии Ю.А. Акимову, Е.Л. Гавронскую.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 </w:t>
      </w:r>
      <w:r>
        <w:rPr>
          <w:rStyle w:val="StrongEmphasis"/>
        </w:rPr>
        <w:t>Министр      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