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734н от 19 октября 2021 г.</w:t>
      </w:r>
    </w:p>
    <w:p>
      <w:pPr>
        <w:pStyle w:val="Heading2"/>
        <w:rPr/>
      </w:pPr>
      <w:r>
        <w:rPr/>
        <w:t>Об утверждении профессионального стандарта «Тренер-преподаватель по адаптивной физической культуре и спорту»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«Тренер-преподаватель по адаптивной физической культуре и спорту».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