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Положение о Департаменте занятости населения и трудовой миграции</w:t>
      </w:r>
    </w:p>
    <w:p>
      <w:pPr>
        <w:pStyle w:val="Heading2"/>
        <w:rPr/>
      </w:pPr>
      <w:r>
        <w:rPr/>
        <w:t xml:space="preserve">Положение о Департаменте занятости населения и трудовой миграции Министерства труда и социальной защиты Российской Федерации (утверждено приказом Министерства труда и социальной защиты Российской Федерации от 17 ноября 2021 г. № 808) </w:t>
      </w:r>
    </w:p>
    <w:p>
      <w:pPr>
        <w:pStyle w:val="TextBody"/>
        <w:numPr>
          <w:ilvl w:val="0"/>
          <w:numId w:val="1"/>
        </w:numPr>
        <w:tabs>
          <w:tab w:val="left" w:pos="0" w:leader="none"/>
        </w:tabs>
        <w:ind w:left="707" w:hanging="283"/>
        <w:rPr/>
      </w:pPr>
      <w:r>
        <w:rPr>
          <w:rStyle w:val="StrongEmphasis"/>
        </w:rPr>
        <w:t>I. Общие положения </w:t>
      </w:r>
      <w:r>
        <w:rPr/>
        <w:t xml:space="preserve"> </w:t>
      </w:r>
    </w:p>
    <w:p>
      <w:pPr>
        <w:pStyle w:val="TextBody"/>
        <w:numPr>
          <w:ilvl w:val="0"/>
          <w:numId w:val="2"/>
        </w:numPr>
        <w:tabs>
          <w:tab w:val="left" w:pos="0" w:leader="none"/>
        </w:tabs>
        <w:spacing w:before="0" w:after="0"/>
        <w:ind w:left="707" w:hanging="283"/>
        <w:rPr/>
      </w:pPr>
      <w:r>
        <w:rPr/>
        <w:t xml:space="preserve">Департамент занятости населения и трудовой миграции Министерства труда и социальной защиты Российской Федерации (далее – Департамент) является структурным подразделением Министерства труда и социальной защиты Российской Федерации (далее – Министерство) и обеспечивает деятельность Министерства по вопросам, относящимся к его ведению. </w:t>
      </w:r>
    </w:p>
    <w:p>
      <w:pPr>
        <w:pStyle w:val="TextBody"/>
        <w:numPr>
          <w:ilvl w:val="0"/>
          <w:numId w:val="2"/>
        </w:numPr>
        <w:tabs>
          <w:tab w:val="left" w:pos="0" w:leader="none"/>
        </w:tabs>
        <w:spacing w:before="0" w:after="0"/>
        <w:ind w:left="707" w:hanging="283"/>
        <w:rPr/>
      </w:pPr>
      <w:r>
        <w:rPr/>
        <w:t xml:space="preserve">Департамент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Положением о Министерстве, приказами Министерства, а также настоящим Положением. </w:t>
      </w:r>
    </w:p>
    <w:p>
      <w:pPr>
        <w:pStyle w:val="TextBody"/>
        <w:numPr>
          <w:ilvl w:val="0"/>
          <w:numId w:val="2"/>
        </w:numPr>
        <w:tabs>
          <w:tab w:val="left" w:pos="0" w:leader="none"/>
        </w:tabs>
        <w:ind w:left="707" w:hanging="283"/>
        <w:rPr/>
      </w:pPr>
      <w:r>
        <w:rPr/>
        <w:t xml:space="preserve">К ведению Департамента относится выработка и реализация государственной политики и нормативно-правовое регулирование в следующих сферах: </w:t>
      </w:r>
    </w:p>
    <w:p>
      <w:pPr>
        <w:pStyle w:val="TextBody"/>
        <w:numPr>
          <w:ilvl w:val="0"/>
          <w:numId w:val="3"/>
        </w:numPr>
        <w:tabs>
          <w:tab w:val="left" w:pos="0" w:leader="none"/>
        </w:tabs>
        <w:spacing w:before="0" w:after="0"/>
        <w:ind w:left="707" w:hanging="283"/>
        <w:rPr/>
      </w:pPr>
      <w:r>
        <w:rPr/>
        <w:t xml:space="preserve">занятость населения и безработица; </w:t>
      </w:r>
    </w:p>
    <w:p>
      <w:pPr>
        <w:pStyle w:val="TextBody"/>
        <w:numPr>
          <w:ilvl w:val="0"/>
          <w:numId w:val="3"/>
        </w:numPr>
        <w:tabs>
          <w:tab w:val="left" w:pos="0" w:leader="none"/>
        </w:tabs>
        <w:spacing w:before="0" w:after="0"/>
        <w:ind w:left="707" w:hanging="283"/>
        <w:rPr/>
      </w:pPr>
      <w:r>
        <w:rPr/>
        <w:t xml:space="preserve">трудовая миграция; </w:t>
      </w:r>
    </w:p>
    <w:p>
      <w:pPr>
        <w:pStyle w:val="TextBody"/>
        <w:numPr>
          <w:ilvl w:val="0"/>
          <w:numId w:val="3"/>
        </w:numPr>
        <w:tabs>
          <w:tab w:val="left" w:pos="0" w:leader="none"/>
        </w:tabs>
        <w:ind w:left="707" w:hanging="283"/>
        <w:rPr/>
      </w:pPr>
      <w:r>
        <w:rPr/>
        <w:t xml:space="preserve">альтернативная гражданская служба. </w:t>
      </w:r>
    </w:p>
    <w:p>
      <w:pPr>
        <w:pStyle w:val="TextBody"/>
        <w:numPr>
          <w:ilvl w:val="0"/>
          <w:numId w:val="4"/>
        </w:numPr>
        <w:tabs>
          <w:tab w:val="left" w:pos="0" w:leader="none"/>
        </w:tabs>
        <w:ind w:left="707" w:hanging="283"/>
        <w:rPr/>
      </w:pPr>
      <w:r>
        <w:rPr/>
        <w:t xml:space="preserve">Департамент осуществляет свою деятельность во взаимодействии с иными департаментами Министерства, подведомственными организациями Министерства, Федеральной службой по труду и занятости, находящейся в ведении Министерства, государственными внебюджетными фондами, деятельность которых координирует Министерство (далее - государственные внебюджетные фонды),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другими организациями. </w:t>
      </w:r>
    </w:p>
    <w:p>
      <w:pPr>
        <w:pStyle w:val="Heading4"/>
        <w:rPr/>
      </w:pPr>
      <w:r>
        <w:rPr/>
        <w:t>II. Задачи Департамента</w:t>
      </w:r>
    </w:p>
    <w:p>
      <w:pPr>
        <w:pStyle w:val="TextBody"/>
        <w:numPr>
          <w:ilvl w:val="0"/>
          <w:numId w:val="5"/>
        </w:numPr>
        <w:tabs>
          <w:tab w:val="left" w:pos="0" w:leader="none"/>
        </w:tabs>
        <w:ind w:left="707" w:hanging="283"/>
        <w:rPr/>
      </w:pPr>
      <w:r>
        <w:rPr/>
        <w:t xml:space="preserve">Основными задачами Департамента являются: </w:t>
      </w:r>
    </w:p>
    <w:p>
      <w:pPr>
        <w:pStyle w:val="TextBody"/>
        <w:rPr/>
      </w:pPr>
      <w:r>
        <w:rPr/>
        <w:t>5.1. обеспечение реализации функций Министерства по выработке и реализации государственной политики, нормативно-правовому регулированию в сфере занятости населения и безработицы, трудовой миграции и альтернативной гражданской службы;</w:t>
      </w:r>
    </w:p>
    <w:p>
      <w:pPr>
        <w:pStyle w:val="TextBody"/>
        <w:rPr/>
      </w:pPr>
      <w:r>
        <w:rPr/>
        <w:t>5.2. обеспечение реализации функции Министерства по самостоятельному осуществлению правового регулирования по вопросам, отнесенным к компетенции Департамента;</w:t>
      </w:r>
    </w:p>
    <w:p>
      <w:pPr>
        <w:pStyle w:val="TextBody"/>
        <w:rPr/>
      </w:pPr>
      <w:r>
        <w:rPr/>
        <w:t>5.3. обеспечение реализации функций Министерства по координации и контролю деятельности находящейся в его ведении Федеральной службы по труду и занятости по вопросам, отнесенным к компетенции Департамента;</w:t>
      </w:r>
    </w:p>
    <w:p>
      <w:pPr>
        <w:pStyle w:val="TextBody"/>
        <w:rPr/>
      </w:pPr>
      <w:r>
        <w:rPr/>
        <w:t>5.4. информационно-аналитическое и организационное обеспечение деятельности Министерства по вопросам, отнесенным к компетенции Департамента.</w:t>
      </w:r>
    </w:p>
    <w:p>
      <w:pPr>
        <w:pStyle w:val="Heading4"/>
        <w:rPr/>
      </w:pPr>
      <w:r>
        <w:rPr/>
        <w:t>III. Функции Департамента</w:t>
      </w:r>
    </w:p>
    <w:p>
      <w:pPr>
        <w:pStyle w:val="TextBody"/>
        <w:numPr>
          <w:ilvl w:val="0"/>
          <w:numId w:val="6"/>
        </w:numPr>
        <w:tabs>
          <w:tab w:val="left" w:pos="0" w:leader="none"/>
        </w:tabs>
        <w:ind w:left="707" w:hanging="283"/>
        <w:rPr/>
      </w:pPr>
      <w:r>
        <w:rPr/>
        <w:t xml:space="preserve">Департамент в пределах вопросов, отнесенных к компетенции Департамента, осуществляет следующие функции: </w:t>
      </w:r>
    </w:p>
    <w:p>
      <w:pPr>
        <w:pStyle w:val="TextBody"/>
        <w:rPr/>
      </w:pPr>
      <w:r>
        <w:rPr/>
        <w:t>6.1. подготавливает предложения по выработке и реализации государственной политики в сфере занятости населения и безработицы, трудовой миграции и альтернативной гражданской службы;</w:t>
      </w:r>
    </w:p>
    <w:p>
      <w:pPr>
        <w:pStyle w:val="TextBody"/>
        <w:rPr/>
      </w:pPr>
      <w:r>
        <w:rPr/>
        <w:t>6.2. обеспечивает своевременное исполнение поручений Министра труда и социальной защиты Российской Федерации (далее - Министр) и его заместителей;</w:t>
      </w:r>
    </w:p>
    <w:p>
      <w:pPr>
        <w:pStyle w:val="TextBody"/>
        <w:rPr/>
      </w:pPr>
      <w:r>
        <w:rPr/>
        <w:t>6.3. участвует в подготовке или подготавливает программные документы Правительства Российской Федерации в установленной сфере деятельности Министерства;</w:t>
      </w:r>
    </w:p>
    <w:p>
      <w:pPr>
        <w:pStyle w:val="TextBody"/>
        <w:rPr/>
      </w:pPr>
      <w:r>
        <w:rPr/>
        <w:t>6.4. осуществляет функции государственного заказчика федеральных целевых программ, научно-технических и инновационных программ и проектов в установленной сфере деятельности Министерства;</w:t>
      </w:r>
    </w:p>
    <w:p>
      <w:pPr>
        <w:pStyle w:val="TextBody"/>
        <w:rPr/>
      </w:pPr>
      <w:r>
        <w:rPr/>
        <w:t>6.5. разрабатывает предложения по установлению норм социальной поддержки безработных граждан;</w:t>
      </w:r>
    </w:p>
    <w:p>
      <w:pPr>
        <w:pStyle w:val="TextBody"/>
        <w:rPr/>
      </w:pPr>
      <w:r>
        <w:rPr/>
        <w:t>6.6. готовит предложения в проекты планов заседаний Правительства Российской Федерации, плана законопроектной деятельности Правительства Российской Федерации и ведомственного плана законопроектной деятельности Министерства;</w:t>
      </w:r>
    </w:p>
    <w:p>
      <w:pPr>
        <w:pStyle w:val="TextBody"/>
        <w:rPr/>
      </w:pPr>
      <w:r>
        <w:rPr/>
        <w:t>6.7. разрабатывает и подготавливает для внесения в Правительство Российской Федерации совместно с другими заинтересованными департаментами Министерства проекты нормативных правовых актов и иные документы, по которым требуется решение Правительства Российской Федерации, обеспечивает их сопровождение;</w:t>
      </w:r>
    </w:p>
    <w:p>
      <w:pPr>
        <w:pStyle w:val="TextBody"/>
        <w:rPr/>
      </w:pPr>
      <w:r>
        <w:rPr/>
        <w:t>6.8. разрабатывает следующие проекты нормативных правовых актов в установленной сфере деятельности Министерства в пределах своей компетенции:</w:t>
      </w:r>
    </w:p>
    <w:p>
      <w:pPr>
        <w:pStyle w:val="TextBody"/>
        <w:rPr/>
      </w:pPr>
      <w:r>
        <w:rPr/>
        <w:t>6.8.1. методика разработки прогноза баланса трудовых ресурсов</w:t>
      </w:r>
    </w:p>
    <w:p>
      <w:pPr>
        <w:pStyle w:val="TextBody"/>
        <w:rPr/>
      </w:pPr>
      <w:r>
        <w:rPr/>
        <w:t>6.8.2. формы преставления данных, необходимых для разработки прогноза баланса трудовых ресурсов;</w:t>
      </w:r>
    </w:p>
    <w:p>
      <w:pPr>
        <w:pStyle w:val="TextBody"/>
        <w:rPr/>
      </w:pPr>
      <w:r>
        <w:rPr/>
        <w:t>6.8.3. положение об организации общественных работ;</w:t>
      </w:r>
    </w:p>
    <w:p>
      <w:pPr>
        <w:pStyle w:val="TextBody"/>
        <w:rPr/>
      </w:pPr>
      <w:r>
        <w:rPr/>
        <w:t>6.8.4. порядок и условия назначения и выплаты пособия по безработице гражданам, признанным в установленном порядке безработными;</w:t>
      </w:r>
    </w:p>
    <w:p>
      <w:pPr>
        <w:pStyle w:val="TextBody"/>
        <w:rPr/>
      </w:pPr>
      <w:r>
        <w:rPr/>
        <w:t>6.8.5. порядок продления сроков выплаты пособия по безработице;</w:t>
      </w:r>
    </w:p>
    <w:p>
      <w:pPr>
        <w:pStyle w:val="TextBody"/>
        <w:rPr/>
      </w:pPr>
      <w:r>
        <w:rPr/>
        <w:t>6.8.6. правила прекращения, приостановки выплаты пособия по безработице и снижения его размера;</w:t>
      </w:r>
    </w:p>
    <w:p>
      <w:pPr>
        <w:pStyle w:val="TextBody"/>
        <w:rPr/>
      </w:pPr>
      <w:r>
        <w:rPr/>
        <w:t>6.8.7. правила, в соответствии с которыми органы службы занятости населения осуществляют выдачу предложений о досрочном назначении пенсии безработным гражданам до наступления возраста, дающего право на трудовую пенсию по старости, в том числе на досрочно назначаемую трудовую пенсию по старости;</w:t>
      </w:r>
    </w:p>
    <w:p>
      <w:pPr>
        <w:pStyle w:val="TextBody"/>
        <w:rPr/>
      </w:pPr>
      <w:r>
        <w:rPr/>
        <w:t>6.8.8. правила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 и условия ее выплаты;</w:t>
      </w:r>
    </w:p>
    <w:p>
      <w:pPr>
        <w:pStyle w:val="TextBody"/>
        <w:rPr/>
      </w:pPr>
      <w:r>
        <w:rPr/>
        <w:t>6.8.9. порядок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регистрах получателей государственных услуг в сфере занятости;</w:t>
      </w:r>
    </w:p>
    <w:p>
      <w:pPr>
        <w:pStyle w:val="TextBody"/>
        <w:rPr/>
      </w:pPr>
      <w:r>
        <w:rPr/>
        <w:t>6.8.10. стандарты деятельности органов службы занятости по осуществлению полномочий в сфере занятости населения, мониторинг их исполнения;</w:t>
      </w:r>
    </w:p>
    <w:p>
      <w:pPr>
        <w:pStyle w:val="TextBody"/>
        <w:rPr/>
      </w:pPr>
      <w:r>
        <w:rPr/>
        <w:t>6.8.11. нормативы доступности государственных услуг в области содействия занятости населения, целевые прогнозные показатели в области содействия занятости населения и осуществления социальных выплат гражданам, признанным в установленном порядке безработными;</w:t>
      </w:r>
    </w:p>
    <w:p>
      <w:pPr>
        <w:pStyle w:val="TextBody"/>
        <w:rPr/>
      </w:pPr>
      <w:r>
        <w:rPr/>
        <w:t>6.8.12. методические рекомендации по предоставлению государственных услуг и исполнению государственных функций в сфере занятости населения;</w:t>
      </w:r>
    </w:p>
    <w:p>
      <w:pPr>
        <w:pStyle w:val="TextBody"/>
        <w:rPr/>
      </w:pPr>
      <w:r>
        <w:rPr/>
        <w:t>6.8.13. формы бланков личного дела получателя государственных услуг в области содействия занятости населения и предписаний, предусмотренных подпунктами 11 и 12 пункта 3 статьи 7 Закона Российской Федерации «О занятости населения в Российской Федерации»;</w:t>
      </w:r>
    </w:p>
    <w:p>
      <w:pPr>
        <w:pStyle w:val="TextBody"/>
        <w:rPr/>
      </w:pPr>
      <w:r>
        <w:rPr/>
        <w:t>6.8.14. формы отчетности, требования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pPr>
        <w:pStyle w:val="TextBody"/>
        <w:rPr/>
      </w:pPr>
      <w:r>
        <w:rPr/>
        <w:t>6.8.15. перечень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w:t>
      </w:r>
    </w:p>
    <w:p>
      <w:pPr>
        <w:pStyle w:val="TextBody"/>
        <w:rPr/>
      </w:pPr>
      <w:r>
        <w:rPr/>
        <w:t>6.8.16. перечень профессий (специальностей, должностей) иностранных граждан - квалифицированных специалистов, трудоустраивающихся по имеющейся у них профессии (специальности), на которых квоты на выдачу иностранным гражданам, прибывающим в Российскую Федерацию на основании визы, разрешений на работу не распространяются;</w:t>
      </w:r>
    </w:p>
    <w:p>
      <w:pPr>
        <w:pStyle w:val="TextBody"/>
        <w:rPr/>
      </w:pPr>
      <w:r>
        <w:rPr/>
        <w:t>6.8.17. правила определения исполнительными органами государственной власти субъекта Российской Федерации потребности в привлечении иностранных работников;</w:t>
      </w:r>
    </w:p>
    <w:p>
      <w:pPr>
        <w:pStyle w:val="TextBody"/>
        <w:rPr/>
      </w:pPr>
      <w:r>
        <w:rPr/>
        <w:t>6.8.18. порядок оформления и выдачи заключения о привлечении и об использовании иностранных работников, а также форму такого заключения;</w:t>
      </w:r>
    </w:p>
    <w:p>
      <w:pPr>
        <w:pStyle w:val="TextBody"/>
        <w:rPr/>
      </w:pPr>
      <w:r>
        <w:rPr/>
        <w:t>6.8.19. перечни видов работ, профессий, должностей, на которых могут быть заняты граждане, проходящие альтернативную гражданскую службу, а также организаций, в которых предусмотрено ее прохождение;</w:t>
      </w:r>
    </w:p>
    <w:p>
      <w:pPr>
        <w:pStyle w:val="TextBody"/>
        <w:rPr/>
      </w:pPr>
      <w:r>
        <w:rPr/>
        <w:t>6.8.20. акт, устанавливающий случаи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субъекта Российской Федерации, на территории которого им выдано разрешение на работу (разрешено временное проживание), а также иностранным гражданином или лицом без гражданства,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вне пределов субъекта Российской Федерации, на территории которого данный иностранный гражданин или лицо без гражданства обучаются;</w:t>
      </w:r>
    </w:p>
    <w:p>
      <w:pPr>
        <w:pStyle w:val="TextBody"/>
        <w:rPr/>
      </w:pPr>
      <w:r>
        <w:rPr/>
        <w:t>6.8.21. требования к содержанию и формам отчетности, к порядку представления отчетности об осуществлении переданных полномочий в установленной сфере деятельности;</w:t>
      </w:r>
    </w:p>
    <w:p>
      <w:pPr>
        <w:pStyle w:val="TextBody"/>
        <w:rPr/>
      </w:pPr>
      <w:r>
        <w:rPr/>
        <w:t>6.8.22. административные регламенты исполнения государственных функций и предоставления государственных услуг, отнесенных к сфере деятельности Министерства; нормативные правовые акты по другим вопросам в установленной сфере деятельности Министерства и подведомственной ему Федеральной службы по труду и занятости,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pPr>
        <w:pStyle w:val="TextBody"/>
        <w:rPr/>
      </w:pPr>
      <w:r>
        <w:rPr/>
        <w:t>6.9. разрабатывает акты нормативного и ненормативного характера по оперативным и другим текущим вопросам организации деятельности Министерства;</w:t>
      </w:r>
    </w:p>
    <w:p>
      <w:pPr>
        <w:pStyle w:val="TextBody"/>
        <w:rPr/>
      </w:pPr>
      <w:r>
        <w:rPr/>
        <w:t>6.10. разрабатывает и подготавливает к изданию методические рекомендации по предоставлению государственных услуг и исполнению государственных функций в сфере занятости населения;</w:t>
      </w:r>
    </w:p>
    <w:p>
      <w:pPr>
        <w:pStyle w:val="TextBody"/>
        <w:rPr/>
      </w:pPr>
      <w:r>
        <w:rPr/>
        <w:t>6.11. подготавливает предложения в порядок регистрации безработных граждан, порядок регистрации граждан в целях поиска подходящей работы и требования к подбору подходящей работы;</w:t>
      </w:r>
    </w:p>
    <w:p>
      <w:pPr>
        <w:pStyle w:val="TextBody"/>
        <w:rPr/>
      </w:pPr>
      <w:r>
        <w:rPr/>
        <w:t>6.12. определяет с участием Министерства обороны Российской Федерации критерии и приоритеты разработки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 исходя из интересов общества и государства;</w:t>
      </w:r>
    </w:p>
    <w:p>
      <w:pPr>
        <w:pStyle w:val="TextBody"/>
        <w:rPr/>
      </w:pPr>
      <w:r>
        <w:rPr/>
        <w:t>6.13. готовит и принимает участие в подготовке заключений, отзывов, поправок на проекты федеральных законов, а также заключений на иные нормативные правовые акты, поступающие на рассмотрение в Министерство, и сопровождает их дальнейшее прохождение;</w:t>
      </w:r>
    </w:p>
    <w:p>
      <w:pPr>
        <w:pStyle w:val="TextBody"/>
        <w:rPr/>
      </w:pPr>
      <w:r>
        <w:rPr/>
        <w:t>6.14. осуществляет обобщение практики применения законодательства о занятости населения, трудовой миграции и альтернативной гражданской службы, анализ причин нарушений и подготовку предложений по его совершенствованию;</w:t>
      </w:r>
    </w:p>
    <w:p>
      <w:pPr>
        <w:pStyle w:val="TextBody"/>
        <w:rPr/>
      </w:pPr>
      <w:r>
        <w:rPr/>
        <w:t>6.15. осуществляет разработку прогноза баланса трудовых ресурсов;</w:t>
      </w:r>
    </w:p>
    <w:p>
      <w:pPr>
        <w:pStyle w:val="TextBody"/>
        <w:rPr/>
      </w:pPr>
      <w:r>
        <w:rPr/>
        <w:t>6.16. осуществляет разработку государственной программы Российской Федерации «Содействие занятости населения», а также разработку и реализацию иных федеральных программ в установленной сфере деятельности и контроль за их исполнением;</w:t>
      </w:r>
    </w:p>
    <w:p>
      <w:pPr>
        <w:pStyle w:val="TextBody"/>
        <w:rPr/>
      </w:pPr>
      <w:r>
        <w:rPr/>
        <w:t>6.17. осуществляет разработку и реализацию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pPr>
        <w:pStyle w:val="TextBody"/>
        <w:rPr/>
      </w:pPr>
      <w:r>
        <w:rPr/>
        <w:t>6.18. осуществляет информирование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pPr>
        <w:pStyle w:val="TextBody"/>
        <w:rPr/>
      </w:pPr>
      <w:r>
        <w:rPr/>
        <w:t>6.19. осуществляет мониторинг реализации дополнительных мероприятий на рынке труда субъектов Российской Федерации;</w:t>
      </w:r>
    </w:p>
    <w:p>
      <w:pPr>
        <w:pStyle w:val="TextBody"/>
        <w:rPr/>
      </w:pPr>
      <w:r>
        <w:rPr/>
        <w:t>6.20. осуществляет мониторинг ситуации на рынке труда Российской Федерации в разрезе субъектов Российской Федерации;</w:t>
      </w:r>
    </w:p>
    <w:p>
      <w:pPr>
        <w:pStyle w:val="TextBody"/>
        <w:rPr/>
      </w:pPr>
      <w:r>
        <w:rPr/>
        <w:t>6.21. осуществляет подготовку предложений по реализации дополнительных мероприятий в сфере занятости населения;</w:t>
      </w:r>
    </w:p>
    <w:p>
      <w:pPr>
        <w:pStyle w:val="TextBody"/>
        <w:rPr/>
      </w:pPr>
      <w:r>
        <w:rPr/>
        <w:t>6.22. осуществляет подготовку в Правительство Российской Федерации представления по изъятию переданного органам государственной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в случае его неисполнения или ненадлежащего исполнения;</w:t>
      </w:r>
    </w:p>
    <w:p>
      <w:pPr>
        <w:pStyle w:val="TextBody"/>
        <w:rPr/>
      </w:pPr>
      <w:r>
        <w:rPr/>
        <w:t>6.23. осуществляет подготовку в Правительство Российской Федерации предложений по определению потребности в привлечении в Российскую Федерацию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утверждению квот;</w:t>
      </w:r>
    </w:p>
    <w:p>
      <w:pPr>
        <w:pStyle w:val="TextBody"/>
        <w:rPr/>
      </w:pPr>
      <w:r>
        <w:rPr/>
        <w:t>6.24. осуществляет подготовку в Правительство Российской Федерации предложений по установлению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p>
      <w:pPr>
        <w:pStyle w:val="TextBody"/>
        <w:rPr/>
      </w:pPr>
      <w:r>
        <w:rPr/>
        <w:t>6.25. осуществляет организацию научных исследований в установленной сфере деятельности;</w:t>
      </w:r>
    </w:p>
    <w:p>
      <w:pPr>
        <w:pStyle w:val="TextBody"/>
        <w:rPr/>
      </w:pPr>
      <w:r>
        <w:rPr/>
        <w:t>6.26. обеспечивает издание методических рекомендаций по предоставлению государственных услуг и исполнению государственных функций в сфере занятости населения;</w:t>
      </w:r>
    </w:p>
    <w:p>
      <w:pPr>
        <w:pStyle w:val="TextBody"/>
        <w:rPr/>
      </w:pPr>
      <w:r>
        <w:rPr/>
        <w:t>6.27. готовит предложения Министру и его заместителям, касающиеся их участия в мероприятиях, проводимых федеральными органами государственной власти, органами государственной власти субъектов Российской Федерации, органами местного самоуправления, политическими партиями, общественными объединениями и иными структурами гражданского общества;</w:t>
      </w:r>
    </w:p>
    <w:p>
      <w:pPr>
        <w:pStyle w:val="TextBody"/>
        <w:rPr/>
      </w:pPr>
      <w:r>
        <w:rPr/>
        <w:t>6.28. организует и проводит совещания, семинары и иные мероприятия по вопросам, отнесенным к компетенции Департамента;</w:t>
      </w:r>
    </w:p>
    <w:p>
      <w:pPr>
        <w:pStyle w:val="TextBody"/>
        <w:rPr/>
      </w:pPr>
      <w:r>
        <w:rPr/>
        <w:t>6.29. в порядке, определяемым руководством Министерства, принимает участие в работе Российской трехсторонней комиссии по регулированию социально-трудовых отношений и ее рабочих органов, участвует в разработке и обсуждении предложений для заключения Генерального соглашения между Правительством Российской Федерации, общероссийскими объединениями профсоюзов и общероссийскими объединениями работодателей;</w:t>
      </w:r>
    </w:p>
    <w:p>
      <w:pPr>
        <w:pStyle w:val="TextBody"/>
        <w:rPr/>
      </w:pPr>
      <w:r>
        <w:rPr/>
        <w:t>6.30. готовит справочные и иные материалы по вопросам, отнесенным к компетенции Департамента, в целях обеспечения участия Министерства и его должностных лиц в работе комиссий, совещаний, семинаров и иных мероприятиях;</w:t>
      </w:r>
    </w:p>
    <w:p>
      <w:pPr>
        <w:pStyle w:val="TextBody"/>
        <w:rPr/>
      </w:pPr>
      <w:r>
        <w:rPr/>
        <w:t>6.31. привлекает с согласия директоров департаментов Министерства работников этих департаментов для подготовки проектов федеральных законов и иных нормативных правовых актов, а также для разработки и осуществления мероприятий, проводимых Департаментом в соответствии с возложенными на него функциями;</w:t>
      </w:r>
    </w:p>
    <w:p>
      <w:pPr>
        <w:pStyle w:val="TextBody"/>
        <w:rPr/>
      </w:pPr>
      <w:r>
        <w:rPr/>
        <w:t>6.32. осуществляет письменное рассмотрение обращений федеральных органов исполнительной власти, органов исполнительной власти субъектов Российской Федерации и органов местного самоуправления, депутатов Государственной Думы и сенаторов Российской Федерации, органов законодательной власти субъектов Российской Федерации и местного самоуправления, граждан и организаций в установленный срок по вопросам, отнесенным к компетенции Департамента;</w:t>
      </w:r>
    </w:p>
    <w:p>
      <w:pPr>
        <w:pStyle w:val="TextBody"/>
        <w:rPr/>
      </w:pPr>
      <w:r>
        <w:rPr/>
        <w:t>6.33. дает от своего имени департаментам Министерства разъяснения по вопросам, отнесенным к компетенции Департамента, а также запрашивает у них необходимую информацию и документы;</w:t>
      </w:r>
    </w:p>
    <w:p>
      <w:pPr>
        <w:pStyle w:val="TextBody"/>
        <w:rPr/>
      </w:pPr>
      <w:r>
        <w:rPr/>
        <w:t>6.34. готовит совместно с Департаментом организации бюджетных процедур планирования и финансового обеспечения Министерства соответствующие предложения в целях реализации функции Министерства как главного распорядителя и получателя средств федерального бюджета, предусмотренных на его содержание и реализацию возложенных на него функций, осуществляет контроль за их расходованием в части вопросов, отнесенных к компетенции Департамента;</w:t>
      </w:r>
    </w:p>
    <w:p>
      <w:pPr>
        <w:pStyle w:val="TextBody"/>
        <w:rPr/>
      </w:pPr>
      <w:r>
        <w:rPr/>
        <w:t>6.35. готовит совместно с Департаментом организации бюджетных процедур планирования и финансового обеспечения Министерства соответствующие предложения по формированию федерального бюджета и финансированию Федеральной службы по труду и занятости, а также государственных программ, федеральных целевых и ведомственных программ в части вопросов, отнесенных к компетенции Департамента, и контролирует текущее финансирование исполнения федерального бюджета;</w:t>
      </w:r>
    </w:p>
    <w:p>
      <w:pPr>
        <w:pStyle w:val="TextBody"/>
        <w:rPr/>
      </w:pPr>
      <w:r>
        <w:rPr/>
        <w:t>6.36. готовит план работы Департамента на год, отчет об исполнении этого плана и предложения в план работы Министерства;</w:t>
      </w:r>
    </w:p>
    <w:p>
      <w:pPr>
        <w:pStyle w:val="TextBody"/>
        <w:rPr/>
      </w:pPr>
      <w:r>
        <w:rPr/>
        <w:t>6.37. по поручению Министра (его заместителей) согласует Федеральной службе по труду и занятости ежегодные планы работы, отчеты об их выполнении, а также показатели ее деятельности в части вопросов, отнесенных к компетенции Департамента;</w:t>
      </w:r>
    </w:p>
    <w:p>
      <w:pPr>
        <w:pStyle w:val="TextBody"/>
        <w:rPr/>
      </w:pPr>
      <w:r>
        <w:rPr/>
        <w:t>6.38. участвует в рассмотрении вопросов назначения на должность и об освобождении от должности по представлению руководителя подведомственной Министерству Федеральной службы по труду и занятости заместителей руководителя Федеральной службы по труду и занятости;</w:t>
      </w:r>
    </w:p>
    <w:p>
      <w:pPr>
        <w:pStyle w:val="TextBody"/>
        <w:rPr/>
      </w:pPr>
      <w:r>
        <w:rPr/>
        <w:t>6.39. в установленном порядке запрашивает справки и другие документы, необходимые для выполнения своих обязанностей у подведомственных Министерству организаций, Федеральной службы по труду и занятости, государственных внебюджетных фондов, а также у территориальных органов, подведомственных Федеральной службе по труду и занятости, государственным внебюджетным фондам;</w:t>
      </w:r>
    </w:p>
    <w:p>
      <w:pPr>
        <w:pStyle w:val="TextBody"/>
        <w:rPr/>
      </w:pPr>
      <w:r>
        <w:rPr/>
        <w:t>6.40. осуществляет совместно с заинтересованными департаментами предварительное рассмотрение документов, представленных в Министерство подведомственными Министерству организациями, Федеральной службой по труду и занятости, государственными внебюджетными фондами;</w:t>
      </w:r>
    </w:p>
    <w:p>
      <w:pPr>
        <w:pStyle w:val="TextBody"/>
        <w:rPr/>
      </w:pPr>
      <w:r>
        <w:rPr/>
        <w:t>6.41. представляет Министру предложения по отмене противоречащих федеральному законодательству решений Федеральной службы по труду и занятости;</w:t>
      </w:r>
    </w:p>
    <w:p>
      <w:pPr>
        <w:pStyle w:val="TextBody"/>
        <w:rPr/>
      </w:pPr>
      <w:r>
        <w:rPr/>
        <w:t>6.42. осуществляет организацию и ведение делопроизводства в Департаменте;</w:t>
      </w:r>
    </w:p>
    <w:p>
      <w:pPr>
        <w:pStyle w:val="TextBody"/>
        <w:rPr/>
      </w:pPr>
      <w:r>
        <w:rPr/>
        <w:t>6.43. обеспечивает в пределах своей компетенции защиту сведений, составляющих государственную тайну;</w:t>
      </w:r>
    </w:p>
    <w:p>
      <w:pPr>
        <w:pStyle w:val="TextBody"/>
        <w:rPr/>
      </w:pPr>
      <w:r>
        <w:rPr/>
        <w:t>6.44.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Департамента;</w:t>
      </w:r>
    </w:p>
    <w:p>
      <w:pPr>
        <w:pStyle w:val="TextBody"/>
        <w:rPr/>
      </w:pPr>
      <w:r>
        <w:rPr/>
        <w:t>6.45. организует работу по представлению по поручению Правительства Российской Федерации интересов Российской Федерации в Международной организации труда, Международной организации по миграции, других международных организациях;</w:t>
      </w:r>
    </w:p>
    <w:p>
      <w:pPr>
        <w:pStyle w:val="TextBody"/>
        <w:rPr/>
      </w:pPr>
      <w:r>
        <w:rPr/>
        <w:t>6.46. участвует в подготовке и размещении заказов и в организации заключения государственных контрактов, а также иных гражданско-правовых договоров на поставку товаров, выполнение работ, оказание услуг для государственных нужд в установленной сфере деятельности Министерства, в том числе для обеспечения его нужд;</w:t>
      </w:r>
    </w:p>
    <w:p>
      <w:pPr>
        <w:pStyle w:val="TextBody"/>
        <w:rPr/>
      </w:pPr>
      <w:r>
        <w:rPr/>
        <w:t>6.47. направляет Министру предложения по вопросам, связанным с прохождением федеральной государственной гражданской службы в Министерстве;</w:t>
      </w:r>
    </w:p>
    <w:p>
      <w:pPr>
        <w:pStyle w:val="TextBody"/>
        <w:rPr/>
      </w:pPr>
      <w:r>
        <w:rPr/>
        <w:t>6.48. готовит предложения по вопросам утверждения структуры и штатного расписания Министерства, сметы расходов на содержание;</w:t>
      </w:r>
    </w:p>
    <w:p>
      <w:pPr>
        <w:pStyle w:val="TextBody"/>
        <w:rPr/>
      </w:pPr>
      <w:r>
        <w:rPr/>
        <w:t>6.49. готовит предложения по вопросам разработки и утверждения служебного распорядка, административных и должностных регламентов, иных нормативных правовых актов Министерства по вопросам, отнесенным к компетенции Департамента;</w:t>
      </w:r>
    </w:p>
    <w:p>
      <w:pPr>
        <w:pStyle w:val="TextBody"/>
        <w:rPr/>
      </w:pPr>
      <w:r>
        <w:rPr/>
        <w:t>6.50. принимает участие в мобилизационной подготовке Министерства и организует в пределах своей компетенции мероприятия по выполнению требований антитеррористической защищенности, а также мероприятия по противодействию идеологии терроризма;</w:t>
      </w:r>
    </w:p>
    <w:p>
      <w:pPr>
        <w:pStyle w:val="TextBody"/>
        <w:rPr/>
      </w:pPr>
      <w:r>
        <w:rPr/>
        <w:t>6.51. в соответствии с утвержденным графиком участвует в организации приема граждан;</w:t>
      </w:r>
    </w:p>
    <w:p>
      <w:pPr>
        <w:pStyle w:val="TextBody"/>
        <w:rPr/>
      </w:pPr>
      <w:r>
        <w:rPr/>
        <w:t>6.52. осуществляет иные функции в соответствии с решениями Министра и его заместителей.</w:t>
      </w:r>
    </w:p>
    <w:p>
      <w:pPr>
        <w:pStyle w:val="Heading4"/>
        <w:rPr/>
      </w:pPr>
      <w:r>
        <w:rPr/>
        <w:t>IV. Руководство Департамента</w:t>
      </w:r>
    </w:p>
    <w:p>
      <w:pPr>
        <w:pStyle w:val="TextBody"/>
        <w:numPr>
          <w:ilvl w:val="0"/>
          <w:numId w:val="7"/>
        </w:numPr>
        <w:tabs>
          <w:tab w:val="left" w:pos="0" w:leader="none"/>
        </w:tabs>
        <w:spacing w:before="0" w:after="0"/>
        <w:ind w:left="707" w:hanging="283"/>
        <w:rPr/>
      </w:pPr>
      <w:r>
        <w:rPr/>
        <w:t xml:space="preserve">Директор Департамента назначается на должность и освобождается от должности Министром. </w:t>
      </w:r>
    </w:p>
    <w:p>
      <w:pPr>
        <w:pStyle w:val="TextBody"/>
        <w:numPr>
          <w:ilvl w:val="0"/>
          <w:numId w:val="7"/>
        </w:numPr>
        <w:tabs>
          <w:tab w:val="left" w:pos="0" w:leader="none"/>
        </w:tabs>
        <w:ind w:left="707" w:hanging="283"/>
        <w:rPr/>
      </w:pPr>
      <w:r>
        <w:rPr/>
        <w:t xml:space="preserve">Директор Департамента: </w:t>
      </w:r>
    </w:p>
    <w:p>
      <w:pPr>
        <w:pStyle w:val="TextBody"/>
        <w:rPr/>
      </w:pPr>
      <w:r>
        <w:rPr/>
        <w:t>8.1. осуществляет непосредственное руководство Департаментом и несет персональную ответственность за выполнение возложенных на Департамент функций и состояние исполнительской дисциплины;</w:t>
      </w:r>
    </w:p>
    <w:p>
      <w:pPr>
        <w:pStyle w:val="TextBody"/>
        <w:rPr/>
      </w:pPr>
      <w:r>
        <w:rPr/>
        <w:t>8.2. представляет предложения Министру и его заместителям по вопросам, относящимся к ведению Департамента;</w:t>
      </w:r>
    </w:p>
    <w:p>
      <w:pPr>
        <w:pStyle w:val="TextBody"/>
        <w:rPr/>
      </w:pPr>
      <w:r>
        <w:rPr/>
        <w:t>8.3. представляет для утверждения Министру Положение о Департаменте;</w:t>
      </w:r>
    </w:p>
    <w:p>
      <w:pPr>
        <w:pStyle w:val="TextBody"/>
        <w:rPr/>
      </w:pPr>
      <w:r>
        <w:rPr/>
        <w:t>8.4. вносит на рассмотрение Министру предложения о структуре и штатной численности аппарата Департамента, служебном распорядке, административном и должностном регламентах;</w:t>
      </w:r>
    </w:p>
    <w:p>
      <w:pPr>
        <w:pStyle w:val="TextBody"/>
        <w:rPr/>
      </w:pPr>
      <w:r>
        <w:rPr/>
        <w:t>8.5. участвует в совещаниях у Министра и его заместителей, проводимых по вопросам, относящимся к ведению Департамента;</w:t>
      </w:r>
    </w:p>
    <w:p>
      <w:pPr>
        <w:pStyle w:val="TextBody"/>
        <w:rPr/>
      </w:pPr>
      <w:r>
        <w:rPr/>
        <w:t>8.6. по поручению Министра и его заместителей участвует в заседаниях коллегиальных органов, в составе которых присутствует Министерство;</w:t>
      </w:r>
    </w:p>
    <w:p>
      <w:pPr>
        <w:pStyle w:val="TextBody"/>
        <w:rPr/>
      </w:pPr>
      <w:r>
        <w:rPr/>
        <w:t>8.7. направляет по решению Министра и его заместителей работников Департамента для участия в работе межведомственных рабочих групп, симпозиумах, совещаниях и иных мероприятиях по вопросам, отнесенным к компетенции Департамента;</w:t>
      </w:r>
    </w:p>
    <w:p>
      <w:pPr>
        <w:pStyle w:val="TextBody"/>
        <w:rPr/>
      </w:pPr>
      <w:r>
        <w:rPr/>
        <w:t>8.8. рассматривает поступившие в Министерство проекты федеральных законов и иных нормативных правовых актов по вопросам, относящимся к ведению Департамента, визирует указанные проекты и подписывает экспертные заключения на них;</w:t>
      </w:r>
    </w:p>
    <w:p>
      <w:pPr>
        <w:pStyle w:val="TextBody"/>
        <w:rPr/>
      </w:pPr>
      <w:r>
        <w:rPr/>
        <w:t>8.9. осуществляет работу по координации и контролю деятельности Федеральной службы по труду и занятости по вопросам, отнесенным к компетенции Департамента;</w:t>
      </w:r>
    </w:p>
    <w:p>
      <w:pPr>
        <w:pStyle w:val="TextBody"/>
        <w:rPr/>
      </w:pPr>
      <w:r>
        <w:rPr/>
        <w:t>8.10. визирует и подписывает письма;</w:t>
      </w:r>
    </w:p>
    <w:p>
      <w:pPr>
        <w:pStyle w:val="TextBody"/>
        <w:rPr/>
      </w:pPr>
      <w:r>
        <w:rPr/>
        <w:t>8.11. распределяет обязанности между своими заместителями;</w:t>
      </w:r>
    </w:p>
    <w:p>
      <w:pPr>
        <w:pStyle w:val="TextBody"/>
        <w:rPr/>
      </w:pPr>
      <w:r>
        <w:rPr/>
        <w:t>8.12. представляет Министру предложения о назначении на должность и об освобождении от должности, об отпусках, о повышении квалификации, поощрении работников, установлении надбавок работникам Департамента и наложении на них взысканий;</w:t>
      </w:r>
    </w:p>
    <w:p>
      <w:pPr>
        <w:pStyle w:val="TextBody"/>
        <w:rPr/>
      </w:pPr>
      <w:r>
        <w:rPr/>
        <w:t>8.13. представляет мотивированный отзыв об исполнении государственным гражданским служащим своих должностных обязанностей за аттестационный период с приложением необходимых документов в случае проведения аттестации;</w:t>
      </w:r>
    </w:p>
    <w:p>
      <w:pPr>
        <w:pStyle w:val="TextBody"/>
        <w:rPr/>
      </w:pPr>
      <w:r>
        <w:rPr/>
        <w:t>8.14. требует от федерального государственного гражданского служащего объяснения в письменной форме при применении дисциплинарного взыскания;</w:t>
      </w:r>
    </w:p>
    <w:p>
      <w:pPr>
        <w:pStyle w:val="TextBody"/>
        <w:rPr/>
      </w:pPr>
      <w:r>
        <w:rPr/>
        <w:t>8.15. участвует в работе по профессиональной подготовке работников Министерства, их переподготовке, повышению квалификации и стажировке;</w:t>
      </w:r>
    </w:p>
    <w:p>
      <w:pPr>
        <w:pStyle w:val="TextBody"/>
        <w:rPr/>
      </w:pPr>
      <w:r>
        <w:rPr/>
        <w:t>8.16. дает поручения работникам Департамента в соответствии с их должностными обязанностями.</w:t>
      </w:r>
    </w:p>
    <w:p>
      <w:pPr>
        <w:pStyle w:val="TextBody"/>
        <w:numPr>
          <w:ilvl w:val="0"/>
          <w:numId w:val="8"/>
        </w:numPr>
        <w:tabs>
          <w:tab w:val="left" w:pos="0" w:leader="none"/>
        </w:tabs>
        <w:ind w:left="707" w:hanging="283"/>
        <w:rPr/>
      </w:pPr>
      <w:r>
        <w:rPr/>
        <w:t xml:space="preserve">Заместители директора Департамента обеспечивают организацию работы по выполнению функций Департамента в соответствии с утвержденным директором Департамента распределением обязанностей между ним и его заместителями. </w:t>
      </w:r>
    </w:p>
    <w:p>
      <w:pPr>
        <w:pStyle w:val="TextBody"/>
        <w:rPr/>
      </w:pPr>
      <w:r>
        <w:rPr/>
        <w:t>В случае временного отсутствия директора Департамента один из его заместителей исполняет его обязанности по поручению директора Департамента.</w:t>
      </w:r>
    </w:p>
    <w:p>
      <w:pPr>
        <w:pStyle w:val="TextBody"/>
        <w:numPr>
          <w:ilvl w:val="0"/>
          <w:numId w:val="9"/>
        </w:numPr>
        <w:tabs>
          <w:tab w:val="left" w:pos="0" w:leader="none"/>
        </w:tabs>
        <w:spacing w:before="0" w:after="283"/>
        <w:ind w:left="707" w:hanging="283"/>
        <w:rPr/>
      </w:pPr>
      <w:r>
        <w:rPr/>
        <w:t xml:space="preserve">Должностные обязанности работников Департамента содержатся в служебном распорядке, административных и должностных регламентах, служебных контрактах.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