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36 от 31 января 2022 г.</w:t>
      </w:r>
    </w:p>
    <w:p>
      <w:pPr>
        <w:pStyle w:val="Heading2"/>
        <w:rPr/>
      </w:pPr>
      <w:r>
        <w:rPr/>
        <w:t>Об утверждении Рекомендаций по классификации, обнаружению, распознаванию и описанию опасностей</w:t>
      </w:r>
    </w:p>
    <w:p>
      <w:pPr>
        <w:pStyle w:val="TextBody"/>
        <w:rPr/>
      </w:pPr>
      <w:r>
        <w:rPr/>
        <w:t>В соответствии с частью шестой статьи 218 Трудового кодекса Российской Федерации и подпунктом 5.2.24(2) пункта 5 Положения о Министерстве труда</w:t>
        <w:br/>
        <w:t>и социальной защиты Российской Федерации, утвержденного постановлением Правительства Российской Федерации от 19 июня 2012 г. № 610,  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Рекомендации по классификации, обнаружению, распознаванию и описанию опасностей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</w:t>
      </w:r>
    </w:p>
    <w:p>
      <w:pPr>
        <w:pStyle w:val="TextBody"/>
        <w:spacing w:before="0" w:after="283"/>
        <w:rPr/>
      </w:pPr>
      <w:r>
        <w:rPr>
          <w:rStyle w:val="StrongEmphasis"/>
        </w:rPr>
        <w:t>Врио Министра             О.Ю. Баталина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