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194 от 31 марта 2022 г.</w:t>
      </w:r>
    </w:p>
    <w:p>
      <w:pPr>
        <w:pStyle w:val="Heading2"/>
        <w:rPr/>
      </w:pPr>
      <w:r>
        <w:rPr/>
        <w:t>О внесении изменения в приложение № 2 к приказу Министерства труда и социальной защиты Российской Федерации от 21 марта 2019 г. № 176</w:t>
      </w:r>
    </w:p>
    <w:p>
      <w:pPr>
        <w:pStyle w:val="TextBody"/>
        <w:rPr/>
      </w:pPr>
      <w:r>
        <w:rPr/>
        <w:t>П р и к а з ы в а ю:</w:t>
      </w:r>
    </w:p>
    <w:p>
      <w:pPr>
        <w:pStyle w:val="TextBody"/>
        <w:rPr/>
      </w:pPr>
      <w:r>
        <w:rPr/>
        <w:t>Приложение № 2 к приказу Министерства труда и социальной защиты Российской Федерации от 21 марта 2019 г. № 176 «О Совете по информационным технологиям Министерства труда и социальной защиты Российской Федерации», с изменениями, внесенными приказами Министерства труда и социальной защиты Российской Федерации от 27 июня 2019 г. № 450, от 27 ноября 2019 г. № 739, от 6 октября 2020 г. № 706, от 29 декабря 2020 г. № 972, от 6 апреля 2021 г. № 218, от 11 июня 2021 г. № 403 и от 16 ноября 2021 г. № 802, изложить в новой редакции согласно приложению.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