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57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4"/>
                <w:szCs w:val="24"/>
                <w:lang w:eastAsia="ru-RU"/>
              </w:rPr>
              <w:t>Соотношение численности безработных, состоявших на регистрационном учете в органах службы занятости, и количества свободных рабочих мест и вакантных должностей, заявленных работодателями в органы службы занятости, по занятиям</w:t>
            </w:r>
          </w:p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4"/>
                <w:szCs w:val="24"/>
                <w:lang w:eastAsia="ru-RU"/>
              </w:rPr>
              <w:t>в декабре 2017г.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9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Код по 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на конец отчётного 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на конец соответствующего периода предыдущего года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Заявленная работодателями потребность в работниках, 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Соотношение безработных и потребности в работниках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Заявленная работодателями потребность в работниках, 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Соотношение безработных и потребности в работниках 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6=5/4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1 392 177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689 183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1 175 612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802 077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0,68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руководители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91 935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95 767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74 067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107 760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1,45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специалисты высшего уровня квалификации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201 479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86 521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189 675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111 715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0,59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специалисты в области науки и техники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48 861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18 607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43 524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22 737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0,52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специалисты в области здравоохранения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66 073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3 607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70 276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4 127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0,06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врачи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49 858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53 802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0,01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специалисты по медицинскому уходу и акушерству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5 761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6 706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0,09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специалисты в области образования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44 591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19 836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37 560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22 194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0,59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профессорско-преподавательский персонал университетов и других организаций высшего образования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2 923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1 205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3 025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1 489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0,49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преподаватели средних профессиональных образовательных организаций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0,89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педагогические работники в средней школе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14 861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4 750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11 701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5 155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0,44</w:t>
            </w:r>
          </w:p>
        </w:tc>
      </w:tr>
    </w:tbl>
    <w:p w:rsidR="002163BB" w:rsidRPr="002163BB" w:rsidRDefault="002163BB" w:rsidP="002163BB">
      <w:pPr>
        <w:autoSpaceDE w:val="0"/>
        <w:autoSpaceDN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  <w:sectPr w:rsidR="002163BB" w:rsidRPr="002163BB">
          <w:headerReference w:type="default" r:id="rId5"/>
          <w:footerReference w:type="default" r:id="rId6"/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Код по 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на конец отчётного 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на конец соответствующего периода предыдущего года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color w:val="000000"/>
                <w:sz w:val="2"/>
                <w:szCs w:val="2"/>
                <w:u w:val="single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Заявленная работодателями потребность в работниках, 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Соотношение безработных и потребности в работниках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Заявленная работодателями потребность в работниках, 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Соотношение безработных и потребности в работниках 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6=5/4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педагогические работники в начальном и дошкольном образовании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11 207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9 081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10 252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10 241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1,00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специалисты в сфере бизнеса и администрации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11 786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23 001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8 881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27 934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3,15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специалисты по информационно-коммуникационным технологиям (ИКТ)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6 502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1 756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5 507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2 105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0,38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специалисты в области права, гуманитарных областей и культуры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23 666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19 714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23 927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32 618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1,36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специалисты среднего уровня квалификации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132 998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46 237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120 698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55 614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0,46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специалисты-техники в области науки и техники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29 708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14 932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22 506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17 289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0,77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средний медицинский персонал здравоохранения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50 508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6 011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50 468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7 117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0,14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средний специальный персонал по экономической и административной деятельности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44 405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18 560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40 793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23 261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0,57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средний специальный персонал в области правовой, социальной работы, культуры, спорта и родственных 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6 853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5 913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5 663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6 992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1,23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специалисты-техники в области информационно-коммуникационных технологий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1 524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1 268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955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0,75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служащие, занятые подготовкой и оформлением документации, учётом и обслуживанием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31 155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34 074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21 015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37 553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1,79</w:t>
            </w:r>
          </w:p>
        </w:tc>
      </w:tr>
    </w:tbl>
    <w:p w:rsidR="002163BB" w:rsidRPr="002163BB" w:rsidRDefault="002163BB" w:rsidP="002163BB">
      <w:pPr>
        <w:autoSpaceDE w:val="0"/>
        <w:autoSpaceDN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  <w:sectPr w:rsidR="002163BB" w:rsidRPr="002163BB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Код по 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на конец отчётного 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на конец соответствующего периода предыдущего года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Заявленная работодателями потребность в работниках, 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Соотношение безработных и потребности в работниках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Заявленная работодателями потребность в работниках, 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Соотношение безработных и потребности в работниках 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6=5/4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служащие общего профиля и обслуживающие офисную технику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2 071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6 416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1 696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7 232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4,26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служащие сферы обслуживания населения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17 359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15 615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12 418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17 491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1,41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служащие в сфере обработки числовой информации и учёта материальных ценностей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8 376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9 524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4 551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9 498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2,09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другие офисные служащие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3 349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2 519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2 350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3 332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1,42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работники сферы обслуживания и торговли, охраны граждан и собственности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170 814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85 549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139 958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99 144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0,71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работники сферы индивидуальных услуг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50 187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26 141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45 376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29 611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0,65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продавцы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36 552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37 330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29 484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42 620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1,45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работники, оказывающие услуги по индивидуальному уходу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4 911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4 983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3 355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4 850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1,45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работники служб, осуществляющих охрану граждан и собственности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79 164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17 095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61 743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22 063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0,36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квалифицированные работники сельского и лесного хозяйства, рыбоводства и рыболовства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28 083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14 510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27 400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15 485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0,57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квалифицированные работники сельского хозяйства, производящие товарную продукцию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23 930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11 461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23 610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11 974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0,51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товарные производители лесной и рыбной продукции и охотники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3 989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2 727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3 497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2 677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0,77</w:t>
            </w:r>
          </w:p>
        </w:tc>
      </w:tr>
    </w:tbl>
    <w:p w:rsidR="002163BB" w:rsidRPr="002163BB" w:rsidRDefault="002163BB" w:rsidP="002163BB">
      <w:pPr>
        <w:autoSpaceDE w:val="0"/>
        <w:autoSpaceDN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  <w:sectPr w:rsidR="002163BB" w:rsidRPr="002163BB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Код по 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на конец отчётного 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на конец соответствующего периода предыдущего года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Заявленная работодателями потребность в работниках, 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Соотношение безработных и потребности в работниках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Заявленная работодателями потребность в работниках, 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Соотношение безработных и потребности в работниках 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6=5/4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квалифицированные работники сельского хозяйства, рыболовства, охотники и сборщики урожая, производящие продукцию для личного потребления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2,85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квалифицированные рабочие промышленности, строительства, транспорта и рабочие родственных 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381 512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77 332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300 584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93 360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0,31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рабочие, занятые в строительстве, и рабочие родственных занятий (за исключением электриков)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179 857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23 152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129 803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28 354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0,22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рабочие, занятые в металлообрабатывающем и машиностроительном производстве, механики и ремонтники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109 214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32 298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89 013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39 126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0,44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рабочие, занятые изготовлением прецизионных инструментов и приборов, рабочие художественных промыслов и полиграфического производства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4 680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2 256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4 796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2 575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0,54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рабочие в области электротехники и электроники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21 850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6 371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16 596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7 654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0,46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рабочие пищевой, деревообрабатывающей, текстильной и швейной промышленности и рабочие родственных 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65 911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13 255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60 376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15 651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0,26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</w:tbl>
    <w:p w:rsidR="002163BB" w:rsidRPr="002163BB" w:rsidRDefault="002163BB" w:rsidP="002163BB">
      <w:pPr>
        <w:autoSpaceDE w:val="0"/>
        <w:autoSpaceDN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  <w:sectPr w:rsidR="002163BB" w:rsidRPr="002163BB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Код по 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на конец отчётного 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на конец соответствующего периода предыдущего года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Заявленная работодателями потребность в работниках, 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Соотношение безработных и потребности в работниках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Заявленная работодателями потребность в работниках, 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Соотношение безработных и потребности в работниках 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6=5/4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рабочие пищевой промышленности и рабочие родственных 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751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14 809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6 644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15 101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7 915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0,52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рабочие ручного труда, производящие одежду и обувь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34 792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3 857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30 838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4 267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0,14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операторы производственных установок и машин, сборщики и водители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207 988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102 806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170 805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121 354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0,71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операторы промышленных установок и стационарного оборудования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76 434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39 077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60 303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45 206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0,75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сборщики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9 087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4 180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10 670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5 833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0,55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водители и операторы подвижного оборудования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122 467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59 549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99 832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70 315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0,70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неквалифицированные рабочие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128 643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145 399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118 441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158 819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1,34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уборщики и прислуга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11 299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14 645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12 077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16 147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1,34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неквалифицированные рабочие сельского и лесного хозяйства, рыбоводства и рыболовства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1 954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3 291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2 645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5 605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2,12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неквалифицированные рабочие, занятые в горнодобывающей промышленности, строительстве, обрабатывающей промышленности и на транспорте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52 985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47 145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50 915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54 160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1,06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неквалифицированные рабочие, занятые в горнодобывающей промышленности и строительстве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1 606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1 443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1 170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0,81</w:t>
            </w:r>
          </w:p>
        </w:tc>
      </w:tr>
    </w:tbl>
    <w:p w:rsidR="002163BB" w:rsidRPr="002163BB" w:rsidRDefault="002163BB" w:rsidP="002163BB">
      <w:pPr>
        <w:autoSpaceDE w:val="0"/>
        <w:autoSpaceDN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  <w:sectPr w:rsidR="002163BB" w:rsidRPr="002163BB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Код по 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на конец отчётного 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на конец соответствующего периода предыдущего года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Заявленная работодателями потребность в работниках, 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Соотношение безработных и потребности в работниках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Заявленная работодателями потребность в работниках, 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Соотношение безработных и потребности в работниках 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6=5/4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неквалифицированные рабочие, занятые на строительстве и ремонте дорог, плотин и аналогичных гражданских сооружений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9312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1 436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0,34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неквалифицированные рабочие, занятые на строительстве зданий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9313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7,63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1,96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неквалифицированные рабочие, занятые в обрабатывающей промышленности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18 773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8 833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18 041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11 876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0,66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неквалифицированные рабочие, занятые на транспорте и в хранении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32 359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36 126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30 676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40 193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1,31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помощники в приготовлении пищи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1 523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2 539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1 523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3 697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2,43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уличные торговцы и другие неквалифицированные работники, оказывающие различные уличные услуги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1 227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7,97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1 439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3,47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неквалифицированные работники по сбору мусора и другие неквалифицированные работники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60 728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76 552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50 866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77 771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1,53</w:t>
            </w:r>
          </w:p>
        </w:tc>
      </w:tr>
      <w:tr w:rsidR="002163BB" w:rsidRPr="002163BB" w:rsidTr="00481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военнослужащие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17 570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12 969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1 273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163BB" w:rsidRPr="002163BB" w:rsidRDefault="002163BB" w:rsidP="002163B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</w:pPr>
            <w:r w:rsidRPr="002163BB">
              <w:rPr>
                <w:rFonts w:ascii="Arial" w:eastAsiaTheme="minorEastAsia" w:hAnsi="Arial" w:cs="Arial"/>
                <w:color w:val="333333"/>
                <w:sz w:val="20"/>
                <w:szCs w:val="20"/>
                <w:lang w:eastAsia="ru-RU"/>
              </w:rPr>
              <w:t>0,10</w:t>
            </w:r>
          </w:p>
        </w:tc>
      </w:tr>
    </w:tbl>
    <w:p w:rsidR="002163BB" w:rsidRPr="002163BB" w:rsidRDefault="002163BB" w:rsidP="002163BB">
      <w:pPr>
        <w:rPr>
          <w:rFonts w:eastAsiaTheme="minorEastAsia"/>
          <w:lang w:eastAsia="ru-RU"/>
        </w:rPr>
      </w:pPr>
    </w:p>
    <w:p w:rsidR="00103B0E" w:rsidRDefault="00103B0E"/>
    <w:sectPr w:rsidR="00103B0E">
      <w:pgSz w:w="16838" w:h="11906" w:orient="landscape"/>
      <w:pgMar w:top="567" w:right="567" w:bottom="567" w:left="567" w:header="0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70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hRule="exact" w:val="221"/>
      </w:trPr>
      <w:tc>
        <w:tcPr>
          <w:tcW w:w="15704" w:type="dxa"/>
          <w:tcBorders>
            <w:top w:val="nil"/>
            <w:left w:val="nil"/>
            <w:bottom w:val="nil"/>
            <w:right w:val="nil"/>
          </w:tcBorders>
          <w:noWrap/>
        </w:tcPr>
        <w:p w:rsidR="00000000" w:rsidRDefault="00A52B7F">
          <w:pPr>
            <w:autoSpaceDE w:val="0"/>
            <w:autoSpaceDN w:val="0"/>
            <w:spacing w:after="0" w:line="240" w:lineRule="auto"/>
            <w:jc w:val="center"/>
            <w:rPr>
              <w:rFonts w:ascii="Tahoma" w:hAnsi="Tahoma" w:cs="Arial"/>
              <w:color w:val="000000"/>
              <w:sz w:val="16"/>
              <w:szCs w:val="24"/>
            </w:rPr>
          </w:pPr>
          <w:r>
            <w:rPr>
              <w:rFonts w:ascii="Tahoma" w:hAnsi="Tahoma" w:cs="Arial"/>
              <w:color w:val="000000"/>
              <w:sz w:val="16"/>
              <w:szCs w:val="24"/>
            </w:rPr>
            <w:fldChar w:fldCharType="begin"/>
          </w:r>
          <w:r>
            <w:rPr>
              <w:rFonts w:ascii="Tahoma" w:hAnsi="Tahoma" w:cs="Arial"/>
              <w:color w:val="000000"/>
              <w:sz w:val="16"/>
              <w:szCs w:val="24"/>
            </w:rPr>
            <w:instrText xml:space="preserve"> PAGE </w:instrText>
          </w:r>
          <w:r>
            <w:rPr>
              <w:rFonts w:ascii="Tahoma" w:hAnsi="Tahoma" w:cs="Arial"/>
              <w:color w:val="000000"/>
              <w:sz w:val="16"/>
              <w:szCs w:val="24"/>
            </w:rPr>
            <w:fldChar w:fldCharType="separate"/>
          </w:r>
          <w:r w:rsidR="00EC0729">
            <w:rPr>
              <w:rFonts w:ascii="Tahoma" w:hAnsi="Tahoma" w:cs="Arial"/>
              <w:noProof/>
              <w:color w:val="000000"/>
              <w:sz w:val="16"/>
              <w:szCs w:val="24"/>
            </w:rPr>
            <w:t>1</w:t>
          </w:r>
          <w:r>
            <w:rPr>
              <w:rFonts w:ascii="Tahoma" w:hAnsi="Tahoma" w:cs="Arial"/>
              <w:color w:val="000000"/>
              <w:sz w:val="16"/>
              <w:szCs w:val="24"/>
            </w:rPr>
            <w:fldChar w:fldCharType="end"/>
          </w: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A52B7F">
    <w:pPr>
      <w:widowControl w:val="0"/>
      <w:autoSpaceDE w:val="0"/>
      <w:autoSpaceDN w:val="0"/>
      <w:adjustRightInd w:val="0"/>
      <w:spacing w:after="0" w:line="240" w:lineRule="auto"/>
      <w:rPr>
        <w:rFonts w:ascii="Tahoma" w:hAnsi="Tahoma" w:cs="Arial"/>
        <w:sz w:val="2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3BB"/>
    <w:rsid w:val="0002597A"/>
    <w:rsid w:val="000A5FFD"/>
    <w:rsid w:val="00103B0E"/>
    <w:rsid w:val="00111F3B"/>
    <w:rsid w:val="00210300"/>
    <w:rsid w:val="00213899"/>
    <w:rsid w:val="002163BB"/>
    <w:rsid w:val="00282A8C"/>
    <w:rsid w:val="002C08F6"/>
    <w:rsid w:val="002D06F5"/>
    <w:rsid w:val="002D445A"/>
    <w:rsid w:val="00345FBC"/>
    <w:rsid w:val="00367D6E"/>
    <w:rsid w:val="00392245"/>
    <w:rsid w:val="003E3769"/>
    <w:rsid w:val="003F1986"/>
    <w:rsid w:val="00417F2A"/>
    <w:rsid w:val="00425313"/>
    <w:rsid w:val="004F1D64"/>
    <w:rsid w:val="00510E2C"/>
    <w:rsid w:val="005B1351"/>
    <w:rsid w:val="0061304B"/>
    <w:rsid w:val="00645933"/>
    <w:rsid w:val="006E0088"/>
    <w:rsid w:val="00723990"/>
    <w:rsid w:val="00731F11"/>
    <w:rsid w:val="00755EFE"/>
    <w:rsid w:val="007F4682"/>
    <w:rsid w:val="007F50D9"/>
    <w:rsid w:val="008B73AA"/>
    <w:rsid w:val="009052E0"/>
    <w:rsid w:val="00962B32"/>
    <w:rsid w:val="009B4072"/>
    <w:rsid w:val="00A35423"/>
    <w:rsid w:val="00A72C3E"/>
    <w:rsid w:val="00A74288"/>
    <w:rsid w:val="00AF1F45"/>
    <w:rsid w:val="00B11130"/>
    <w:rsid w:val="00DC060C"/>
    <w:rsid w:val="00DE54AF"/>
    <w:rsid w:val="00E81B8F"/>
    <w:rsid w:val="00E97A96"/>
    <w:rsid w:val="00EB3359"/>
    <w:rsid w:val="00EC0729"/>
    <w:rsid w:val="00F0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163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16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Татьяна Геннадьевна</dc:creator>
  <cp:lastModifiedBy>Новицкая Татьяна Геннадьевна</cp:lastModifiedBy>
  <cp:revision>1</cp:revision>
  <dcterms:created xsi:type="dcterms:W3CDTF">2018-01-24T10:14:00Z</dcterms:created>
  <dcterms:modified xsi:type="dcterms:W3CDTF">2018-01-24T10:15:00Z</dcterms:modified>
</cp:coreProperties>
</file>