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0" w:type="dxa"/>
        <w:tblInd w:w="4968" w:type="dxa"/>
        <w:tblLook w:val="01E0"/>
      </w:tblPr>
      <w:tblGrid>
        <w:gridCol w:w="4860"/>
      </w:tblGrid>
      <w:tr w:rsidR="00F0363F" w:rsidRPr="00D674C9" w:rsidTr="00D674C9">
        <w:tc>
          <w:tcPr>
            <w:tcW w:w="4860" w:type="dxa"/>
          </w:tcPr>
          <w:p w:rsidR="00F0363F" w:rsidRPr="00D674C9" w:rsidRDefault="00F0363F" w:rsidP="00D674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0363F" w:rsidRPr="00D674C9" w:rsidRDefault="00F0363F" w:rsidP="00D674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674C9">
              <w:rPr>
                <w:sz w:val="28"/>
                <w:szCs w:val="28"/>
              </w:rPr>
              <w:t>Приложение № 2</w:t>
            </w:r>
          </w:p>
          <w:p w:rsidR="00F0363F" w:rsidRPr="00D674C9" w:rsidRDefault="008934C7" w:rsidP="00D67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74C9">
              <w:rPr>
                <w:sz w:val="28"/>
                <w:szCs w:val="28"/>
              </w:rPr>
              <w:t>к п</w:t>
            </w:r>
            <w:r w:rsidR="00F0363F" w:rsidRPr="00D674C9">
              <w:rPr>
                <w:sz w:val="28"/>
                <w:szCs w:val="28"/>
              </w:rPr>
              <w:t>риказу Министерства труда</w:t>
            </w:r>
          </w:p>
          <w:p w:rsidR="00F0363F" w:rsidRPr="00D674C9" w:rsidRDefault="00F0363F" w:rsidP="00D67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74C9">
              <w:rPr>
                <w:sz w:val="28"/>
                <w:szCs w:val="28"/>
              </w:rPr>
              <w:t>и социальной защиты</w:t>
            </w:r>
          </w:p>
          <w:p w:rsidR="00F0363F" w:rsidRPr="00D674C9" w:rsidRDefault="00F0363F" w:rsidP="00D67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74C9">
              <w:rPr>
                <w:sz w:val="28"/>
                <w:szCs w:val="28"/>
              </w:rPr>
              <w:t>Российской Федерации</w:t>
            </w:r>
          </w:p>
          <w:p w:rsidR="00F0363F" w:rsidRPr="00D674C9" w:rsidRDefault="00F0363F" w:rsidP="00D67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74C9">
              <w:rPr>
                <w:sz w:val="28"/>
                <w:szCs w:val="28"/>
              </w:rPr>
              <w:t xml:space="preserve">от </w:t>
            </w:r>
            <w:r w:rsidR="006C0E9C">
              <w:rPr>
                <w:sz w:val="28"/>
                <w:szCs w:val="28"/>
              </w:rPr>
              <w:t xml:space="preserve">30 апреля </w:t>
            </w:r>
            <w:r w:rsidR="006C0E9C" w:rsidRPr="005B40E2">
              <w:rPr>
                <w:sz w:val="28"/>
                <w:szCs w:val="28"/>
              </w:rPr>
              <w:t>201</w:t>
            </w:r>
            <w:r w:rsidR="006C0E9C">
              <w:rPr>
                <w:sz w:val="28"/>
                <w:szCs w:val="28"/>
              </w:rPr>
              <w:t>3</w:t>
            </w:r>
            <w:r w:rsidR="006C0E9C" w:rsidRPr="005B40E2">
              <w:rPr>
                <w:sz w:val="28"/>
                <w:szCs w:val="28"/>
              </w:rPr>
              <w:t xml:space="preserve"> г.  №</w:t>
            </w:r>
            <w:r w:rsidR="006C0E9C">
              <w:rPr>
                <w:sz w:val="28"/>
                <w:szCs w:val="28"/>
              </w:rPr>
              <w:t xml:space="preserve"> 190н</w:t>
            </w:r>
          </w:p>
          <w:p w:rsidR="00F0363F" w:rsidRPr="00D674C9" w:rsidRDefault="00F0363F" w:rsidP="00D674C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</w:tc>
      </w:tr>
    </w:tbl>
    <w:p w:rsidR="00A24130" w:rsidRDefault="00A24130" w:rsidP="00687A4E">
      <w:pPr>
        <w:widowControl w:val="0"/>
        <w:autoSpaceDE w:val="0"/>
        <w:autoSpaceDN w:val="0"/>
        <w:adjustRightInd w:val="0"/>
      </w:pPr>
    </w:p>
    <w:p w:rsidR="00A24130" w:rsidRPr="00A24130" w:rsidRDefault="00A24130" w:rsidP="00A2413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67C4F" w:rsidRPr="00F0363F" w:rsidRDefault="00B67C4F" w:rsidP="00B67C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4359"/>
      <w:bookmarkEnd w:id="0"/>
      <w:r>
        <w:rPr>
          <w:sz w:val="28"/>
          <w:szCs w:val="28"/>
        </w:rPr>
        <w:t xml:space="preserve">Целевые показатели эффективности </w:t>
      </w:r>
      <w:r>
        <w:rPr>
          <w:sz w:val="28"/>
          <w:szCs w:val="28"/>
        </w:rPr>
        <w:br/>
      </w:r>
      <w:r w:rsidR="0004368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федерального государственного бюджетного учреждения «Управление служебными зданиями и материально-техническим обеспечением» Министерства труда и социальной защиты Российской Федерации и критерии оценки эффективности и результативности </w:t>
      </w:r>
      <w:r w:rsidR="00043684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его руководителя </w:t>
      </w:r>
    </w:p>
    <w:p w:rsidR="005C0558" w:rsidRPr="00FC5105" w:rsidRDefault="005C0558" w:rsidP="00F740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C5B20" w:rsidRPr="00FC5105" w:rsidRDefault="00BC5B20" w:rsidP="00BC5B2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065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58"/>
        <w:gridCol w:w="29"/>
        <w:gridCol w:w="38"/>
        <w:gridCol w:w="22"/>
        <w:gridCol w:w="2791"/>
        <w:gridCol w:w="23"/>
        <w:gridCol w:w="6"/>
        <w:gridCol w:w="2687"/>
        <w:gridCol w:w="13"/>
        <w:gridCol w:w="2340"/>
        <w:gridCol w:w="57"/>
        <w:gridCol w:w="1701"/>
      </w:tblGrid>
      <w:tr w:rsidR="00BC5B20" w:rsidRPr="00FC5105" w:rsidTr="00915E50">
        <w:trPr>
          <w:trHeight w:val="1800"/>
          <w:tblCellSpacing w:w="5" w:type="nil"/>
        </w:trPr>
        <w:tc>
          <w:tcPr>
            <w:tcW w:w="425" w:type="dxa"/>
            <w:gridSpan w:val="3"/>
          </w:tcPr>
          <w:p w:rsidR="00BC5B20" w:rsidRPr="00FC5105" w:rsidRDefault="00BC5B20" w:rsidP="00BA56D3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N </w:t>
            </w:r>
            <w:r w:rsidRPr="00FC510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36" w:type="dxa"/>
            <w:gridSpan w:val="3"/>
          </w:tcPr>
          <w:p w:rsidR="00BC5B20" w:rsidRPr="00FC5105" w:rsidRDefault="00BC5B20" w:rsidP="00415AAB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Целевые показатели  </w:t>
            </w:r>
            <w:r w:rsidRPr="00FC5105">
              <w:rPr>
                <w:sz w:val="22"/>
                <w:szCs w:val="22"/>
              </w:rPr>
              <w:br/>
              <w:t xml:space="preserve">    эффективности   </w:t>
            </w:r>
            <w:r w:rsidR="001F330F">
              <w:rPr>
                <w:sz w:val="22"/>
                <w:szCs w:val="22"/>
              </w:rPr>
              <w:t xml:space="preserve">  </w:t>
            </w:r>
            <w:r w:rsidR="001F330F">
              <w:rPr>
                <w:sz w:val="22"/>
                <w:szCs w:val="22"/>
              </w:rPr>
              <w:br/>
              <w:t xml:space="preserve">     </w:t>
            </w:r>
            <w:r w:rsidR="00415AAB">
              <w:rPr>
                <w:sz w:val="22"/>
                <w:szCs w:val="22"/>
              </w:rPr>
              <w:t>работы</w:t>
            </w:r>
            <w:r w:rsidRPr="00FC5105">
              <w:rPr>
                <w:sz w:val="22"/>
                <w:szCs w:val="22"/>
              </w:rPr>
              <w:br/>
              <w:t xml:space="preserve">      учреждения</w:t>
            </w:r>
          </w:p>
        </w:tc>
        <w:tc>
          <w:tcPr>
            <w:tcW w:w="2693" w:type="dxa"/>
            <w:gridSpan w:val="2"/>
          </w:tcPr>
          <w:p w:rsidR="00BC5B20" w:rsidRPr="00FC5105" w:rsidRDefault="00BC5B20" w:rsidP="00415AAB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Критерии оценки </w:t>
            </w:r>
            <w:r w:rsidRPr="00FC5105">
              <w:rPr>
                <w:sz w:val="22"/>
                <w:szCs w:val="22"/>
              </w:rPr>
              <w:br/>
              <w:t xml:space="preserve">эффективности и </w:t>
            </w:r>
            <w:r w:rsidRPr="00FC5105">
              <w:rPr>
                <w:sz w:val="22"/>
                <w:szCs w:val="22"/>
              </w:rPr>
              <w:br/>
              <w:t>результативности</w:t>
            </w:r>
            <w:r w:rsidRPr="00FC5105">
              <w:rPr>
                <w:sz w:val="22"/>
                <w:szCs w:val="22"/>
              </w:rPr>
              <w:br/>
            </w:r>
            <w:r w:rsidR="00415AAB">
              <w:rPr>
                <w:sz w:val="22"/>
                <w:szCs w:val="22"/>
              </w:rPr>
              <w:t>работы</w:t>
            </w:r>
            <w:r w:rsidRPr="00FC5105">
              <w:rPr>
                <w:sz w:val="22"/>
                <w:szCs w:val="22"/>
              </w:rPr>
              <w:br/>
              <w:t xml:space="preserve">  руководителя  </w:t>
            </w:r>
            <w:r w:rsidRPr="00FC5105">
              <w:rPr>
                <w:sz w:val="22"/>
                <w:szCs w:val="22"/>
              </w:rPr>
              <w:br/>
              <w:t xml:space="preserve">   учреждения   </w:t>
            </w:r>
            <w:r w:rsidRPr="00FC5105">
              <w:rPr>
                <w:sz w:val="22"/>
                <w:szCs w:val="22"/>
              </w:rPr>
              <w:br/>
              <w:t xml:space="preserve">    в баллах    </w:t>
            </w:r>
            <w:r w:rsidRPr="00FC5105">
              <w:rPr>
                <w:sz w:val="22"/>
                <w:szCs w:val="22"/>
              </w:rPr>
              <w:br/>
              <w:t xml:space="preserve">  (максимально  </w:t>
            </w:r>
            <w:r w:rsidRPr="00FC5105">
              <w:rPr>
                <w:sz w:val="22"/>
                <w:szCs w:val="22"/>
              </w:rPr>
              <w:br/>
              <w:t xml:space="preserve">   возможное)</w:t>
            </w:r>
          </w:p>
        </w:tc>
        <w:tc>
          <w:tcPr>
            <w:tcW w:w="2410" w:type="dxa"/>
            <w:gridSpan w:val="3"/>
          </w:tcPr>
          <w:p w:rsidR="00BC5B20" w:rsidRPr="00FC5105" w:rsidRDefault="00BC5B20" w:rsidP="00BA56D3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Форма     </w:t>
            </w:r>
            <w:r w:rsidRPr="00FC5105">
              <w:rPr>
                <w:sz w:val="22"/>
                <w:szCs w:val="22"/>
              </w:rPr>
              <w:br/>
              <w:t xml:space="preserve">  отчетности,  </w:t>
            </w:r>
            <w:r w:rsidRPr="00FC5105">
              <w:rPr>
                <w:sz w:val="22"/>
                <w:szCs w:val="22"/>
              </w:rPr>
              <w:br/>
              <w:t xml:space="preserve">  содержащая   </w:t>
            </w:r>
            <w:r w:rsidRPr="00FC5105">
              <w:rPr>
                <w:sz w:val="22"/>
                <w:szCs w:val="22"/>
              </w:rPr>
              <w:br/>
              <w:t xml:space="preserve">  информацию   </w:t>
            </w:r>
            <w:r w:rsidRPr="00FC5105">
              <w:rPr>
                <w:sz w:val="22"/>
                <w:szCs w:val="22"/>
              </w:rPr>
              <w:br/>
              <w:t xml:space="preserve"> о выполнении  </w:t>
            </w:r>
            <w:r w:rsidRPr="00FC5105">
              <w:rPr>
                <w:sz w:val="22"/>
                <w:szCs w:val="22"/>
              </w:rPr>
              <w:br/>
              <w:t xml:space="preserve">  показателя</w:t>
            </w:r>
          </w:p>
        </w:tc>
        <w:tc>
          <w:tcPr>
            <w:tcW w:w="1701" w:type="dxa"/>
          </w:tcPr>
          <w:p w:rsidR="00BC5B20" w:rsidRPr="00FC5105" w:rsidRDefault="00BC5B20" w:rsidP="00BA56D3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>Периодичность</w:t>
            </w:r>
            <w:r w:rsidRPr="00FC5105">
              <w:rPr>
                <w:sz w:val="22"/>
                <w:szCs w:val="22"/>
              </w:rPr>
              <w:br/>
              <w:t>представления</w:t>
            </w:r>
            <w:r w:rsidRPr="00FC5105">
              <w:rPr>
                <w:sz w:val="22"/>
                <w:szCs w:val="22"/>
              </w:rPr>
              <w:br/>
              <w:t xml:space="preserve">  отчетности</w:t>
            </w:r>
          </w:p>
        </w:tc>
      </w:tr>
      <w:tr w:rsidR="00BC5B20" w:rsidRPr="00FC5105" w:rsidTr="00915E50">
        <w:trPr>
          <w:tblCellSpacing w:w="5" w:type="nil"/>
        </w:trPr>
        <w:tc>
          <w:tcPr>
            <w:tcW w:w="10065" w:type="dxa"/>
            <w:gridSpan w:val="12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bookmarkStart w:id="1" w:name="Par4380"/>
            <w:bookmarkEnd w:id="1"/>
            <w:r w:rsidRPr="00FC5105">
              <w:rPr>
                <w:sz w:val="22"/>
                <w:szCs w:val="22"/>
              </w:rPr>
              <w:t xml:space="preserve">                   1. Основная деятельность учреждения                   </w:t>
            </w:r>
          </w:p>
        </w:tc>
      </w:tr>
      <w:tr w:rsidR="00BC5B20" w:rsidRPr="00FC5105" w:rsidTr="00915E50">
        <w:trPr>
          <w:trHeight w:val="1000"/>
          <w:tblCellSpacing w:w="5" w:type="nil"/>
        </w:trPr>
        <w:tc>
          <w:tcPr>
            <w:tcW w:w="358" w:type="dxa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880" w:type="dxa"/>
            <w:gridSpan w:val="4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Своевременное         </w:t>
            </w:r>
            <w:r w:rsidRPr="00FC5105">
              <w:rPr>
                <w:sz w:val="22"/>
                <w:szCs w:val="22"/>
              </w:rPr>
              <w:br/>
              <w:t xml:space="preserve">материально-          </w:t>
            </w:r>
            <w:r w:rsidRPr="00FC5105">
              <w:rPr>
                <w:sz w:val="22"/>
                <w:szCs w:val="22"/>
              </w:rPr>
              <w:br/>
              <w:t xml:space="preserve">техническое           </w:t>
            </w:r>
            <w:r w:rsidRPr="00FC5105">
              <w:rPr>
                <w:sz w:val="22"/>
                <w:szCs w:val="22"/>
              </w:rPr>
              <w:br/>
              <w:t xml:space="preserve">обеспечение зданий и  </w:t>
            </w:r>
            <w:r w:rsidRPr="00FC5105">
              <w:rPr>
                <w:sz w:val="22"/>
                <w:szCs w:val="22"/>
              </w:rPr>
              <w:br/>
              <w:t xml:space="preserve">сооружений заказчика  </w:t>
            </w:r>
          </w:p>
        </w:tc>
        <w:tc>
          <w:tcPr>
            <w:tcW w:w="2729" w:type="dxa"/>
            <w:gridSpan w:val="4"/>
          </w:tcPr>
          <w:p w:rsidR="00BC5B20" w:rsidRPr="00FC5105" w:rsidRDefault="00E87DE3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571AE">
              <w:rPr>
                <w:sz w:val="22"/>
                <w:szCs w:val="22"/>
              </w:rPr>
              <w:t>10</w:t>
            </w:r>
            <w:r w:rsidR="00BC5B20" w:rsidRPr="00FC5105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340" w:type="dxa"/>
          </w:tcPr>
          <w:p w:rsidR="00BC5B20" w:rsidRPr="00FC5105" w:rsidRDefault="00BC5B20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Доклад         </w:t>
            </w:r>
            <w:r w:rsidRPr="00FC5105">
              <w:rPr>
                <w:sz w:val="22"/>
                <w:szCs w:val="22"/>
              </w:rPr>
              <w:br/>
              <w:t xml:space="preserve">руководителя   </w:t>
            </w:r>
            <w:r w:rsidRPr="00FC5105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BC5B20" w:rsidRPr="00FC5105" w:rsidRDefault="00BC5B20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>Годовая</w:t>
            </w:r>
          </w:p>
        </w:tc>
      </w:tr>
      <w:tr w:rsidR="00BC5B20" w:rsidRPr="00FC5105" w:rsidTr="00915E50">
        <w:trPr>
          <w:trHeight w:val="1200"/>
          <w:tblCellSpacing w:w="5" w:type="nil"/>
        </w:trPr>
        <w:tc>
          <w:tcPr>
            <w:tcW w:w="358" w:type="dxa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 2 </w:t>
            </w:r>
          </w:p>
        </w:tc>
        <w:tc>
          <w:tcPr>
            <w:tcW w:w="2880" w:type="dxa"/>
            <w:gridSpan w:val="4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Отсутствие            </w:t>
            </w:r>
            <w:r w:rsidRPr="00FC5105">
              <w:rPr>
                <w:sz w:val="22"/>
                <w:szCs w:val="22"/>
              </w:rPr>
              <w:br/>
              <w:t xml:space="preserve">чрезвычайных          </w:t>
            </w:r>
            <w:r w:rsidRPr="00FC5105">
              <w:rPr>
                <w:sz w:val="22"/>
                <w:szCs w:val="22"/>
              </w:rPr>
              <w:br/>
              <w:t xml:space="preserve">происшествий          </w:t>
            </w:r>
            <w:r w:rsidRPr="00FC5105">
              <w:rPr>
                <w:sz w:val="22"/>
                <w:szCs w:val="22"/>
              </w:rPr>
              <w:br/>
              <w:t xml:space="preserve">за время обслуживания </w:t>
            </w:r>
            <w:r w:rsidRPr="00FC5105">
              <w:rPr>
                <w:sz w:val="22"/>
                <w:szCs w:val="22"/>
              </w:rPr>
              <w:br/>
              <w:t>и эксплуатации зданий,</w:t>
            </w:r>
            <w:r w:rsidRPr="00FC5105">
              <w:rPr>
                <w:sz w:val="22"/>
                <w:szCs w:val="22"/>
              </w:rPr>
              <w:br/>
              <w:t xml:space="preserve">инженерных сетей      </w:t>
            </w:r>
          </w:p>
        </w:tc>
        <w:tc>
          <w:tcPr>
            <w:tcW w:w="2729" w:type="dxa"/>
            <w:gridSpan w:val="4"/>
          </w:tcPr>
          <w:p w:rsidR="00BC5B20" w:rsidRPr="00FC5105" w:rsidRDefault="00961A1D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BC5B20" w:rsidRPr="00FC5105">
              <w:rPr>
                <w:sz w:val="22"/>
                <w:szCs w:val="22"/>
              </w:rPr>
              <w:t>балл</w:t>
            </w:r>
            <w:r>
              <w:rPr>
                <w:sz w:val="22"/>
                <w:szCs w:val="22"/>
              </w:rPr>
              <w:t xml:space="preserve">а за  </w:t>
            </w:r>
            <w:r>
              <w:rPr>
                <w:sz w:val="22"/>
                <w:szCs w:val="22"/>
              </w:rPr>
              <w:br/>
              <w:t xml:space="preserve"> каждый квартал </w:t>
            </w:r>
            <w:r>
              <w:rPr>
                <w:sz w:val="22"/>
                <w:szCs w:val="22"/>
              </w:rPr>
              <w:br/>
              <w:t>(всего 16</w:t>
            </w:r>
            <w:r w:rsidR="00C937B3">
              <w:rPr>
                <w:sz w:val="22"/>
                <w:szCs w:val="22"/>
              </w:rPr>
              <w:t xml:space="preserve"> </w:t>
            </w:r>
            <w:r w:rsidR="00C937B3" w:rsidRPr="00F571AE">
              <w:rPr>
                <w:sz w:val="22"/>
                <w:szCs w:val="22"/>
              </w:rPr>
              <w:t>баллов</w:t>
            </w:r>
            <w:r w:rsidR="00BC5B20" w:rsidRPr="00FC5105">
              <w:rPr>
                <w:sz w:val="22"/>
                <w:szCs w:val="22"/>
              </w:rPr>
              <w:t xml:space="preserve"> </w:t>
            </w:r>
            <w:r w:rsidR="00BC5B20" w:rsidRPr="00FC5105">
              <w:rPr>
                <w:sz w:val="22"/>
                <w:szCs w:val="22"/>
              </w:rPr>
              <w:br/>
              <w:t xml:space="preserve">  за весь год)</w:t>
            </w:r>
          </w:p>
        </w:tc>
        <w:tc>
          <w:tcPr>
            <w:tcW w:w="2340" w:type="dxa"/>
          </w:tcPr>
          <w:p w:rsidR="00BC5B20" w:rsidRPr="00FC5105" w:rsidRDefault="00BC5B20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Доклад         </w:t>
            </w:r>
            <w:r w:rsidRPr="00FC5105">
              <w:rPr>
                <w:sz w:val="22"/>
                <w:szCs w:val="22"/>
              </w:rPr>
              <w:br/>
              <w:t xml:space="preserve">руководителя   </w:t>
            </w:r>
            <w:r w:rsidRPr="00FC5105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BC5B20" w:rsidRPr="00FC5105" w:rsidRDefault="00BC5B20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>Квартальная</w:t>
            </w:r>
          </w:p>
        </w:tc>
      </w:tr>
      <w:tr w:rsidR="00BC5B20" w:rsidRPr="00FC5105" w:rsidTr="00915E50">
        <w:trPr>
          <w:trHeight w:val="1200"/>
          <w:tblCellSpacing w:w="5" w:type="nil"/>
        </w:trPr>
        <w:tc>
          <w:tcPr>
            <w:tcW w:w="358" w:type="dxa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 3 </w:t>
            </w:r>
          </w:p>
        </w:tc>
        <w:tc>
          <w:tcPr>
            <w:tcW w:w="2880" w:type="dxa"/>
            <w:gridSpan w:val="4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Отсутствие замечаний  </w:t>
            </w:r>
            <w:r w:rsidRPr="00FC5105">
              <w:rPr>
                <w:sz w:val="22"/>
                <w:szCs w:val="22"/>
              </w:rPr>
              <w:br/>
              <w:t xml:space="preserve">профильного           </w:t>
            </w:r>
            <w:r w:rsidRPr="00FC5105">
              <w:rPr>
                <w:sz w:val="22"/>
                <w:szCs w:val="22"/>
              </w:rPr>
              <w:br/>
              <w:t xml:space="preserve">департамента в части  </w:t>
            </w:r>
            <w:r w:rsidRPr="00FC5105">
              <w:rPr>
                <w:sz w:val="22"/>
                <w:szCs w:val="22"/>
              </w:rPr>
              <w:br/>
              <w:t xml:space="preserve">эксплуатации зданий и </w:t>
            </w:r>
            <w:r w:rsidRPr="00FC5105">
              <w:rPr>
                <w:sz w:val="22"/>
                <w:szCs w:val="22"/>
              </w:rPr>
              <w:br/>
              <w:t xml:space="preserve">сооружений в осенне-  </w:t>
            </w:r>
            <w:r w:rsidRPr="00FC5105">
              <w:rPr>
                <w:sz w:val="22"/>
                <w:szCs w:val="22"/>
              </w:rPr>
              <w:br/>
              <w:t xml:space="preserve">зимний период         </w:t>
            </w:r>
          </w:p>
        </w:tc>
        <w:tc>
          <w:tcPr>
            <w:tcW w:w="2729" w:type="dxa"/>
            <w:gridSpan w:val="4"/>
          </w:tcPr>
          <w:p w:rsidR="00BC5B20" w:rsidRPr="00FC5105" w:rsidRDefault="00961A1D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C5B20" w:rsidRPr="00FC5105">
              <w:rPr>
                <w:sz w:val="22"/>
                <w:szCs w:val="22"/>
              </w:rPr>
              <w:t xml:space="preserve"> балла</w:t>
            </w:r>
            <w:r>
              <w:rPr>
                <w:sz w:val="22"/>
                <w:szCs w:val="22"/>
              </w:rPr>
              <w:t xml:space="preserve"> за   </w:t>
            </w:r>
            <w:r>
              <w:rPr>
                <w:sz w:val="22"/>
                <w:szCs w:val="22"/>
              </w:rPr>
              <w:br/>
              <w:t xml:space="preserve"> каждый квартал </w:t>
            </w:r>
            <w:r>
              <w:rPr>
                <w:sz w:val="22"/>
                <w:szCs w:val="22"/>
              </w:rPr>
              <w:br/>
              <w:t>(всего 4 балла</w:t>
            </w:r>
            <w:r w:rsidR="00BC5B20" w:rsidRPr="00FC5105">
              <w:rPr>
                <w:sz w:val="22"/>
                <w:szCs w:val="22"/>
              </w:rPr>
              <w:t xml:space="preserve"> </w:t>
            </w:r>
            <w:r w:rsidR="00BC5B20" w:rsidRPr="00FC5105">
              <w:rPr>
                <w:sz w:val="22"/>
                <w:szCs w:val="22"/>
              </w:rPr>
              <w:br/>
              <w:t xml:space="preserve">    за год)</w:t>
            </w:r>
          </w:p>
        </w:tc>
        <w:tc>
          <w:tcPr>
            <w:tcW w:w="2340" w:type="dxa"/>
          </w:tcPr>
          <w:p w:rsidR="00BC5B20" w:rsidRPr="00FC5105" w:rsidRDefault="00BC5B20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Доклад         </w:t>
            </w:r>
            <w:r w:rsidRPr="00FC5105">
              <w:rPr>
                <w:sz w:val="22"/>
                <w:szCs w:val="22"/>
              </w:rPr>
              <w:br/>
              <w:t xml:space="preserve">руководителя   </w:t>
            </w:r>
            <w:r w:rsidRPr="00FC5105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BC5B20" w:rsidRPr="00FC5105" w:rsidRDefault="003E530A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      </w:t>
            </w:r>
            <w:r>
              <w:rPr>
                <w:sz w:val="22"/>
                <w:szCs w:val="22"/>
              </w:rPr>
              <w:br/>
              <w:t xml:space="preserve">квартал      </w:t>
            </w:r>
            <w:r w:rsidR="00BC5B20" w:rsidRPr="00FC5105">
              <w:rPr>
                <w:sz w:val="22"/>
                <w:szCs w:val="22"/>
              </w:rPr>
              <w:t xml:space="preserve">Четвертый    </w:t>
            </w:r>
            <w:r w:rsidR="00BC5B20" w:rsidRPr="00FC5105">
              <w:rPr>
                <w:sz w:val="22"/>
                <w:szCs w:val="22"/>
              </w:rPr>
              <w:br/>
              <w:t>квартал</w:t>
            </w:r>
          </w:p>
        </w:tc>
      </w:tr>
      <w:tr w:rsidR="00BC5B20" w:rsidRPr="00FC5105" w:rsidTr="00915E50">
        <w:trPr>
          <w:trHeight w:val="2400"/>
          <w:tblCellSpacing w:w="5" w:type="nil"/>
        </w:trPr>
        <w:tc>
          <w:tcPr>
            <w:tcW w:w="358" w:type="dxa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 4 </w:t>
            </w:r>
          </w:p>
        </w:tc>
        <w:tc>
          <w:tcPr>
            <w:tcW w:w="2880" w:type="dxa"/>
            <w:gridSpan w:val="4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>Отсутствие претензий и</w:t>
            </w:r>
            <w:r w:rsidRPr="00FC5105">
              <w:rPr>
                <w:sz w:val="22"/>
                <w:szCs w:val="22"/>
              </w:rPr>
              <w:br/>
              <w:t>предписаний со стороны</w:t>
            </w:r>
            <w:r w:rsidRPr="00FC5105">
              <w:rPr>
                <w:sz w:val="22"/>
                <w:szCs w:val="22"/>
              </w:rPr>
              <w:br/>
              <w:t xml:space="preserve">государственных       </w:t>
            </w:r>
            <w:r w:rsidRPr="00FC5105">
              <w:rPr>
                <w:sz w:val="22"/>
                <w:szCs w:val="22"/>
              </w:rPr>
              <w:br/>
              <w:t>надзорных органов (ОАО</w:t>
            </w:r>
            <w:r w:rsidRPr="00FC5105">
              <w:rPr>
                <w:sz w:val="22"/>
                <w:szCs w:val="22"/>
              </w:rPr>
              <w:br/>
              <w:t xml:space="preserve">"Мосэнергосбыт", ОАО  </w:t>
            </w:r>
            <w:r w:rsidRPr="00FC5105">
              <w:rPr>
                <w:sz w:val="22"/>
                <w:szCs w:val="22"/>
              </w:rPr>
              <w:br/>
              <w:t xml:space="preserve">"Московская           </w:t>
            </w:r>
            <w:r w:rsidRPr="00FC5105">
              <w:rPr>
                <w:sz w:val="22"/>
                <w:szCs w:val="22"/>
              </w:rPr>
              <w:br/>
              <w:t xml:space="preserve">Теплосетевая          </w:t>
            </w:r>
            <w:r w:rsidRPr="00FC5105">
              <w:rPr>
                <w:sz w:val="22"/>
                <w:szCs w:val="22"/>
              </w:rPr>
              <w:br/>
              <w:t xml:space="preserve">Компания", Управление </w:t>
            </w:r>
            <w:r w:rsidRPr="00FC5105">
              <w:rPr>
                <w:sz w:val="22"/>
                <w:szCs w:val="22"/>
              </w:rPr>
              <w:br/>
              <w:t xml:space="preserve">государственной       </w:t>
            </w:r>
            <w:r w:rsidRPr="00FC5105">
              <w:rPr>
                <w:sz w:val="22"/>
                <w:szCs w:val="22"/>
              </w:rPr>
              <w:br/>
              <w:t>противопожарно</w:t>
            </w:r>
            <w:r w:rsidR="00A24130">
              <w:rPr>
                <w:sz w:val="22"/>
                <w:szCs w:val="22"/>
              </w:rPr>
              <w:t xml:space="preserve">й       </w:t>
            </w:r>
            <w:r w:rsidR="00A24130">
              <w:rPr>
                <w:sz w:val="22"/>
                <w:szCs w:val="22"/>
              </w:rPr>
              <w:br/>
              <w:t>службы</w:t>
            </w:r>
            <w:r w:rsidR="00A24130" w:rsidRPr="00F571AE">
              <w:rPr>
                <w:sz w:val="22"/>
                <w:szCs w:val="22"/>
              </w:rPr>
              <w:t xml:space="preserve">, </w:t>
            </w:r>
            <w:r w:rsidR="00AC5C65" w:rsidRPr="00F571AE">
              <w:rPr>
                <w:sz w:val="22"/>
                <w:szCs w:val="22"/>
              </w:rPr>
              <w:t>Росздравнадзор</w:t>
            </w:r>
            <w:r w:rsidRPr="00FC5105">
              <w:rPr>
                <w:sz w:val="22"/>
                <w:szCs w:val="22"/>
              </w:rPr>
              <w:t xml:space="preserve">)     </w:t>
            </w:r>
          </w:p>
        </w:tc>
        <w:tc>
          <w:tcPr>
            <w:tcW w:w="2729" w:type="dxa"/>
            <w:gridSpan w:val="4"/>
          </w:tcPr>
          <w:p w:rsidR="00BC5B20" w:rsidRPr="00FC5105" w:rsidRDefault="00BC5B20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4 балла за   </w:t>
            </w:r>
            <w:r w:rsidRPr="00FC5105">
              <w:rPr>
                <w:sz w:val="22"/>
                <w:szCs w:val="22"/>
              </w:rPr>
              <w:br/>
              <w:t xml:space="preserve"> каждый квартал </w:t>
            </w:r>
            <w:r w:rsidRPr="00FC5105">
              <w:rPr>
                <w:sz w:val="22"/>
                <w:szCs w:val="22"/>
              </w:rPr>
              <w:br/>
              <w:t>(всего 16 баллов</w:t>
            </w:r>
            <w:r w:rsidRPr="00FC5105">
              <w:rPr>
                <w:sz w:val="22"/>
                <w:szCs w:val="22"/>
              </w:rPr>
              <w:br/>
              <w:t xml:space="preserve">  за весь год)</w:t>
            </w:r>
          </w:p>
        </w:tc>
        <w:tc>
          <w:tcPr>
            <w:tcW w:w="2340" w:type="dxa"/>
          </w:tcPr>
          <w:p w:rsidR="00BC5B20" w:rsidRPr="00FC5105" w:rsidRDefault="00BC5B20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Доклад         </w:t>
            </w:r>
            <w:r w:rsidRPr="00FC5105">
              <w:rPr>
                <w:sz w:val="22"/>
                <w:szCs w:val="22"/>
              </w:rPr>
              <w:br/>
              <w:t xml:space="preserve">руководителя   </w:t>
            </w:r>
            <w:r w:rsidRPr="00FC5105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BC5B20" w:rsidRPr="00FC5105" w:rsidRDefault="00BC5B20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>Квартальная</w:t>
            </w:r>
          </w:p>
        </w:tc>
      </w:tr>
      <w:tr w:rsidR="00BC5B20" w:rsidRPr="00FC5105" w:rsidTr="00915E50">
        <w:trPr>
          <w:trHeight w:val="1000"/>
          <w:tblCellSpacing w:w="5" w:type="nil"/>
        </w:trPr>
        <w:tc>
          <w:tcPr>
            <w:tcW w:w="358" w:type="dxa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lastRenderedPageBreak/>
              <w:t xml:space="preserve"> 5 </w:t>
            </w:r>
          </w:p>
        </w:tc>
        <w:tc>
          <w:tcPr>
            <w:tcW w:w="2880" w:type="dxa"/>
            <w:gridSpan w:val="4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Соблюдение сроков     </w:t>
            </w:r>
            <w:r w:rsidRPr="00FC5105">
              <w:rPr>
                <w:sz w:val="22"/>
                <w:szCs w:val="22"/>
              </w:rPr>
              <w:br/>
              <w:t xml:space="preserve">подготовки зданий и   </w:t>
            </w:r>
            <w:r w:rsidRPr="00FC5105">
              <w:rPr>
                <w:sz w:val="22"/>
                <w:szCs w:val="22"/>
              </w:rPr>
              <w:br/>
              <w:t xml:space="preserve">сооружений к          </w:t>
            </w:r>
            <w:r w:rsidRPr="00FC5105">
              <w:rPr>
                <w:sz w:val="22"/>
                <w:szCs w:val="22"/>
              </w:rPr>
              <w:br/>
              <w:t xml:space="preserve">эксплуатации в        </w:t>
            </w:r>
            <w:r w:rsidRPr="00FC5105">
              <w:rPr>
                <w:sz w:val="22"/>
                <w:szCs w:val="22"/>
              </w:rPr>
              <w:br/>
              <w:t xml:space="preserve">сезонные периоды      </w:t>
            </w:r>
          </w:p>
        </w:tc>
        <w:tc>
          <w:tcPr>
            <w:tcW w:w="2729" w:type="dxa"/>
            <w:gridSpan w:val="4"/>
          </w:tcPr>
          <w:p w:rsidR="00BC5B20" w:rsidRPr="00FC5105" w:rsidRDefault="00961A1D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C5B20" w:rsidRPr="00FC5105">
              <w:rPr>
                <w:sz w:val="22"/>
                <w:szCs w:val="22"/>
              </w:rPr>
              <w:t xml:space="preserve"> балла</w:t>
            </w:r>
          </w:p>
        </w:tc>
        <w:tc>
          <w:tcPr>
            <w:tcW w:w="2340" w:type="dxa"/>
          </w:tcPr>
          <w:p w:rsidR="00BC5B20" w:rsidRPr="00FC5105" w:rsidRDefault="00BC5B20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Доклад         </w:t>
            </w:r>
            <w:r w:rsidRPr="00FC5105">
              <w:rPr>
                <w:sz w:val="22"/>
                <w:szCs w:val="22"/>
              </w:rPr>
              <w:br/>
              <w:t xml:space="preserve">руководителя   </w:t>
            </w:r>
            <w:r w:rsidRPr="00FC5105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BC5B20" w:rsidRPr="00FC5105" w:rsidRDefault="00BC5B20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Третий       </w:t>
            </w:r>
            <w:r w:rsidRPr="00FC5105">
              <w:rPr>
                <w:sz w:val="22"/>
                <w:szCs w:val="22"/>
              </w:rPr>
              <w:br/>
              <w:t>квартал</w:t>
            </w:r>
          </w:p>
        </w:tc>
      </w:tr>
      <w:tr w:rsidR="00AC5C65" w:rsidRPr="003318DD" w:rsidTr="00915E50">
        <w:trPr>
          <w:trHeight w:val="1000"/>
          <w:tblCellSpacing w:w="5" w:type="nil"/>
        </w:trPr>
        <w:tc>
          <w:tcPr>
            <w:tcW w:w="358" w:type="dxa"/>
          </w:tcPr>
          <w:p w:rsidR="00AC5C65" w:rsidRPr="00F571AE" w:rsidRDefault="00AC5C65" w:rsidP="00BC5B20">
            <w:pPr>
              <w:pStyle w:val="ConsPlusCell"/>
              <w:rPr>
                <w:sz w:val="22"/>
                <w:szCs w:val="22"/>
              </w:rPr>
            </w:pPr>
            <w:r w:rsidRPr="00F571AE">
              <w:rPr>
                <w:sz w:val="22"/>
                <w:szCs w:val="22"/>
              </w:rPr>
              <w:t>6</w:t>
            </w:r>
          </w:p>
        </w:tc>
        <w:tc>
          <w:tcPr>
            <w:tcW w:w="2880" w:type="dxa"/>
            <w:gridSpan w:val="4"/>
          </w:tcPr>
          <w:p w:rsidR="00AC5C65" w:rsidRPr="00F571AE" w:rsidRDefault="00AC5C65" w:rsidP="00BC5B20">
            <w:pPr>
              <w:pStyle w:val="ConsPlusCell"/>
              <w:rPr>
                <w:sz w:val="22"/>
                <w:szCs w:val="22"/>
              </w:rPr>
            </w:pPr>
            <w:r w:rsidRPr="00F571AE">
              <w:rPr>
                <w:sz w:val="22"/>
                <w:szCs w:val="22"/>
              </w:rPr>
              <w:t>Поддержание работоспособности средств вычислительной техники, аудио и видео комплексов, средств телефонной связи</w:t>
            </w:r>
          </w:p>
        </w:tc>
        <w:tc>
          <w:tcPr>
            <w:tcW w:w="2729" w:type="dxa"/>
            <w:gridSpan w:val="4"/>
          </w:tcPr>
          <w:p w:rsidR="00AC5C65" w:rsidRPr="00F571AE" w:rsidRDefault="00C71EB8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571AE">
              <w:rPr>
                <w:sz w:val="22"/>
                <w:szCs w:val="22"/>
              </w:rPr>
              <w:t>3 балла</w:t>
            </w:r>
            <w:r w:rsidR="001728F1" w:rsidRPr="00F571AE">
              <w:rPr>
                <w:sz w:val="22"/>
                <w:szCs w:val="22"/>
              </w:rPr>
              <w:t xml:space="preserve"> за каждый квартал</w:t>
            </w:r>
          </w:p>
          <w:p w:rsidR="001728F1" w:rsidRPr="00F571AE" w:rsidRDefault="00C71EB8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571AE">
              <w:rPr>
                <w:sz w:val="22"/>
                <w:szCs w:val="22"/>
              </w:rPr>
              <w:t>(всего 12</w:t>
            </w:r>
            <w:r w:rsidR="001728F1" w:rsidRPr="00F571AE">
              <w:rPr>
                <w:sz w:val="22"/>
                <w:szCs w:val="22"/>
              </w:rPr>
              <w:t xml:space="preserve"> баллов за весь год)</w:t>
            </w:r>
          </w:p>
        </w:tc>
        <w:tc>
          <w:tcPr>
            <w:tcW w:w="2340" w:type="dxa"/>
          </w:tcPr>
          <w:p w:rsidR="00AC5C65" w:rsidRPr="00F571AE" w:rsidRDefault="003318DD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571AE">
              <w:rPr>
                <w:sz w:val="22"/>
                <w:szCs w:val="22"/>
              </w:rPr>
              <w:t xml:space="preserve">Доклад         </w:t>
            </w:r>
            <w:r w:rsidRPr="00F571AE">
              <w:rPr>
                <w:sz w:val="22"/>
                <w:szCs w:val="22"/>
              </w:rPr>
              <w:br/>
              <w:t xml:space="preserve">руководителя   </w:t>
            </w:r>
            <w:r w:rsidRPr="00F571AE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AC5C65" w:rsidRPr="00F571AE" w:rsidRDefault="003318DD" w:rsidP="00E61AF6">
            <w:pPr>
              <w:pStyle w:val="ConsPlusCell"/>
              <w:jc w:val="center"/>
              <w:rPr>
                <w:sz w:val="22"/>
                <w:szCs w:val="22"/>
              </w:rPr>
            </w:pPr>
            <w:r w:rsidRPr="00F571AE">
              <w:rPr>
                <w:sz w:val="22"/>
                <w:szCs w:val="22"/>
              </w:rPr>
              <w:t>Квартальная</w:t>
            </w:r>
          </w:p>
        </w:tc>
      </w:tr>
      <w:tr w:rsidR="00BC5B20" w:rsidRPr="00FC5105" w:rsidTr="00915E50">
        <w:trPr>
          <w:trHeight w:val="400"/>
          <w:tblCellSpacing w:w="5" w:type="nil"/>
        </w:trPr>
        <w:tc>
          <w:tcPr>
            <w:tcW w:w="10065" w:type="dxa"/>
            <w:gridSpan w:val="12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Совокупная значимость всех критериев в баллах по </w:t>
            </w:r>
            <w:hyperlink w:anchor="Par4380" w:history="1">
              <w:r w:rsidRPr="00961A1D">
                <w:rPr>
                  <w:sz w:val="22"/>
                  <w:szCs w:val="22"/>
                </w:rPr>
                <w:t>первому разделу</w:t>
              </w:r>
            </w:hyperlink>
            <w:r w:rsidR="003318DD" w:rsidRPr="00C71EB8">
              <w:rPr>
                <w:sz w:val="22"/>
                <w:szCs w:val="22"/>
              </w:rPr>
              <w:t xml:space="preserve">: </w:t>
            </w:r>
            <w:r w:rsidR="00C71EB8">
              <w:rPr>
                <w:sz w:val="22"/>
                <w:szCs w:val="22"/>
              </w:rPr>
              <w:t>6</w:t>
            </w:r>
            <w:r w:rsidR="00A24130" w:rsidRPr="00C71EB8">
              <w:rPr>
                <w:sz w:val="22"/>
                <w:szCs w:val="22"/>
              </w:rPr>
              <w:t>0</w:t>
            </w:r>
            <w:r w:rsidR="00A24130">
              <w:rPr>
                <w:sz w:val="22"/>
                <w:szCs w:val="22"/>
              </w:rPr>
              <w:t xml:space="preserve">  </w:t>
            </w:r>
            <w:r w:rsidRPr="00FC5105">
              <w:rPr>
                <w:sz w:val="22"/>
                <w:szCs w:val="22"/>
              </w:rPr>
              <w:t xml:space="preserve">баллов                                                                   </w:t>
            </w:r>
          </w:p>
        </w:tc>
      </w:tr>
      <w:tr w:rsidR="00BC5B20" w:rsidRPr="00FC5105" w:rsidTr="00915E50">
        <w:trPr>
          <w:trHeight w:val="400"/>
          <w:tblCellSpacing w:w="5" w:type="nil"/>
        </w:trPr>
        <w:tc>
          <w:tcPr>
            <w:tcW w:w="10065" w:type="dxa"/>
            <w:gridSpan w:val="12"/>
          </w:tcPr>
          <w:p w:rsidR="00BC5B20" w:rsidRPr="00FC5105" w:rsidRDefault="00BC5B20" w:rsidP="00BC5B20">
            <w:pPr>
              <w:pStyle w:val="ConsPlusCell"/>
              <w:rPr>
                <w:sz w:val="22"/>
                <w:szCs w:val="22"/>
              </w:rPr>
            </w:pPr>
            <w:bookmarkStart w:id="2" w:name="Par4424"/>
            <w:bookmarkEnd w:id="2"/>
            <w:r w:rsidRPr="00FC5105">
              <w:rPr>
                <w:sz w:val="22"/>
                <w:szCs w:val="22"/>
              </w:rPr>
              <w:t xml:space="preserve">   2. Финансово-экономическая деятельно</w:t>
            </w:r>
            <w:r w:rsidR="00A24130">
              <w:rPr>
                <w:sz w:val="22"/>
                <w:szCs w:val="22"/>
              </w:rPr>
              <w:t xml:space="preserve">сть, исполнительская дисциплина </w:t>
            </w:r>
            <w:r w:rsidRPr="00FC5105">
              <w:rPr>
                <w:sz w:val="22"/>
                <w:szCs w:val="22"/>
              </w:rPr>
              <w:t xml:space="preserve">учреждения                               </w:t>
            </w:r>
          </w:p>
        </w:tc>
      </w:tr>
      <w:tr w:rsidR="00FF4A6A" w:rsidRPr="00412CE1" w:rsidTr="00915E50">
        <w:trPr>
          <w:trHeight w:val="1600"/>
          <w:tblCellSpacing w:w="5" w:type="nil"/>
        </w:trPr>
        <w:tc>
          <w:tcPr>
            <w:tcW w:w="447" w:type="dxa"/>
            <w:gridSpan w:val="4"/>
          </w:tcPr>
          <w:p w:rsidR="00FF4A6A" w:rsidRPr="00412CE1" w:rsidRDefault="00FF4A6A" w:rsidP="00FF4A6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Pr="00412C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gridSpan w:val="3"/>
          </w:tcPr>
          <w:p w:rsidR="00FF4A6A" w:rsidRPr="00FC5105" w:rsidRDefault="00FF4A6A" w:rsidP="00FF4A6A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>Соблюдение сроков представления соглашений на предоставление субсидий на осуществление государственного задания, плана финансово-хозяйственной деятельности, сведений об операциях с целевыми субсидиями, отчетов, согласно требованиям Минтруда России, федеральными государственными бюджетными учреждениями</w:t>
            </w:r>
          </w:p>
        </w:tc>
        <w:tc>
          <w:tcPr>
            <w:tcW w:w="2700" w:type="dxa"/>
            <w:gridSpan w:val="2"/>
          </w:tcPr>
          <w:p w:rsidR="00FF4A6A" w:rsidRPr="00412CE1" w:rsidRDefault="00FF4A6A" w:rsidP="00194067">
            <w:pPr>
              <w:pStyle w:val="ConsPlusCell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балла</w:t>
            </w:r>
            <w:r w:rsidRPr="00412CE1">
              <w:rPr>
                <w:sz w:val="22"/>
                <w:szCs w:val="22"/>
              </w:rPr>
              <w:t xml:space="preserve"> за   </w:t>
            </w:r>
            <w:r w:rsidRPr="00412CE1">
              <w:rPr>
                <w:sz w:val="22"/>
                <w:szCs w:val="22"/>
              </w:rPr>
              <w:br/>
              <w:t xml:space="preserve"> каждый квартал </w:t>
            </w:r>
            <w:r w:rsidRPr="00412CE1">
              <w:rPr>
                <w:sz w:val="22"/>
                <w:szCs w:val="22"/>
              </w:rPr>
              <w:br/>
              <w:t>(вс</w:t>
            </w:r>
            <w:r>
              <w:rPr>
                <w:sz w:val="22"/>
                <w:szCs w:val="22"/>
              </w:rPr>
              <w:t>его 8 баллов</w:t>
            </w:r>
            <w:r w:rsidRPr="00412CE1">
              <w:rPr>
                <w:sz w:val="22"/>
                <w:szCs w:val="22"/>
              </w:rPr>
              <w:br/>
              <w:t xml:space="preserve">  за весь год)</w:t>
            </w:r>
          </w:p>
        </w:tc>
        <w:tc>
          <w:tcPr>
            <w:tcW w:w="2340" w:type="dxa"/>
          </w:tcPr>
          <w:p w:rsidR="00FF4A6A" w:rsidRPr="00412CE1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Доклад         </w:t>
            </w:r>
            <w:r w:rsidRPr="00412CE1">
              <w:rPr>
                <w:sz w:val="22"/>
                <w:szCs w:val="22"/>
              </w:rPr>
              <w:br/>
              <w:t xml:space="preserve">руководителя   </w:t>
            </w:r>
            <w:r w:rsidRPr="00412CE1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FF4A6A" w:rsidRPr="00412CE1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</w:t>
            </w:r>
          </w:p>
        </w:tc>
      </w:tr>
      <w:tr w:rsidR="00FF4A6A" w:rsidRPr="00412CE1" w:rsidTr="00915E50">
        <w:trPr>
          <w:trHeight w:val="1000"/>
          <w:tblCellSpacing w:w="5" w:type="nil"/>
        </w:trPr>
        <w:tc>
          <w:tcPr>
            <w:tcW w:w="447" w:type="dxa"/>
            <w:gridSpan w:val="4"/>
          </w:tcPr>
          <w:p w:rsidR="00FF4A6A" w:rsidRPr="00412CE1" w:rsidRDefault="00FF4A6A" w:rsidP="00FF4A6A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412C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gridSpan w:val="3"/>
          </w:tcPr>
          <w:p w:rsidR="00FF4A6A" w:rsidRPr="00A24130" w:rsidRDefault="00FF4A6A" w:rsidP="00FF4A6A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Использование бюджетных ассигнований на обеспечение выполнения функций в I квартале (не менее 15 процентов от доведенных </w:t>
            </w:r>
            <w:r>
              <w:rPr>
                <w:sz w:val="22"/>
                <w:szCs w:val="22"/>
              </w:rPr>
              <w:t>лимитов бюджетных обязательств</w:t>
            </w:r>
            <w:r w:rsidRPr="00FC5105">
              <w:rPr>
                <w:sz w:val="22"/>
                <w:szCs w:val="22"/>
              </w:rPr>
              <w:t xml:space="preserve">), в I полугодии (не </w:t>
            </w:r>
            <w:r>
              <w:rPr>
                <w:sz w:val="22"/>
                <w:szCs w:val="22"/>
              </w:rPr>
              <w:t xml:space="preserve">менее 45 процентов, </w:t>
            </w:r>
            <w:r w:rsidRPr="00FC5105">
              <w:rPr>
                <w:sz w:val="22"/>
                <w:szCs w:val="22"/>
              </w:rPr>
              <w:t xml:space="preserve">доведенных </w:t>
            </w:r>
            <w:r>
              <w:rPr>
                <w:sz w:val="22"/>
                <w:szCs w:val="22"/>
              </w:rPr>
              <w:t>лимитов бюджетных обязательств</w:t>
            </w:r>
            <w:r w:rsidRPr="00FC5105">
              <w:rPr>
                <w:sz w:val="22"/>
                <w:szCs w:val="22"/>
              </w:rPr>
              <w:t xml:space="preserve">), за 9 месяцев (не менее 75 процентов от доведенных </w:t>
            </w:r>
            <w:r>
              <w:rPr>
                <w:sz w:val="22"/>
                <w:szCs w:val="22"/>
              </w:rPr>
              <w:t>лимитов бюджетных обязательств</w:t>
            </w:r>
            <w:r w:rsidRPr="00FC5105">
              <w:rPr>
                <w:sz w:val="22"/>
                <w:szCs w:val="22"/>
              </w:rPr>
              <w:t xml:space="preserve"> ) и за отчетный финансовый год (не менее 100 процентов от годовых назначений)</w:t>
            </w:r>
          </w:p>
        </w:tc>
        <w:tc>
          <w:tcPr>
            <w:tcW w:w="2700" w:type="dxa"/>
            <w:gridSpan w:val="2"/>
          </w:tcPr>
          <w:p w:rsidR="00FF4A6A" w:rsidRPr="00412CE1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балл</w:t>
            </w:r>
            <w:r w:rsidRPr="00412CE1">
              <w:rPr>
                <w:sz w:val="22"/>
                <w:szCs w:val="22"/>
              </w:rPr>
              <w:t xml:space="preserve"> за   </w:t>
            </w:r>
            <w:r w:rsidRPr="00412CE1">
              <w:rPr>
                <w:sz w:val="22"/>
                <w:szCs w:val="22"/>
              </w:rPr>
              <w:br/>
              <w:t xml:space="preserve"> каждый квартал </w:t>
            </w:r>
            <w:r w:rsidRPr="00412CE1">
              <w:rPr>
                <w:sz w:val="22"/>
                <w:szCs w:val="22"/>
              </w:rPr>
              <w:br/>
              <w:t>(вс</w:t>
            </w:r>
            <w:r>
              <w:rPr>
                <w:sz w:val="22"/>
                <w:szCs w:val="22"/>
              </w:rPr>
              <w:t>его 4 балла</w:t>
            </w:r>
            <w:r w:rsidRPr="00412CE1">
              <w:rPr>
                <w:sz w:val="22"/>
                <w:szCs w:val="22"/>
              </w:rPr>
              <w:br/>
              <w:t xml:space="preserve">  за весь год)</w:t>
            </w:r>
          </w:p>
        </w:tc>
        <w:tc>
          <w:tcPr>
            <w:tcW w:w="2340" w:type="dxa"/>
          </w:tcPr>
          <w:p w:rsidR="00FF4A6A" w:rsidRPr="00412CE1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Доклад         </w:t>
            </w:r>
            <w:r w:rsidRPr="00412CE1">
              <w:rPr>
                <w:sz w:val="22"/>
                <w:szCs w:val="22"/>
              </w:rPr>
              <w:br/>
              <w:t xml:space="preserve">руководителя   </w:t>
            </w:r>
            <w:r w:rsidRPr="00412CE1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FF4A6A" w:rsidRPr="00412CE1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</w:t>
            </w:r>
          </w:p>
        </w:tc>
      </w:tr>
      <w:tr w:rsidR="00FF4A6A" w:rsidRPr="00B01359" w:rsidTr="00915E50">
        <w:trPr>
          <w:trHeight w:val="916"/>
          <w:tblCellSpacing w:w="5" w:type="nil"/>
        </w:trPr>
        <w:tc>
          <w:tcPr>
            <w:tcW w:w="447" w:type="dxa"/>
            <w:gridSpan w:val="4"/>
          </w:tcPr>
          <w:p w:rsidR="00FF4A6A" w:rsidRPr="00F102F3" w:rsidRDefault="00FF4A6A" w:rsidP="00FF4A6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2820" w:type="dxa"/>
            <w:gridSpan w:val="3"/>
          </w:tcPr>
          <w:p w:rsidR="00FF4A6A" w:rsidRPr="00A24130" w:rsidRDefault="00FF4A6A" w:rsidP="00FF4A6A">
            <w:pPr>
              <w:pStyle w:val="ConsPlusCell"/>
              <w:rPr>
                <w:sz w:val="22"/>
                <w:szCs w:val="22"/>
              </w:rPr>
            </w:pPr>
            <w:r w:rsidRPr="00A24130">
              <w:rPr>
                <w:sz w:val="22"/>
                <w:szCs w:val="22"/>
              </w:rPr>
              <w:t>Соблюдение сроков и порядка представления бюджетной и бухгалтерской отчетности</w:t>
            </w:r>
            <w:r>
              <w:rPr>
                <w:sz w:val="22"/>
                <w:szCs w:val="22"/>
              </w:rPr>
              <w:t xml:space="preserve"> в Минтруд России</w:t>
            </w:r>
          </w:p>
        </w:tc>
        <w:tc>
          <w:tcPr>
            <w:tcW w:w="2700" w:type="dxa"/>
            <w:gridSpan w:val="2"/>
          </w:tcPr>
          <w:p w:rsidR="00FF4A6A" w:rsidRPr="00F102F3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102F3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за каждый квартал  </w:t>
            </w:r>
            <w:r>
              <w:rPr>
                <w:sz w:val="22"/>
                <w:szCs w:val="22"/>
              </w:rPr>
              <w:br/>
              <w:t>(</w:t>
            </w:r>
            <w:r w:rsidRPr="00412CE1">
              <w:rPr>
                <w:sz w:val="22"/>
                <w:szCs w:val="22"/>
              </w:rPr>
              <w:t>вс</w:t>
            </w:r>
            <w:r>
              <w:rPr>
                <w:sz w:val="22"/>
                <w:szCs w:val="22"/>
              </w:rPr>
              <w:t>его 4 балла</w:t>
            </w:r>
            <w:r w:rsidRPr="00412CE1">
              <w:rPr>
                <w:sz w:val="22"/>
                <w:szCs w:val="22"/>
              </w:rPr>
              <w:br/>
              <w:t xml:space="preserve">  за весь год)  </w:t>
            </w:r>
            <w:r w:rsidRPr="00F102F3">
              <w:rPr>
                <w:sz w:val="22"/>
                <w:szCs w:val="22"/>
              </w:rPr>
              <w:br/>
            </w:r>
          </w:p>
        </w:tc>
        <w:tc>
          <w:tcPr>
            <w:tcW w:w="2340" w:type="dxa"/>
          </w:tcPr>
          <w:p w:rsidR="00FF4A6A" w:rsidRPr="00F102F3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 w:rsidRPr="00F102F3">
              <w:rPr>
                <w:sz w:val="22"/>
                <w:szCs w:val="22"/>
              </w:rPr>
              <w:t xml:space="preserve">Доклад         </w:t>
            </w:r>
            <w:r w:rsidRPr="00F102F3">
              <w:rPr>
                <w:sz w:val="22"/>
                <w:szCs w:val="22"/>
              </w:rPr>
              <w:br/>
              <w:t xml:space="preserve">руководителя   </w:t>
            </w:r>
            <w:r w:rsidRPr="00F102F3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FF4A6A" w:rsidRPr="00F102F3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</w:t>
            </w:r>
          </w:p>
        </w:tc>
      </w:tr>
      <w:tr w:rsidR="00FF4A6A" w:rsidRPr="00F102F3" w:rsidTr="00555035">
        <w:trPr>
          <w:trHeight w:val="416"/>
          <w:tblCellSpacing w:w="5" w:type="nil"/>
        </w:trPr>
        <w:tc>
          <w:tcPr>
            <w:tcW w:w="447" w:type="dxa"/>
            <w:gridSpan w:val="4"/>
          </w:tcPr>
          <w:p w:rsidR="00FF4A6A" w:rsidRPr="00F102F3" w:rsidRDefault="00FF4A6A" w:rsidP="00FF4A6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</w:t>
            </w:r>
            <w:r w:rsidRPr="00F102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gridSpan w:val="3"/>
          </w:tcPr>
          <w:p w:rsidR="00FF4A6A" w:rsidRPr="00555035" w:rsidRDefault="00FF4A6A" w:rsidP="00555035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Наличие оформленных в установленном порядке документов, подтверждающих регистрацию вещных прав на объекты недвижимости и </w:t>
            </w:r>
            <w:r w:rsidRPr="00FC5105">
              <w:rPr>
                <w:sz w:val="22"/>
                <w:szCs w:val="22"/>
              </w:rPr>
              <w:lastRenderedPageBreak/>
              <w:t>земельные участки</w:t>
            </w:r>
          </w:p>
        </w:tc>
        <w:tc>
          <w:tcPr>
            <w:tcW w:w="2700" w:type="dxa"/>
            <w:gridSpan w:val="2"/>
          </w:tcPr>
          <w:p w:rsidR="00FF4A6A" w:rsidRPr="00F102F3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F102F3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340" w:type="dxa"/>
          </w:tcPr>
          <w:p w:rsidR="00FF4A6A" w:rsidRPr="00F102F3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 w:rsidRPr="00F102F3">
              <w:rPr>
                <w:sz w:val="22"/>
                <w:szCs w:val="22"/>
              </w:rPr>
              <w:t xml:space="preserve">Доклад         </w:t>
            </w:r>
            <w:r w:rsidRPr="00F102F3">
              <w:rPr>
                <w:sz w:val="22"/>
                <w:szCs w:val="22"/>
              </w:rPr>
              <w:br/>
              <w:t xml:space="preserve">руководителя   </w:t>
            </w:r>
            <w:r w:rsidRPr="00F102F3">
              <w:rPr>
                <w:sz w:val="22"/>
                <w:szCs w:val="22"/>
              </w:rPr>
              <w:br/>
              <w:t xml:space="preserve">учреждения   </w:t>
            </w:r>
            <w:r w:rsidRPr="00F102F3">
              <w:rPr>
                <w:sz w:val="22"/>
                <w:szCs w:val="22"/>
              </w:rPr>
              <w:br/>
            </w:r>
          </w:p>
        </w:tc>
        <w:tc>
          <w:tcPr>
            <w:tcW w:w="1758" w:type="dxa"/>
            <w:gridSpan w:val="2"/>
          </w:tcPr>
          <w:p w:rsidR="00FF4A6A" w:rsidRPr="00F102F3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 w:rsidRPr="00F102F3">
              <w:rPr>
                <w:sz w:val="22"/>
                <w:szCs w:val="22"/>
              </w:rPr>
              <w:t>Годовая</w:t>
            </w:r>
          </w:p>
        </w:tc>
      </w:tr>
      <w:tr w:rsidR="00FF4A6A" w:rsidRPr="00F102F3" w:rsidTr="00915E50">
        <w:trPr>
          <w:trHeight w:val="729"/>
          <w:tblCellSpacing w:w="5" w:type="nil"/>
        </w:trPr>
        <w:tc>
          <w:tcPr>
            <w:tcW w:w="447" w:type="dxa"/>
            <w:gridSpan w:val="4"/>
          </w:tcPr>
          <w:p w:rsidR="00FF4A6A" w:rsidRPr="00F102F3" w:rsidRDefault="00FF4A6A" w:rsidP="00FF4A6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5</w:t>
            </w:r>
            <w:r w:rsidRPr="00F102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gridSpan w:val="3"/>
          </w:tcPr>
          <w:p w:rsidR="00FF4A6A" w:rsidRPr="00FC5105" w:rsidRDefault="00FF4A6A" w:rsidP="00FF4A6A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>Отсутствие роста просроченной кредиторской задолженности</w:t>
            </w:r>
          </w:p>
        </w:tc>
        <w:tc>
          <w:tcPr>
            <w:tcW w:w="2700" w:type="dxa"/>
            <w:gridSpan w:val="2"/>
          </w:tcPr>
          <w:p w:rsidR="00FF4A6A" w:rsidRPr="00F102F3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балл</w:t>
            </w:r>
          </w:p>
        </w:tc>
        <w:tc>
          <w:tcPr>
            <w:tcW w:w="2340" w:type="dxa"/>
          </w:tcPr>
          <w:p w:rsidR="00FF4A6A" w:rsidRPr="00F102F3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 w:rsidRPr="00F102F3">
              <w:rPr>
                <w:sz w:val="22"/>
                <w:szCs w:val="22"/>
              </w:rPr>
              <w:t xml:space="preserve">Доклад         </w:t>
            </w:r>
            <w:r w:rsidRPr="00F102F3">
              <w:rPr>
                <w:sz w:val="22"/>
                <w:szCs w:val="22"/>
              </w:rPr>
              <w:br/>
              <w:t xml:space="preserve">руководителя   </w:t>
            </w:r>
            <w:r w:rsidRPr="00F102F3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FF4A6A" w:rsidRPr="00F102F3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</w:tr>
      <w:tr w:rsidR="00FF4A6A" w:rsidRPr="00412CE1" w:rsidTr="00915E50">
        <w:trPr>
          <w:trHeight w:val="903"/>
          <w:tblCellSpacing w:w="5" w:type="nil"/>
        </w:trPr>
        <w:tc>
          <w:tcPr>
            <w:tcW w:w="447" w:type="dxa"/>
            <w:gridSpan w:val="4"/>
          </w:tcPr>
          <w:p w:rsidR="00FF4A6A" w:rsidRPr="00412CE1" w:rsidRDefault="00FF4A6A" w:rsidP="00FF4A6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2820" w:type="dxa"/>
            <w:gridSpan w:val="3"/>
          </w:tcPr>
          <w:p w:rsidR="00FF4A6A" w:rsidRPr="00FC5105" w:rsidRDefault="00FF4A6A" w:rsidP="00FF4A6A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>Соблюдение сроков и порядка представления статистической и иной отчетности</w:t>
            </w:r>
          </w:p>
        </w:tc>
        <w:tc>
          <w:tcPr>
            <w:tcW w:w="2700" w:type="dxa"/>
            <w:gridSpan w:val="2"/>
          </w:tcPr>
          <w:p w:rsidR="00FF4A6A" w:rsidRPr="00412CE1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балл</w:t>
            </w:r>
          </w:p>
        </w:tc>
        <w:tc>
          <w:tcPr>
            <w:tcW w:w="2340" w:type="dxa"/>
          </w:tcPr>
          <w:p w:rsidR="00FF4A6A" w:rsidRPr="00412CE1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Доклад    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br/>
              <w:t xml:space="preserve">руководителя   </w:t>
            </w:r>
            <w:r>
              <w:rPr>
                <w:sz w:val="22"/>
                <w:szCs w:val="22"/>
              </w:rPr>
              <w:br/>
              <w:t>учреждения</w:t>
            </w:r>
            <w:r w:rsidRPr="00412CE1">
              <w:rPr>
                <w:sz w:val="22"/>
                <w:szCs w:val="22"/>
              </w:rPr>
              <w:br/>
            </w:r>
          </w:p>
        </w:tc>
        <w:tc>
          <w:tcPr>
            <w:tcW w:w="1758" w:type="dxa"/>
            <w:gridSpan w:val="2"/>
          </w:tcPr>
          <w:p w:rsidR="00FF4A6A" w:rsidRPr="00412CE1" w:rsidRDefault="00FF4A6A" w:rsidP="001940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Годовая</w:t>
            </w:r>
          </w:p>
        </w:tc>
      </w:tr>
      <w:tr w:rsidR="00165880" w:rsidRPr="00FC5105" w:rsidTr="00915E50">
        <w:trPr>
          <w:trHeight w:val="400"/>
          <w:tblCellSpacing w:w="5" w:type="nil"/>
        </w:trPr>
        <w:tc>
          <w:tcPr>
            <w:tcW w:w="10065" w:type="dxa"/>
            <w:gridSpan w:val="12"/>
          </w:tcPr>
          <w:p w:rsidR="00165880" w:rsidRPr="00FC5105" w:rsidRDefault="0016588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Совокупная значимость всех критериев в баллах по </w:t>
            </w:r>
            <w:hyperlink w:anchor="Par4424" w:history="1">
              <w:r w:rsidRPr="007D5A53">
                <w:rPr>
                  <w:sz w:val="22"/>
                  <w:szCs w:val="22"/>
                </w:rPr>
                <w:t>второму разделу</w:t>
              </w:r>
            </w:hyperlink>
            <w:r>
              <w:rPr>
                <w:sz w:val="22"/>
                <w:szCs w:val="22"/>
              </w:rPr>
              <w:t xml:space="preserve">: </w:t>
            </w:r>
            <w:r w:rsidR="007D5A5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0  </w:t>
            </w:r>
            <w:r w:rsidRPr="00FC5105">
              <w:rPr>
                <w:sz w:val="22"/>
                <w:szCs w:val="22"/>
              </w:rPr>
              <w:t xml:space="preserve">баллов                                                                   </w:t>
            </w:r>
          </w:p>
        </w:tc>
      </w:tr>
      <w:tr w:rsidR="00165880" w:rsidRPr="00FC5105" w:rsidTr="00915E50">
        <w:trPr>
          <w:tblCellSpacing w:w="5" w:type="nil"/>
        </w:trPr>
        <w:tc>
          <w:tcPr>
            <w:tcW w:w="10065" w:type="dxa"/>
            <w:gridSpan w:val="12"/>
          </w:tcPr>
          <w:p w:rsidR="00165880" w:rsidRPr="00FC5105" w:rsidRDefault="00165880" w:rsidP="00BC5B20">
            <w:pPr>
              <w:pStyle w:val="ConsPlusCell"/>
              <w:rPr>
                <w:sz w:val="22"/>
                <w:szCs w:val="22"/>
              </w:rPr>
            </w:pPr>
            <w:bookmarkStart w:id="3" w:name="Par4527"/>
            <w:bookmarkEnd w:id="3"/>
            <w:r w:rsidRPr="00FC5105">
              <w:rPr>
                <w:sz w:val="22"/>
                <w:szCs w:val="22"/>
              </w:rPr>
              <w:t xml:space="preserve">       3. Деятельность учреждения, направленная на работу с кадрами      </w:t>
            </w:r>
          </w:p>
        </w:tc>
      </w:tr>
      <w:tr w:rsidR="00165880" w:rsidRPr="00FC5105" w:rsidTr="00915E50">
        <w:trPr>
          <w:trHeight w:val="1000"/>
          <w:tblCellSpacing w:w="5" w:type="nil"/>
        </w:trPr>
        <w:tc>
          <w:tcPr>
            <w:tcW w:w="387" w:type="dxa"/>
            <w:gridSpan w:val="2"/>
          </w:tcPr>
          <w:p w:rsidR="00165880" w:rsidRPr="00FC5105" w:rsidRDefault="0016588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851" w:type="dxa"/>
            <w:gridSpan w:val="3"/>
          </w:tcPr>
          <w:p w:rsidR="00165880" w:rsidRPr="00FC5105" w:rsidRDefault="00165880" w:rsidP="00BC5B20">
            <w:pPr>
              <w:pStyle w:val="ConsPlusCell"/>
              <w:rPr>
                <w:sz w:val="22"/>
                <w:szCs w:val="22"/>
              </w:rPr>
            </w:pPr>
            <w:r w:rsidRPr="00F571AE">
              <w:rPr>
                <w:sz w:val="22"/>
                <w:szCs w:val="22"/>
              </w:rPr>
              <w:t>Укомплектованно</w:t>
            </w:r>
            <w:r w:rsidR="00C71EB8" w:rsidRPr="00F571AE">
              <w:rPr>
                <w:sz w:val="22"/>
                <w:szCs w:val="22"/>
              </w:rPr>
              <w:t xml:space="preserve">сть    </w:t>
            </w:r>
            <w:r w:rsidR="00C71EB8" w:rsidRPr="00F571AE">
              <w:rPr>
                <w:sz w:val="22"/>
                <w:szCs w:val="22"/>
              </w:rPr>
              <w:br/>
              <w:t>учреждения, включая внутреннее и внешнее совместительство</w:t>
            </w:r>
            <w:r w:rsidR="0058120C" w:rsidRPr="00F571AE">
              <w:rPr>
                <w:sz w:val="22"/>
                <w:szCs w:val="22"/>
              </w:rPr>
              <w:t xml:space="preserve"> (не менее  </w:t>
            </w:r>
            <w:r w:rsidR="0058120C" w:rsidRPr="00F571AE">
              <w:rPr>
                <w:sz w:val="22"/>
                <w:szCs w:val="22"/>
              </w:rPr>
              <w:br/>
              <w:t>7</w:t>
            </w:r>
            <w:r w:rsidRPr="00F571AE">
              <w:rPr>
                <w:sz w:val="22"/>
                <w:szCs w:val="22"/>
              </w:rPr>
              <w:t xml:space="preserve">0 процентов от       </w:t>
            </w:r>
            <w:r w:rsidRPr="00F571AE">
              <w:rPr>
                <w:sz w:val="22"/>
                <w:szCs w:val="22"/>
              </w:rPr>
              <w:br/>
              <w:t>штатного расписания)</w:t>
            </w:r>
            <w:r w:rsidRPr="00FC510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29" w:type="dxa"/>
            <w:gridSpan w:val="4"/>
          </w:tcPr>
          <w:p w:rsidR="00165880" w:rsidRPr="00FC5105" w:rsidRDefault="00AB6C2A" w:rsidP="0023094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балла </w:t>
            </w:r>
            <w:r w:rsidRPr="00412CE1">
              <w:rPr>
                <w:sz w:val="22"/>
                <w:szCs w:val="22"/>
              </w:rPr>
              <w:t xml:space="preserve">за   </w:t>
            </w:r>
            <w:r w:rsidRPr="00412CE1">
              <w:rPr>
                <w:sz w:val="22"/>
                <w:szCs w:val="22"/>
              </w:rPr>
              <w:br/>
              <w:t xml:space="preserve"> каждый квартал </w:t>
            </w:r>
            <w:r w:rsidRPr="00412CE1">
              <w:rPr>
                <w:sz w:val="22"/>
                <w:szCs w:val="22"/>
              </w:rPr>
              <w:br/>
              <w:t>(вс</w:t>
            </w:r>
            <w:r>
              <w:rPr>
                <w:sz w:val="22"/>
                <w:szCs w:val="22"/>
              </w:rPr>
              <w:t>его 12 баллов</w:t>
            </w:r>
            <w:r w:rsidRPr="00412CE1">
              <w:rPr>
                <w:sz w:val="22"/>
                <w:szCs w:val="22"/>
              </w:rPr>
              <w:br/>
              <w:t xml:space="preserve">  за весь год)</w:t>
            </w:r>
          </w:p>
        </w:tc>
        <w:tc>
          <w:tcPr>
            <w:tcW w:w="2340" w:type="dxa"/>
          </w:tcPr>
          <w:p w:rsidR="00165880" w:rsidRPr="00FC5105" w:rsidRDefault="00165880" w:rsidP="00230941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Доклад         </w:t>
            </w:r>
            <w:r w:rsidRPr="00FC5105">
              <w:rPr>
                <w:sz w:val="22"/>
                <w:szCs w:val="22"/>
              </w:rPr>
              <w:br/>
              <w:t xml:space="preserve">руководителя   </w:t>
            </w:r>
            <w:r w:rsidRPr="00FC5105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165880" w:rsidRPr="00FC5105" w:rsidRDefault="00AB7B45" w:rsidP="0023094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</w:t>
            </w:r>
          </w:p>
        </w:tc>
      </w:tr>
      <w:tr w:rsidR="00165880" w:rsidRPr="00FC5105" w:rsidTr="00915E50">
        <w:trPr>
          <w:trHeight w:val="1400"/>
          <w:tblCellSpacing w:w="5" w:type="nil"/>
        </w:trPr>
        <w:tc>
          <w:tcPr>
            <w:tcW w:w="387" w:type="dxa"/>
            <w:gridSpan w:val="2"/>
          </w:tcPr>
          <w:p w:rsidR="00165880" w:rsidRPr="00FC5105" w:rsidRDefault="0016588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 2 </w:t>
            </w:r>
          </w:p>
        </w:tc>
        <w:tc>
          <w:tcPr>
            <w:tcW w:w="2851" w:type="dxa"/>
            <w:gridSpan w:val="3"/>
          </w:tcPr>
          <w:p w:rsidR="00165880" w:rsidRPr="00FC5105" w:rsidRDefault="0016588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>Обеспечение соблюдения</w:t>
            </w:r>
            <w:r w:rsidRPr="00FC5105">
              <w:rPr>
                <w:sz w:val="22"/>
                <w:szCs w:val="22"/>
              </w:rPr>
              <w:br/>
              <w:t xml:space="preserve">сроков переаттестации </w:t>
            </w:r>
            <w:r w:rsidRPr="00FC5105">
              <w:rPr>
                <w:sz w:val="22"/>
                <w:szCs w:val="22"/>
              </w:rPr>
              <w:br/>
              <w:t>и допусков работников,</w:t>
            </w:r>
            <w:r w:rsidRPr="00FC5105">
              <w:rPr>
                <w:sz w:val="22"/>
                <w:szCs w:val="22"/>
              </w:rPr>
              <w:br/>
              <w:t xml:space="preserve">обслуживающих         </w:t>
            </w:r>
            <w:r w:rsidRPr="00FC5105">
              <w:rPr>
                <w:sz w:val="22"/>
                <w:szCs w:val="22"/>
              </w:rPr>
              <w:br/>
              <w:t xml:space="preserve">электроустановки,     </w:t>
            </w:r>
            <w:r w:rsidRPr="00FC5105">
              <w:rPr>
                <w:sz w:val="22"/>
                <w:szCs w:val="22"/>
              </w:rPr>
              <w:br/>
              <w:t xml:space="preserve">теплоустановки,       </w:t>
            </w:r>
            <w:r w:rsidRPr="00FC5105">
              <w:rPr>
                <w:sz w:val="22"/>
                <w:szCs w:val="22"/>
              </w:rPr>
              <w:br/>
              <w:t xml:space="preserve">лифтовое оборудование </w:t>
            </w:r>
          </w:p>
        </w:tc>
        <w:tc>
          <w:tcPr>
            <w:tcW w:w="2729" w:type="dxa"/>
            <w:gridSpan w:val="4"/>
          </w:tcPr>
          <w:p w:rsidR="00165880" w:rsidRPr="00FC5105" w:rsidRDefault="00AB6C2A" w:rsidP="0023094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балла </w:t>
            </w:r>
            <w:r w:rsidRPr="00412CE1">
              <w:rPr>
                <w:sz w:val="22"/>
                <w:szCs w:val="22"/>
              </w:rPr>
              <w:t xml:space="preserve">за   </w:t>
            </w:r>
            <w:r w:rsidRPr="00412CE1">
              <w:rPr>
                <w:sz w:val="22"/>
                <w:szCs w:val="22"/>
              </w:rPr>
              <w:br/>
              <w:t xml:space="preserve"> каждый квартал </w:t>
            </w:r>
            <w:r w:rsidRPr="00412CE1">
              <w:rPr>
                <w:sz w:val="22"/>
                <w:szCs w:val="22"/>
              </w:rPr>
              <w:br/>
              <w:t>(вс</w:t>
            </w:r>
            <w:r>
              <w:rPr>
                <w:sz w:val="22"/>
                <w:szCs w:val="22"/>
              </w:rPr>
              <w:t>его 8 баллов</w:t>
            </w:r>
            <w:r w:rsidRPr="00412CE1">
              <w:rPr>
                <w:sz w:val="22"/>
                <w:szCs w:val="22"/>
              </w:rPr>
              <w:br/>
              <w:t xml:space="preserve">  за весь год)</w:t>
            </w:r>
          </w:p>
        </w:tc>
        <w:tc>
          <w:tcPr>
            <w:tcW w:w="2340" w:type="dxa"/>
          </w:tcPr>
          <w:p w:rsidR="00165880" w:rsidRPr="00FC5105" w:rsidRDefault="00165880" w:rsidP="00230941">
            <w:pPr>
              <w:pStyle w:val="ConsPlusCell"/>
              <w:jc w:val="center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Доклад         </w:t>
            </w:r>
            <w:r w:rsidRPr="00FC5105">
              <w:rPr>
                <w:sz w:val="22"/>
                <w:szCs w:val="22"/>
              </w:rPr>
              <w:br/>
              <w:t xml:space="preserve">руководителя   </w:t>
            </w:r>
            <w:r w:rsidRPr="00FC5105">
              <w:rPr>
                <w:sz w:val="22"/>
                <w:szCs w:val="22"/>
              </w:rPr>
              <w:br/>
              <w:t>учреждения</w:t>
            </w:r>
          </w:p>
        </w:tc>
        <w:tc>
          <w:tcPr>
            <w:tcW w:w="1758" w:type="dxa"/>
            <w:gridSpan w:val="2"/>
          </w:tcPr>
          <w:p w:rsidR="00165880" w:rsidRPr="00FC5105" w:rsidRDefault="00AB6C2A" w:rsidP="0023094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</w:t>
            </w:r>
          </w:p>
        </w:tc>
      </w:tr>
      <w:tr w:rsidR="00165880" w:rsidRPr="00FC5105" w:rsidTr="00915E50">
        <w:trPr>
          <w:trHeight w:val="400"/>
          <w:tblCellSpacing w:w="5" w:type="nil"/>
        </w:trPr>
        <w:tc>
          <w:tcPr>
            <w:tcW w:w="10065" w:type="dxa"/>
            <w:gridSpan w:val="12"/>
          </w:tcPr>
          <w:p w:rsidR="00165880" w:rsidRPr="00FC5105" w:rsidRDefault="0016588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Совокупная значимость всех критериев в баллах по </w:t>
            </w:r>
            <w:hyperlink w:anchor="Par4527" w:history="1">
              <w:r w:rsidRPr="00C13FCB">
                <w:rPr>
                  <w:sz w:val="22"/>
                  <w:szCs w:val="22"/>
                </w:rPr>
                <w:t>третьему разделу</w:t>
              </w:r>
            </w:hyperlink>
            <w:r w:rsidR="002C5856">
              <w:rPr>
                <w:sz w:val="22"/>
                <w:szCs w:val="22"/>
              </w:rPr>
              <w:t>: 2</w:t>
            </w:r>
            <w:r>
              <w:rPr>
                <w:sz w:val="22"/>
                <w:szCs w:val="22"/>
              </w:rPr>
              <w:t xml:space="preserve">0  </w:t>
            </w:r>
            <w:r w:rsidRPr="00FC5105">
              <w:rPr>
                <w:sz w:val="22"/>
                <w:szCs w:val="22"/>
              </w:rPr>
              <w:t xml:space="preserve">баллов                                                                   </w:t>
            </w:r>
          </w:p>
        </w:tc>
      </w:tr>
      <w:tr w:rsidR="00165880" w:rsidRPr="00FC5105" w:rsidTr="00915E50">
        <w:trPr>
          <w:tblCellSpacing w:w="5" w:type="nil"/>
        </w:trPr>
        <w:tc>
          <w:tcPr>
            <w:tcW w:w="10065" w:type="dxa"/>
            <w:gridSpan w:val="12"/>
          </w:tcPr>
          <w:p w:rsidR="00165880" w:rsidRPr="00FC5105" w:rsidRDefault="00165880" w:rsidP="00BC5B20">
            <w:pPr>
              <w:pStyle w:val="ConsPlusCell"/>
              <w:rPr>
                <w:sz w:val="22"/>
                <w:szCs w:val="22"/>
              </w:rPr>
            </w:pPr>
            <w:r w:rsidRPr="00FC5105">
              <w:rPr>
                <w:sz w:val="22"/>
                <w:szCs w:val="22"/>
              </w:rPr>
              <w:t xml:space="preserve">Совокупность всех критериев по трем разделам (итого): 100 баллов         </w:t>
            </w:r>
          </w:p>
        </w:tc>
      </w:tr>
    </w:tbl>
    <w:p w:rsidR="000A6464" w:rsidRPr="00412CE1" w:rsidRDefault="000A6464" w:rsidP="000A646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387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140"/>
        <w:gridCol w:w="3247"/>
      </w:tblGrid>
      <w:tr w:rsidR="000A6464" w:rsidRPr="00412CE1" w:rsidTr="005A223D">
        <w:trPr>
          <w:trHeight w:val="266"/>
          <w:tblCellSpacing w:w="5" w:type="nil"/>
        </w:trPr>
        <w:tc>
          <w:tcPr>
            <w:tcW w:w="6140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                  Периодичность                   </w:t>
            </w:r>
          </w:p>
        </w:tc>
        <w:tc>
          <w:tcPr>
            <w:tcW w:w="3247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        Баллы         </w:t>
            </w:r>
          </w:p>
        </w:tc>
      </w:tr>
      <w:tr w:rsidR="000A6464" w:rsidRPr="00412CE1" w:rsidTr="005A223D">
        <w:trPr>
          <w:trHeight w:val="266"/>
          <w:tblCellSpacing w:w="5" w:type="nil"/>
        </w:trPr>
        <w:tc>
          <w:tcPr>
            <w:tcW w:w="6140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I квартал                                         </w:t>
            </w:r>
          </w:p>
        </w:tc>
        <w:tc>
          <w:tcPr>
            <w:tcW w:w="3247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                    20</w:t>
            </w:r>
          </w:p>
        </w:tc>
      </w:tr>
      <w:tr w:rsidR="000A6464" w:rsidRPr="00412CE1" w:rsidTr="005A223D">
        <w:trPr>
          <w:trHeight w:val="266"/>
          <w:tblCellSpacing w:w="5" w:type="nil"/>
        </w:trPr>
        <w:tc>
          <w:tcPr>
            <w:tcW w:w="6140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II квартал                                        </w:t>
            </w:r>
          </w:p>
        </w:tc>
        <w:tc>
          <w:tcPr>
            <w:tcW w:w="3247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                    17</w:t>
            </w:r>
          </w:p>
        </w:tc>
      </w:tr>
      <w:tr w:rsidR="000A6464" w:rsidRPr="00412CE1" w:rsidTr="005A223D">
        <w:trPr>
          <w:trHeight w:val="266"/>
          <w:tblCellSpacing w:w="5" w:type="nil"/>
        </w:trPr>
        <w:tc>
          <w:tcPr>
            <w:tcW w:w="6140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III квартал                                       </w:t>
            </w:r>
          </w:p>
        </w:tc>
        <w:tc>
          <w:tcPr>
            <w:tcW w:w="3247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                    19</w:t>
            </w:r>
          </w:p>
        </w:tc>
      </w:tr>
      <w:tr w:rsidR="000A6464" w:rsidRPr="00412CE1" w:rsidTr="005A223D">
        <w:trPr>
          <w:trHeight w:val="266"/>
          <w:tblCellSpacing w:w="5" w:type="nil"/>
        </w:trPr>
        <w:tc>
          <w:tcPr>
            <w:tcW w:w="6140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IV квартал                                        </w:t>
            </w:r>
          </w:p>
        </w:tc>
        <w:tc>
          <w:tcPr>
            <w:tcW w:w="3247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                    44</w:t>
            </w:r>
          </w:p>
        </w:tc>
      </w:tr>
      <w:tr w:rsidR="000A6464" w:rsidRPr="00412CE1" w:rsidTr="005A223D">
        <w:trPr>
          <w:trHeight w:val="266"/>
          <w:tblCellSpacing w:w="5" w:type="nil"/>
        </w:trPr>
        <w:tc>
          <w:tcPr>
            <w:tcW w:w="6140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Итого за год (сумма всех баллов по 4-м кварталам) </w:t>
            </w:r>
          </w:p>
        </w:tc>
        <w:tc>
          <w:tcPr>
            <w:tcW w:w="3247" w:type="dxa"/>
          </w:tcPr>
          <w:p w:rsidR="000A6464" w:rsidRPr="00412CE1" w:rsidRDefault="000A6464" w:rsidP="000A6464">
            <w:pPr>
              <w:pStyle w:val="ConsPlusCell"/>
              <w:rPr>
                <w:sz w:val="22"/>
                <w:szCs w:val="22"/>
              </w:rPr>
            </w:pPr>
            <w:r w:rsidRPr="00412CE1">
              <w:rPr>
                <w:sz w:val="22"/>
                <w:szCs w:val="22"/>
              </w:rPr>
              <w:t xml:space="preserve">                   100</w:t>
            </w:r>
          </w:p>
        </w:tc>
      </w:tr>
    </w:tbl>
    <w:p w:rsidR="00BC5B20" w:rsidRPr="00FC5105" w:rsidRDefault="00BC5B20" w:rsidP="00BC5B2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5B20" w:rsidRPr="00FC5105" w:rsidRDefault="00BC5B20" w:rsidP="00BC5B2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5B20" w:rsidRPr="00FC5105" w:rsidRDefault="00BC5B20">
      <w:pPr>
        <w:rPr>
          <w:sz w:val="22"/>
          <w:szCs w:val="22"/>
        </w:rPr>
      </w:pPr>
    </w:p>
    <w:sectPr w:rsidR="00BC5B20" w:rsidRPr="00FC5105" w:rsidSect="00F97CC4">
      <w:headerReference w:type="even" r:id="rId6"/>
      <w:headerReference w:type="default" r:id="rId7"/>
      <w:pgSz w:w="11906" w:h="16838"/>
      <w:pgMar w:top="1135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228" w:rsidRDefault="00751228">
      <w:r>
        <w:separator/>
      </w:r>
    </w:p>
  </w:endnote>
  <w:endnote w:type="continuationSeparator" w:id="0">
    <w:p w:rsidR="00751228" w:rsidRDefault="00751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228" w:rsidRDefault="00751228">
      <w:r>
        <w:separator/>
      </w:r>
    </w:p>
  </w:footnote>
  <w:footnote w:type="continuationSeparator" w:id="0">
    <w:p w:rsidR="00751228" w:rsidRDefault="00751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558" w:rsidRDefault="00D06A42" w:rsidP="003C79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055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0558" w:rsidRDefault="005C05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558" w:rsidRDefault="00D06A42" w:rsidP="003C79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055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0E9C">
      <w:rPr>
        <w:rStyle w:val="a4"/>
        <w:noProof/>
      </w:rPr>
      <w:t>2</w:t>
    </w:r>
    <w:r>
      <w:rPr>
        <w:rStyle w:val="a4"/>
      </w:rPr>
      <w:fldChar w:fldCharType="end"/>
    </w:r>
  </w:p>
  <w:p w:rsidR="005C0558" w:rsidRDefault="005C05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B20"/>
    <w:rsid w:val="00043684"/>
    <w:rsid w:val="00094BE5"/>
    <w:rsid w:val="000A6464"/>
    <w:rsid w:val="000C4CD5"/>
    <w:rsid w:val="00106B8A"/>
    <w:rsid w:val="00165880"/>
    <w:rsid w:val="001728F1"/>
    <w:rsid w:val="001876DB"/>
    <w:rsid w:val="00194067"/>
    <w:rsid w:val="001F330F"/>
    <w:rsid w:val="00216D90"/>
    <w:rsid w:val="00230941"/>
    <w:rsid w:val="00290221"/>
    <w:rsid w:val="002C5856"/>
    <w:rsid w:val="003318DD"/>
    <w:rsid w:val="00392F43"/>
    <w:rsid w:val="003C7928"/>
    <w:rsid w:val="003E530A"/>
    <w:rsid w:val="003F5956"/>
    <w:rsid w:val="00415AAB"/>
    <w:rsid w:val="00514408"/>
    <w:rsid w:val="00555035"/>
    <w:rsid w:val="0058120C"/>
    <w:rsid w:val="005A223D"/>
    <w:rsid w:val="005B61E0"/>
    <w:rsid w:val="005C0558"/>
    <w:rsid w:val="00671F86"/>
    <w:rsid w:val="00687A4E"/>
    <w:rsid w:val="006C0E9C"/>
    <w:rsid w:val="00733E14"/>
    <w:rsid w:val="00741E0B"/>
    <w:rsid w:val="00751228"/>
    <w:rsid w:val="007D5A53"/>
    <w:rsid w:val="00891E5D"/>
    <w:rsid w:val="008934C7"/>
    <w:rsid w:val="008A5381"/>
    <w:rsid w:val="00901B76"/>
    <w:rsid w:val="00906D6B"/>
    <w:rsid w:val="00915E50"/>
    <w:rsid w:val="00961A1D"/>
    <w:rsid w:val="00A24130"/>
    <w:rsid w:val="00AB648C"/>
    <w:rsid w:val="00AB6C2A"/>
    <w:rsid w:val="00AB7B45"/>
    <w:rsid w:val="00AC5C65"/>
    <w:rsid w:val="00B44A4C"/>
    <w:rsid w:val="00B67C4F"/>
    <w:rsid w:val="00B74250"/>
    <w:rsid w:val="00B91342"/>
    <w:rsid w:val="00BA56D3"/>
    <w:rsid w:val="00BC5B20"/>
    <w:rsid w:val="00BE2FD2"/>
    <w:rsid w:val="00C13FCB"/>
    <w:rsid w:val="00C71EB8"/>
    <w:rsid w:val="00C74D2A"/>
    <w:rsid w:val="00C937B3"/>
    <w:rsid w:val="00D06A42"/>
    <w:rsid w:val="00D25287"/>
    <w:rsid w:val="00D51FFA"/>
    <w:rsid w:val="00D674C9"/>
    <w:rsid w:val="00DA4C2C"/>
    <w:rsid w:val="00DE58A2"/>
    <w:rsid w:val="00E61AF6"/>
    <w:rsid w:val="00E87DE3"/>
    <w:rsid w:val="00EB3AB6"/>
    <w:rsid w:val="00F0363F"/>
    <w:rsid w:val="00F13DBB"/>
    <w:rsid w:val="00F571AE"/>
    <w:rsid w:val="00F740C4"/>
    <w:rsid w:val="00F97CC4"/>
    <w:rsid w:val="00FC5105"/>
    <w:rsid w:val="00FF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B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5B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C5B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B913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342"/>
  </w:style>
  <w:style w:type="table" w:styleId="a5">
    <w:name w:val="Table Grid"/>
    <w:basedOn w:val="a1"/>
    <w:rsid w:val="00F03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5773</CharactersWithSpaces>
  <SharedDoc>false</SharedDoc>
  <HLinks>
    <vt:vector size="18" baseType="variant">
      <vt:variant>
        <vt:i4>6750263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Par4527</vt:lpwstr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Par4424</vt:lpwstr>
      </vt:variant>
      <vt:variant>
        <vt:i4>7143473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Par4380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MineevaOF</dc:creator>
  <cp:lastModifiedBy>Barinova</cp:lastModifiedBy>
  <cp:revision>2</cp:revision>
  <cp:lastPrinted>2013-04-17T13:17:00Z</cp:lastPrinted>
  <dcterms:created xsi:type="dcterms:W3CDTF">2013-08-07T08:48:00Z</dcterms:created>
  <dcterms:modified xsi:type="dcterms:W3CDTF">2013-08-07T08:48:00Z</dcterms:modified>
</cp:coreProperties>
</file>