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6B" w:rsidRPr="00D90A9C" w:rsidRDefault="004F5D6B" w:rsidP="004F5D6B">
      <w:pPr>
        <w:pStyle w:val="Style10"/>
        <w:widowControl/>
        <w:spacing w:before="67" w:line="240" w:lineRule="auto"/>
        <w:ind w:left="5779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Приложение № 1 к приказу Министерства труда и социальной защиты Российской Федерации </w:t>
      </w:r>
    </w:p>
    <w:p w:rsidR="004F5D6B" w:rsidRPr="00D90A9C" w:rsidRDefault="004F5D6B" w:rsidP="004F5D6B">
      <w:pPr>
        <w:pStyle w:val="Style10"/>
        <w:widowControl/>
        <w:spacing w:before="67" w:line="240" w:lineRule="auto"/>
        <w:ind w:left="5779"/>
        <w:rPr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от </w:t>
      </w:r>
      <w:r w:rsidRPr="00D90A9C">
        <w:rPr>
          <w:rStyle w:val="FontStyle23"/>
          <w:sz w:val="28"/>
          <w:szCs w:val="28"/>
        </w:rPr>
        <w:t>23 августа 2013 г. № 379</w:t>
      </w:r>
    </w:p>
    <w:p w:rsidR="004F5D6B" w:rsidRDefault="004F5D6B" w:rsidP="004F5D6B">
      <w:pPr>
        <w:pStyle w:val="Style11"/>
        <w:widowControl/>
        <w:spacing w:line="240" w:lineRule="exact"/>
        <w:ind w:left="715"/>
        <w:rPr>
          <w:sz w:val="20"/>
          <w:szCs w:val="20"/>
        </w:rPr>
      </w:pPr>
    </w:p>
    <w:p w:rsidR="004F5D6B" w:rsidRDefault="004F5D6B" w:rsidP="004F5D6B">
      <w:pPr>
        <w:pStyle w:val="Style11"/>
        <w:widowControl/>
        <w:spacing w:line="240" w:lineRule="exact"/>
        <w:ind w:left="715"/>
        <w:rPr>
          <w:sz w:val="20"/>
          <w:szCs w:val="20"/>
        </w:rPr>
      </w:pPr>
    </w:p>
    <w:p w:rsidR="004F5D6B" w:rsidRDefault="004F5D6B" w:rsidP="004F5D6B">
      <w:pPr>
        <w:pStyle w:val="Style11"/>
        <w:widowControl/>
        <w:spacing w:line="240" w:lineRule="exact"/>
        <w:ind w:left="715"/>
        <w:rPr>
          <w:sz w:val="20"/>
          <w:szCs w:val="20"/>
        </w:rPr>
      </w:pPr>
    </w:p>
    <w:p w:rsidR="004F5D6B" w:rsidRPr="00D90A9C" w:rsidRDefault="004F5D6B" w:rsidP="004F5D6B">
      <w:pPr>
        <w:pStyle w:val="Style11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D90A9C">
        <w:rPr>
          <w:rStyle w:val="FontStyle25"/>
          <w:sz w:val="28"/>
          <w:szCs w:val="28"/>
        </w:rPr>
        <w:t xml:space="preserve">Положение о межведомственной рабочей группе по разработке концепции государственной семейной политики </w:t>
      </w:r>
    </w:p>
    <w:p w:rsidR="004F5D6B" w:rsidRPr="00D90A9C" w:rsidRDefault="004F5D6B" w:rsidP="004F5D6B">
      <w:pPr>
        <w:pStyle w:val="Style11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D90A9C">
        <w:rPr>
          <w:rStyle w:val="FontStyle25"/>
          <w:sz w:val="28"/>
          <w:szCs w:val="28"/>
        </w:rPr>
        <w:t>в Российской Федерации</w:t>
      </w:r>
    </w:p>
    <w:p w:rsidR="004F5D6B" w:rsidRPr="00D90A9C" w:rsidRDefault="004F5D6B" w:rsidP="004F5D6B">
      <w:pPr>
        <w:pStyle w:val="Style13"/>
        <w:widowControl/>
        <w:numPr>
          <w:ilvl w:val="0"/>
          <w:numId w:val="1"/>
        </w:numPr>
        <w:tabs>
          <w:tab w:val="left" w:pos="826"/>
        </w:tabs>
        <w:spacing w:before="638"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Межведомственная рабочая группа по разработке концепции государственной семейной политики в Российской Федерации (далее соответственно - Концепция, межведомственная рабочая группа) является координационным органом, осуществляющим свою деятельность в целях принятия решений по подготовке проекта Концепции.</w:t>
      </w:r>
    </w:p>
    <w:p w:rsidR="004F5D6B" w:rsidRPr="00D90A9C" w:rsidRDefault="004F5D6B" w:rsidP="004F5D6B">
      <w:pPr>
        <w:pStyle w:val="Style13"/>
        <w:widowControl/>
        <w:numPr>
          <w:ilvl w:val="0"/>
          <w:numId w:val="1"/>
        </w:numPr>
        <w:tabs>
          <w:tab w:val="left" w:pos="826"/>
        </w:tabs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Межведомственная рабочая группа руководствуется в своей деятельности Конституцией Российской Федерации,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власти, настоящим Положением.</w:t>
      </w:r>
    </w:p>
    <w:p w:rsidR="004F5D6B" w:rsidRPr="00D90A9C" w:rsidRDefault="004F5D6B" w:rsidP="004F5D6B">
      <w:pPr>
        <w:pStyle w:val="Style13"/>
        <w:widowControl/>
        <w:numPr>
          <w:ilvl w:val="0"/>
          <w:numId w:val="1"/>
        </w:numPr>
        <w:tabs>
          <w:tab w:val="left" w:pos="826"/>
        </w:tabs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Межведомственная рабочая группа создается на период подготовки проекта Концепции.</w:t>
      </w:r>
    </w:p>
    <w:p w:rsidR="004F5D6B" w:rsidRPr="00D90A9C" w:rsidRDefault="004F5D6B" w:rsidP="004F5D6B">
      <w:pPr>
        <w:pStyle w:val="Style13"/>
        <w:widowControl/>
        <w:tabs>
          <w:tab w:val="left" w:pos="830"/>
        </w:tabs>
        <w:spacing w:line="317" w:lineRule="exact"/>
        <w:ind w:left="547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4.</w:t>
      </w:r>
      <w:r w:rsidRPr="00D90A9C">
        <w:rPr>
          <w:rStyle w:val="FontStyle22"/>
          <w:sz w:val="28"/>
          <w:szCs w:val="28"/>
        </w:rPr>
        <w:tab/>
        <w:t>Основными задачами межведомственной рабочей группы являются:</w:t>
      </w:r>
    </w:p>
    <w:p w:rsidR="004F5D6B" w:rsidRPr="00D90A9C" w:rsidRDefault="004F5D6B" w:rsidP="004F5D6B">
      <w:pPr>
        <w:pStyle w:val="Style13"/>
        <w:widowControl/>
        <w:tabs>
          <w:tab w:val="left" w:pos="864"/>
        </w:tabs>
        <w:spacing w:line="317" w:lineRule="exact"/>
        <w:ind w:firstLine="54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а)</w:t>
      </w:r>
      <w:r w:rsidRPr="00D90A9C">
        <w:rPr>
          <w:rStyle w:val="FontStyle22"/>
          <w:sz w:val="28"/>
          <w:szCs w:val="28"/>
        </w:rPr>
        <w:tab/>
        <w:t>организация работ, рассмотрение и принятие согласованных решений по формированию Концепции;</w:t>
      </w:r>
    </w:p>
    <w:p w:rsidR="004F5D6B" w:rsidRPr="00D90A9C" w:rsidRDefault="004F5D6B" w:rsidP="004F5D6B">
      <w:pPr>
        <w:pStyle w:val="Style13"/>
        <w:widowControl/>
        <w:tabs>
          <w:tab w:val="left" w:pos="864"/>
        </w:tabs>
        <w:spacing w:line="317" w:lineRule="exact"/>
        <w:ind w:firstLine="54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б)</w:t>
      </w:r>
      <w:r w:rsidRPr="00D90A9C">
        <w:rPr>
          <w:rStyle w:val="FontStyle22"/>
          <w:sz w:val="28"/>
          <w:szCs w:val="28"/>
        </w:rPr>
        <w:tab/>
        <w:t>обеспечение взаимодействия органов государственной власти, общественных и иных организаций при подготовке проекта Концепции.</w:t>
      </w:r>
    </w:p>
    <w:p w:rsidR="004F5D6B" w:rsidRPr="00D90A9C" w:rsidRDefault="004F5D6B" w:rsidP="004F5D6B">
      <w:pPr>
        <w:pStyle w:val="Style13"/>
        <w:widowControl/>
        <w:numPr>
          <w:ilvl w:val="0"/>
          <w:numId w:val="2"/>
        </w:numPr>
        <w:tabs>
          <w:tab w:val="left" w:pos="826"/>
        </w:tabs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Персональный состав межведомственной рабочей группы утверждается приказом Министерства труда и социальной защиты Российской Федерации по согласованию с руководителями заинтересованных органов государственной власти, руководителями общественных и иных организаций, представители которых включаются в состав межведомственной рабочей группы.</w:t>
      </w:r>
    </w:p>
    <w:p w:rsidR="004F5D6B" w:rsidRPr="00D90A9C" w:rsidRDefault="004F5D6B" w:rsidP="004F5D6B">
      <w:pPr>
        <w:pStyle w:val="Style13"/>
        <w:widowControl/>
        <w:numPr>
          <w:ilvl w:val="0"/>
          <w:numId w:val="2"/>
        </w:numPr>
        <w:tabs>
          <w:tab w:val="left" w:pos="826"/>
        </w:tabs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При необходимости к деятельности межведомственной рабочей группы в установленном порядке могут привлекаться представители органов государственной власти, общественных и иных организаций, деятельность которых непосредственно связана с вопросами поддержки семьи, материнства и детства, специалисты и эксперты в различных областях знаний.</w:t>
      </w:r>
    </w:p>
    <w:p w:rsidR="004F5D6B" w:rsidRPr="00D90A9C" w:rsidRDefault="004F5D6B" w:rsidP="004F5D6B">
      <w:pPr>
        <w:pStyle w:val="Style13"/>
        <w:widowControl/>
        <w:numPr>
          <w:ilvl w:val="0"/>
          <w:numId w:val="2"/>
        </w:numPr>
        <w:tabs>
          <w:tab w:val="left" w:pos="826"/>
        </w:tabs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Межведомственную рабочую группу возглавляет председатель рабочей группы.</w:t>
      </w:r>
    </w:p>
    <w:p w:rsidR="004F5D6B" w:rsidRPr="00D90A9C" w:rsidRDefault="004F5D6B" w:rsidP="004F5D6B">
      <w:pPr>
        <w:pStyle w:val="Style13"/>
        <w:widowControl/>
        <w:tabs>
          <w:tab w:val="left" w:pos="830"/>
        </w:tabs>
        <w:spacing w:line="317" w:lineRule="exact"/>
        <w:ind w:left="547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8.</w:t>
      </w:r>
      <w:r w:rsidRPr="00D90A9C">
        <w:rPr>
          <w:rStyle w:val="FontStyle22"/>
          <w:sz w:val="28"/>
          <w:szCs w:val="28"/>
        </w:rPr>
        <w:tab/>
        <w:t>Председатель межведомственной рабочей группы:</w:t>
      </w:r>
    </w:p>
    <w:p w:rsidR="004F5D6B" w:rsidRPr="00D90A9C" w:rsidRDefault="004F5D6B" w:rsidP="004F5D6B">
      <w:pPr>
        <w:pStyle w:val="Style13"/>
        <w:widowControl/>
        <w:tabs>
          <w:tab w:val="left" w:pos="845"/>
        </w:tabs>
        <w:spacing w:line="317" w:lineRule="exact"/>
        <w:ind w:left="547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а)</w:t>
      </w:r>
      <w:r w:rsidRPr="00D90A9C">
        <w:rPr>
          <w:rStyle w:val="FontStyle22"/>
          <w:sz w:val="28"/>
          <w:szCs w:val="28"/>
        </w:rPr>
        <w:tab/>
        <w:t>организует работу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45"/>
        </w:tabs>
        <w:spacing w:line="317" w:lineRule="exact"/>
        <w:ind w:firstLine="54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lastRenderedPageBreak/>
        <w:t>б)</w:t>
      </w:r>
      <w:r w:rsidRPr="00D90A9C">
        <w:rPr>
          <w:rStyle w:val="FontStyle22"/>
          <w:sz w:val="28"/>
          <w:szCs w:val="28"/>
        </w:rPr>
        <w:tab/>
        <w:t>принимает решение о времени и месте проведения заседания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88"/>
        </w:tabs>
        <w:spacing w:before="67" w:line="317" w:lineRule="exact"/>
        <w:ind w:left="586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в)</w:t>
      </w:r>
      <w:r w:rsidRPr="00D90A9C">
        <w:rPr>
          <w:rStyle w:val="FontStyle22"/>
          <w:sz w:val="28"/>
          <w:szCs w:val="28"/>
        </w:rPr>
        <w:tab/>
        <w:t>утверждает повестку дня заседания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88"/>
        </w:tabs>
        <w:spacing w:before="10" w:line="317" w:lineRule="exact"/>
        <w:ind w:left="586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г)</w:t>
      </w:r>
      <w:r w:rsidRPr="00D90A9C">
        <w:rPr>
          <w:rStyle w:val="FontStyle22"/>
          <w:sz w:val="28"/>
          <w:szCs w:val="28"/>
        </w:rPr>
        <w:tab/>
        <w:t>ведет заседания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before="5" w:line="317" w:lineRule="exact"/>
        <w:ind w:firstLine="552"/>
        <w:rPr>
          <w:rStyle w:val="FontStyle22"/>
          <w:sz w:val="28"/>
          <w:szCs w:val="28"/>
        </w:rPr>
      </w:pPr>
      <w:proofErr w:type="spellStart"/>
      <w:r w:rsidRPr="00D90A9C">
        <w:rPr>
          <w:rStyle w:val="FontStyle22"/>
          <w:sz w:val="28"/>
          <w:szCs w:val="28"/>
        </w:rPr>
        <w:t>д</w:t>
      </w:r>
      <w:proofErr w:type="spellEnd"/>
      <w:r w:rsidRPr="00D90A9C">
        <w:rPr>
          <w:rStyle w:val="FontStyle22"/>
          <w:sz w:val="28"/>
          <w:szCs w:val="28"/>
        </w:rPr>
        <w:t>)</w:t>
      </w:r>
      <w:r w:rsidRPr="00D90A9C">
        <w:rPr>
          <w:rStyle w:val="FontStyle22"/>
          <w:sz w:val="28"/>
          <w:szCs w:val="28"/>
        </w:rPr>
        <w:tab/>
        <w:t>определяет порядок рассмотрения вопросов на заседании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2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е)</w:t>
      </w:r>
      <w:r w:rsidRPr="00D90A9C">
        <w:rPr>
          <w:rStyle w:val="FontStyle22"/>
          <w:sz w:val="28"/>
          <w:szCs w:val="28"/>
        </w:rPr>
        <w:tab/>
        <w:t>принимает решения по оперативным вопросам деятельности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88"/>
        </w:tabs>
        <w:spacing w:before="5" w:line="317" w:lineRule="exact"/>
        <w:ind w:left="586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ж)</w:t>
      </w:r>
      <w:r w:rsidRPr="00D90A9C">
        <w:rPr>
          <w:rStyle w:val="FontStyle22"/>
          <w:sz w:val="28"/>
          <w:szCs w:val="28"/>
        </w:rPr>
        <w:tab/>
        <w:t>подписывает протоколы заседаний межведомственной рабочей группы.</w:t>
      </w:r>
    </w:p>
    <w:p w:rsidR="004F5D6B" w:rsidRPr="00D90A9C" w:rsidRDefault="004F5D6B" w:rsidP="004F5D6B">
      <w:pPr>
        <w:pStyle w:val="Style13"/>
        <w:widowControl/>
        <w:tabs>
          <w:tab w:val="left" w:pos="859"/>
        </w:tabs>
        <w:spacing w:line="317" w:lineRule="exact"/>
        <w:ind w:firstLine="566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9.</w:t>
      </w:r>
      <w:r w:rsidRPr="00D90A9C">
        <w:rPr>
          <w:rStyle w:val="FontStyle22"/>
          <w:sz w:val="28"/>
          <w:szCs w:val="28"/>
        </w:rPr>
        <w:tab/>
        <w:t>В отсутствие председателя рабочей группы его функции выполняет его заместитель.</w:t>
      </w:r>
    </w:p>
    <w:p w:rsidR="004F5D6B" w:rsidRPr="00D90A9C" w:rsidRDefault="004F5D6B" w:rsidP="004F5D6B">
      <w:pPr>
        <w:pStyle w:val="Style13"/>
        <w:widowControl/>
        <w:tabs>
          <w:tab w:val="left" w:pos="998"/>
        </w:tabs>
        <w:spacing w:line="317" w:lineRule="exact"/>
        <w:ind w:left="581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10.</w:t>
      </w:r>
      <w:r w:rsidRPr="00D90A9C">
        <w:rPr>
          <w:rStyle w:val="FontStyle22"/>
          <w:sz w:val="28"/>
          <w:szCs w:val="28"/>
        </w:rPr>
        <w:tab/>
        <w:t>Секретарь межведомственной рабочей группы: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2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а)</w:t>
      </w:r>
      <w:r w:rsidRPr="00D90A9C">
        <w:rPr>
          <w:rStyle w:val="FontStyle22"/>
          <w:sz w:val="28"/>
          <w:szCs w:val="28"/>
        </w:rPr>
        <w:tab/>
        <w:t>осуществляет организационные мероприятия, связанные с подготовкой заседаний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2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б)</w:t>
      </w:r>
      <w:r w:rsidRPr="00D90A9C">
        <w:rPr>
          <w:rStyle w:val="FontStyle22"/>
          <w:sz w:val="28"/>
          <w:szCs w:val="28"/>
        </w:rPr>
        <w:tab/>
        <w:t>доводит до сведения членов межведомственной рабочей группы повестку дня заседания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2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в)</w:t>
      </w:r>
      <w:r w:rsidRPr="00D90A9C">
        <w:rPr>
          <w:rStyle w:val="FontStyle22"/>
          <w:sz w:val="28"/>
          <w:szCs w:val="28"/>
        </w:rPr>
        <w:tab/>
        <w:t>информирует членов рабочей группы о времени и месте проведения заседаний;</w:t>
      </w:r>
    </w:p>
    <w:p w:rsidR="004F5D6B" w:rsidRPr="00D90A9C" w:rsidRDefault="004F5D6B" w:rsidP="004F5D6B">
      <w:pPr>
        <w:pStyle w:val="Style13"/>
        <w:widowControl/>
        <w:tabs>
          <w:tab w:val="left" w:pos="864"/>
        </w:tabs>
        <w:spacing w:line="317" w:lineRule="exact"/>
        <w:ind w:left="562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г)</w:t>
      </w:r>
      <w:r w:rsidRPr="00D90A9C">
        <w:rPr>
          <w:rStyle w:val="FontStyle22"/>
          <w:sz w:val="28"/>
          <w:szCs w:val="28"/>
        </w:rPr>
        <w:tab/>
        <w:t>оформляет протоколы заседаний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64"/>
        </w:tabs>
        <w:spacing w:line="317" w:lineRule="exact"/>
        <w:ind w:left="562" w:firstLine="0"/>
        <w:jc w:val="left"/>
        <w:rPr>
          <w:rStyle w:val="FontStyle22"/>
          <w:sz w:val="28"/>
          <w:szCs w:val="28"/>
        </w:rPr>
      </w:pPr>
      <w:proofErr w:type="spellStart"/>
      <w:r w:rsidRPr="00D90A9C">
        <w:rPr>
          <w:rStyle w:val="FontStyle22"/>
          <w:sz w:val="28"/>
          <w:szCs w:val="28"/>
        </w:rPr>
        <w:t>д</w:t>
      </w:r>
      <w:proofErr w:type="spellEnd"/>
      <w:r w:rsidRPr="00D90A9C">
        <w:rPr>
          <w:rStyle w:val="FontStyle22"/>
          <w:sz w:val="28"/>
          <w:szCs w:val="28"/>
        </w:rPr>
        <w:t>)</w:t>
      </w:r>
      <w:r w:rsidRPr="00D90A9C">
        <w:rPr>
          <w:rStyle w:val="FontStyle22"/>
          <w:sz w:val="28"/>
          <w:szCs w:val="28"/>
        </w:rPr>
        <w:tab/>
        <w:t>ведет делопроизводство межведомственной рабочей группы.</w:t>
      </w:r>
    </w:p>
    <w:p w:rsidR="004F5D6B" w:rsidRPr="00D90A9C" w:rsidRDefault="004F5D6B" w:rsidP="004F5D6B">
      <w:pPr>
        <w:pStyle w:val="Style13"/>
        <w:widowControl/>
        <w:tabs>
          <w:tab w:val="left" w:pos="998"/>
        </w:tabs>
        <w:spacing w:before="5" w:line="317" w:lineRule="exact"/>
        <w:ind w:left="581" w:firstLine="0"/>
        <w:jc w:val="left"/>
        <w:rPr>
          <w:rStyle w:val="FontStyle22"/>
          <w:sz w:val="28"/>
          <w:szCs w:val="28"/>
        </w:rPr>
      </w:pPr>
      <w:r w:rsidRPr="00D90A9C">
        <w:rPr>
          <w:rStyle w:val="FontStyle22"/>
          <w:spacing w:val="-20"/>
          <w:sz w:val="28"/>
          <w:szCs w:val="28"/>
        </w:rPr>
        <w:t>11.</w:t>
      </w:r>
      <w:r w:rsidRPr="00D90A9C">
        <w:rPr>
          <w:rStyle w:val="FontStyle22"/>
          <w:sz w:val="28"/>
          <w:szCs w:val="28"/>
        </w:rPr>
        <w:tab/>
        <w:t>Члены межведомственной рабочей группы: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а)</w:t>
      </w:r>
      <w:r w:rsidRPr="00D90A9C">
        <w:rPr>
          <w:rStyle w:val="FontStyle22"/>
          <w:sz w:val="28"/>
          <w:szCs w:val="28"/>
        </w:rPr>
        <w:tab/>
        <w:t>вносят предложения по повестке дня заседания межведомственной рабочей группы;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б)</w:t>
      </w:r>
      <w:r w:rsidRPr="00D90A9C">
        <w:rPr>
          <w:rStyle w:val="FontStyle22"/>
          <w:sz w:val="28"/>
          <w:szCs w:val="28"/>
        </w:rPr>
        <w:tab/>
        <w:t>участвуют в заседаниях межведомственной рабочей группы и обсуждении рассматриваемых на них;</w:t>
      </w:r>
    </w:p>
    <w:p w:rsidR="004F5D6B" w:rsidRPr="00D90A9C" w:rsidRDefault="004F5D6B" w:rsidP="004F5D6B">
      <w:pPr>
        <w:pStyle w:val="Style13"/>
        <w:widowControl/>
        <w:tabs>
          <w:tab w:val="left" w:pos="854"/>
        </w:tabs>
        <w:spacing w:line="317" w:lineRule="exact"/>
        <w:ind w:firstLine="557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в)</w:t>
      </w:r>
      <w:r w:rsidRPr="00D90A9C">
        <w:rPr>
          <w:rStyle w:val="FontStyle22"/>
          <w:sz w:val="28"/>
          <w:szCs w:val="28"/>
        </w:rPr>
        <w:tab/>
        <w:t>участвуют в голосовании по обсуждаемым на заседаниях межведомственной рабочей группы вопросам;</w:t>
      </w:r>
    </w:p>
    <w:p w:rsidR="004F5D6B" w:rsidRPr="00D90A9C" w:rsidRDefault="004F5D6B" w:rsidP="004F5D6B">
      <w:pPr>
        <w:pStyle w:val="Style13"/>
        <w:widowControl/>
        <w:tabs>
          <w:tab w:val="left" w:pos="974"/>
        </w:tabs>
        <w:spacing w:line="317" w:lineRule="exact"/>
        <w:ind w:firstLine="562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г)</w:t>
      </w:r>
      <w:r w:rsidRPr="00D90A9C">
        <w:rPr>
          <w:rStyle w:val="FontStyle22"/>
          <w:sz w:val="28"/>
          <w:szCs w:val="28"/>
        </w:rPr>
        <w:tab/>
        <w:t>участвуют в подготовке и принятии решений межведомственной рабочей группы.</w:t>
      </w:r>
    </w:p>
    <w:p w:rsidR="004F5D6B" w:rsidRPr="00D90A9C" w:rsidRDefault="004F5D6B" w:rsidP="004F5D6B">
      <w:pPr>
        <w:pStyle w:val="Style13"/>
        <w:widowControl/>
        <w:tabs>
          <w:tab w:val="left" w:pos="989"/>
        </w:tabs>
        <w:spacing w:line="317" w:lineRule="exact"/>
        <w:ind w:firstLine="571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12.</w:t>
      </w:r>
      <w:r w:rsidRPr="00D90A9C">
        <w:rPr>
          <w:rStyle w:val="FontStyle22"/>
          <w:sz w:val="28"/>
          <w:szCs w:val="28"/>
        </w:rPr>
        <w:tab/>
        <w:t>Межведомственная рабочая группа осуществляет свою деятельность путем проведения заседаний.</w:t>
      </w:r>
    </w:p>
    <w:p w:rsidR="004F5D6B" w:rsidRPr="00D90A9C" w:rsidRDefault="004F5D6B" w:rsidP="004F5D6B">
      <w:pPr>
        <w:pStyle w:val="Style13"/>
        <w:widowControl/>
        <w:tabs>
          <w:tab w:val="left" w:pos="1162"/>
        </w:tabs>
        <w:spacing w:line="317" w:lineRule="exact"/>
        <w:ind w:firstLine="581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13.</w:t>
      </w:r>
      <w:r w:rsidRPr="00D90A9C">
        <w:rPr>
          <w:rStyle w:val="FontStyle22"/>
          <w:sz w:val="28"/>
          <w:szCs w:val="28"/>
        </w:rPr>
        <w:tab/>
        <w:t>Повестка дня заседания межведомственной рабочей группы с указанием даты, времени, места проведения заседания и материалы по вопросам повестки дня заседания направляются секретарем межведомственной рабочей группы членам рабочей группы не менее чем за три рабочих дня до даты проведения заседания.</w:t>
      </w:r>
    </w:p>
    <w:p w:rsidR="004F5D6B" w:rsidRPr="00D90A9C" w:rsidRDefault="004F5D6B" w:rsidP="004F5D6B">
      <w:pPr>
        <w:pStyle w:val="Style13"/>
        <w:widowControl/>
        <w:tabs>
          <w:tab w:val="left" w:pos="984"/>
        </w:tabs>
        <w:spacing w:line="317" w:lineRule="exact"/>
        <w:ind w:firstLine="576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14.</w:t>
      </w:r>
      <w:r w:rsidRPr="00D90A9C">
        <w:rPr>
          <w:rStyle w:val="FontStyle22"/>
          <w:sz w:val="28"/>
          <w:szCs w:val="28"/>
        </w:rPr>
        <w:tab/>
        <w:t>Заседание межведомственной рабочей группы считается правомочным, если на нем присутствуют все члены межведомственной рабочей группы либо отсутствующими членами межведомственной рабочей группы представлены письменные мнения по вопросам повестки дня заседания.</w:t>
      </w:r>
    </w:p>
    <w:p w:rsidR="004F5D6B" w:rsidRPr="00D90A9C" w:rsidRDefault="004F5D6B" w:rsidP="004F5D6B">
      <w:pPr>
        <w:pStyle w:val="Style15"/>
        <w:widowControl/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В случае невозможности присутствия на заседании члены межведомственной рабочей группы представляют письменные мнения по </w:t>
      </w:r>
      <w:r w:rsidRPr="00D90A9C">
        <w:rPr>
          <w:rStyle w:val="FontStyle22"/>
          <w:sz w:val="28"/>
          <w:szCs w:val="28"/>
        </w:rPr>
        <w:lastRenderedPageBreak/>
        <w:t xml:space="preserve">вопросам повестки дня заседания межведомственной рабочей группы не </w:t>
      </w:r>
      <w:proofErr w:type="gramStart"/>
      <w:r w:rsidRPr="00D90A9C">
        <w:rPr>
          <w:rStyle w:val="FontStyle22"/>
          <w:sz w:val="28"/>
          <w:szCs w:val="28"/>
        </w:rPr>
        <w:t>позднее</w:t>
      </w:r>
      <w:proofErr w:type="gramEnd"/>
      <w:r w:rsidRPr="00D90A9C">
        <w:rPr>
          <w:rStyle w:val="FontStyle22"/>
          <w:sz w:val="28"/>
          <w:szCs w:val="28"/>
        </w:rPr>
        <w:t xml:space="preserve"> чем за один рабочий день до даты проведения соответствующего заседания.</w:t>
      </w:r>
    </w:p>
    <w:p w:rsidR="004F5D6B" w:rsidRPr="00D90A9C" w:rsidRDefault="004F5D6B" w:rsidP="004F5D6B">
      <w:pPr>
        <w:pStyle w:val="Style13"/>
        <w:widowControl/>
        <w:tabs>
          <w:tab w:val="left" w:pos="984"/>
        </w:tabs>
        <w:spacing w:line="317" w:lineRule="exact"/>
        <w:ind w:firstLine="576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>15.</w:t>
      </w:r>
      <w:r w:rsidRPr="00D90A9C">
        <w:rPr>
          <w:rStyle w:val="FontStyle22"/>
          <w:sz w:val="28"/>
          <w:szCs w:val="28"/>
        </w:rPr>
        <w:tab/>
        <w:t>Решения межведомственной рабочей группы принимаются большинством голосов присутствующих на заседании членов межведомственной рабочей группы с учетом письменных мнений, представленных в установленный срок отсутствующими членами межведомственной рабочей группы, и оформляются протоколом заседания межведомственной рабочей группы. В случае наличия у членов межведомственной рабочей группы особого мнения, оно прилагается к протоколу и является его неотъемлемой частью.</w:t>
      </w:r>
    </w:p>
    <w:p w:rsidR="004F5D6B" w:rsidRPr="00D90A9C" w:rsidRDefault="004F5D6B" w:rsidP="004F5D6B">
      <w:pPr>
        <w:pStyle w:val="Style15"/>
        <w:widowControl/>
        <w:spacing w:line="317" w:lineRule="exact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Протокол заседания межведомственной рабочей группы оформляется секретарем межведомственной рабочей группы в течение пяти рабочих дней </w:t>
      </w:r>
      <w:proofErr w:type="gramStart"/>
      <w:r w:rsidRPr="00D90A9C">
        <w:rPr>
          <w:rStyle w:val="FontStyle22"/>
          <w:sz w:val="28"/>
          <w:szCs w:val="28"/>
        </w:rPr>
        <w:t>с даты проведения</w:t>
      </w:r>
      <w:proofErr w:type="gramEnd"/>
      <w:r w:rsidRPr="00D90A9C">
        <w:rPr>
          <w:rStyle w:val="FontStyle22"/>
          <w:sz w:val="28"/>
          <w:szCs w:val="28"/>
        </w:rPr>
        <w:t xml:space="preserve"> заседания межведомственной рабочей группы, подписывается председателем межведомственной рабочей группы и направляется членам межведомственной рабочей группы.</w:t>
      </w:r>
    </w:p>
    <w:p w:rsidR="004F5D6B" w:rsidRDefault="004F5D6B" w:rsidP="004F5D6B">
      <w:pPr>
        <w:pStyle w:val="Style12"/>
        <w:widowControl/>
        <w:spacing w:line="240" w:lineRule="exact"/>
        <w:ind w:left="5990"/>
        <w:jc w:val="both"/>
        <w:rPr>
          <w:sz w:val="28"/>
          <w:szCs w:val="28"/>
        </w:rPr>
      </w:pPr>
    </w:p>
    <w:p w:rsidR="004F5D6B" w:rsidRDefault="004F5D6B" w:rsidP="004F5D6B">
      <w:pPr>
        <w:pStyle w:val="Style12"/>
        <w:widowControl/>
        <w:spacing w:line="240" w:lineRule="exact"/>
        <w:ind w:left="5990"/>
        <w:jc w:val="both"/>
        <w:rPr>
          <w:sz w:val="28"/>
          <w:szCs w:val="28"/>
        </w:rPr>
      </w:pPr>
    </w:p>
    <w:p w:rsidR="004E69ED" w:rsidRDefault="004E69ED"/>
    <w:sectPr w:rsidR="004E69ED" w:rsidSect="004E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705E"/>
    <w:multiLevelType w:val="singleLevel"/>
    <w:tmpl w:val="21CACAD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68E43D66"/>
    <w:multiLevelType w:val="singleLevel"/>
    <w:tmpl w:val="85662DA4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D6B"/>
    <w:rsid w:val="0042291E"/>
    <w:rsid w:val="004E69ED"/>
    <w:rsid w:val="004F5D6B"/>
    <w:rsid w:val="00D3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4F5D6B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F5D6B"/>
    <w:pPr>
      <w:widowControl w:val="0"/>
      <w:autoSpaceDE w:val="0"/>
      <w:autoSpaceDN w:val="0"/>
      <w:adjustRightInd w:val="0"/>
      <w:spacing w:after="0" w:line="331" w:lineRule="exact"/>
      <w:ind w:firstLine="10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F5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F5D6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F5D6B"/>
    <w:pPr>
      <w:widowControl w:val="0"/>
      <w:autoSpaceDE w:val="0"/>
      <w:autoSpaceDN w:val="0"/>
      <w:adjustRightInd w:val="0"/>
      <w:spacing w:after="0" w:line="325" w:lineRule="exact"/>
      <w:ind w:firstLine="54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F5D6B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4F5D6B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25">
    <w:name w:val="Font Style25"/>
    <w:basedOn w:val="a0"/>
    <w:uiPriority w:val="99"/>
    <w:rsid w:val="004F5D6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KudryavtsevIE</dc:creator>
  <cp:keywords/>
  <dc:description/>
  <cp:lastModifiedBy>KudryavtsevIE</cp:lastModifiedBy>
  <cp:revision>2</cp:revision>
  <dcterms:created xsi:type="dcterms:W3CDTF">2014-05-20T11:26:00Z</dcterms:created>
  <dcterms:modified xsi:type="dcterms:W3CDTF">2014-05-20T11:26:00Z</dcterms:modified>
</cp:coreProperties>
</file>