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07" w:rsidRPr="00EA5C07" w:rsidRDefault="00EA5C07" w:rsidP="00EA5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C0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A5C07" w:rsidRDefault="00EA5C07" w:rsidP="00EA5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C0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9277F">
        <w:rPr>
          <w:rFonts w:ascii="Times New Roman" w:hAnsi="Times New Roman" w:cs="Times New Roman"/>
          <w:sz w:val="28"/>
          <w:szCs w:val="28"/>
        </w:rPr>
        <w:t>распоряжения</w:t>
      </w:r>
      <w:r w:rsidRPr="00EA5C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</w:p>
    <w:p w:rsidR="0039277F" w:rsidRDefault="0039277F" w:rsidP="00EA5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77F" w:rsidRPr="0039277F" w:rsidRDefault="0039277F" w:rsidP="00392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7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«Всероссийский научно-методический геронтологический центр» </w:t>
      </w:r>
      <w:r w:rsidR="004D04EC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Pr="0039277F">
        <w:rPr>
          <w:rFonts w:ascii="Times New Roman" w:hAnsi="Times New Roman" w:cs="Times New Roman"/>
          <w:sz w:val="28"/>
          <w:szCs w:val="28"/>
        </w:rPr>
        <w:t>оказывает социально-медицинские услуги гражданам старших возрастных групп, целью которых является продление активного долголетия и сохранение удовлетворительного жизненного потенциала указанной категории граждан.</w:t>
      </w:r>
    </w:p>
    <w:p w:rsidR="0039277F" w:rsidRPr="0039277F" w:rsidRDefault="0039277F" w:rsidP="00392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7F">
        <w:rPr>
          <w:rFonts w:ascii="Times New Roman" w:hAnsi="Times New Roman" w:cs="Times New Roman"/>
          <w:sz w:val="28"/>
          <w:szCs w:val="28"/>
        </w:rPr>
        <w:t>В учреждение принимаются для пожизненного или временного проживания граждане старших возрастных групп, нуждающиеся в посторонней помощи в связи с частичной или полной утратой возможности самостоятельно удовлетворять свои жизненные потребности вследствие ограничения способности к самообслуживанию и (или) передвижению и не имеющие медицинских противопоказаний к обслуживанию в учреждениях социального обслуживания.</w:t>
      </w:r>
    </w:p>
    <w:p w:rsidR="0039277F" w:rsidRDefault="0039277F" w:rsidP="00392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7F">
        <w:rPr>
          <w:rFonts w:ascii="Times New Roman" w:hAnsi="Times New Roman" w:cs="Times New Roman"/>
          <w:sz w:val="28"/>
          <w:szCs w:val="28"/>
        </w:rPr>
        <w:t xml:space="preserve">Поскольку вопросы организации социального обслуживания населения, в том числе пожилых граждан, в соответствии с принятыми в законодательном порядке решениями о разграничении полномочий между федеральным центром и субъектами Российской Федерации относятся к компетенции органов государственной власти субъектов Российской Федерации, Министерство труда и социальной защиты </w:t>
      </w:r>
      <w:r>
        <w:rPr>
          <w:rFonts w:ascii="Times New Roman" w:hAnsi="Times New Roman" w:cs="Times New Roman"/>
          <w:sz w:val="28"/>
          <w:szCs w:val="28"/>
        </w:rPr>
        <w:t>Российской Федерации предлагает</w:t>
      </w:r>
      <w:r w:rsidRPr="0039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передать</w:t>
      </w:r>
      <w:r w:rsidRPr="0039277F">
        <w:rPr>
          <w:rFonts w:ascii="Times New Roman" w:hAnsi="Times New Roman" w:cs="Times New Roman"/>
          <w:sz w:val="28"/>
          <w:szCs w:val="28"/>
        </w:rPr>
        <w:t xml:space="preserve"> </w:t>
      </w:r>
      <w:r w:rsidR="004D04EC">
        <w:rPr>
          <w:rFonts w:ascii="Times New Roman" w:hAnsi="Times New Roman" w:cs="Times New Roman"/>
          <w:sz w:val="28"/>
          <w:szCs w:val="28"/>
        </w:rPr>
        <w:t>данное</w:t>
      </w:r>
      <w:r w:rsidRPr="0039277F">
        <w:rPr>
          <w:rFonts w:ascii="Times New Roman" w:hAnsi="Times New Roman" w:cs="Times New Roman"/>
          <w:sz w:val="28"/>
          <w:szCs w:val="28"/>
        </w:rPr>
        <w:t xml:space="preserve"> </w:t>
      </w:r>
      <w:r w:rsidR="004D04EC">
        <w:rPr>
          <w:rFonts w:ascii="Times New Roman" w:hAnsi="Times New Roman" w:cs="Times New Roman"/>
          <w:sz w:val="28"/>
          <w:szCs w:val="28"/>
        </w:rPr>
        <w:t>учреждение</w:t>
      </w:r>
      <w:r w:rsidRPr="0039277F">
        <w:rPr>
          <w:rFonts w:ascii="Times New Roman" w:hAnsi="Times New Roman" w:cs="Times New Roman"/>
          <w:sz w:val="28"/>
          <w:szCs w:val="28"/>
        </w:rPr>
        <w:t xml:space="preserve"> в собственность города Москвы.</w:t>
      </w:r>
      <w:proofErr w:type="gramEnd"/>
    </w:p>
    <w:p w:rsidR="0039277F" w:rsidRPr="0039277F" w:rsidRDefault="0039277F" w:rsidP="00392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распоряжения Правительства Российской Федерации дополнительных расходов федерального бюджета не повлечет.</w:t>
      </w:r>
    </w:p>
    <w:p w:rsidR="0039277F" w:rsidRPr="0039277F" w:rsidRDefault="0039277F" w:rsidP="00EA5C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277F" w:rsidRPr="0039277F" w:rsidSect="0088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122"/>
    <w:multiLevelType w:val="hybridMultilevel"/>
    <w:tmpl w:val="629A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5ED4"/>
    <w:multiLevelType w:val="hybridMultilevel"/>
    <w:tmpl w:val="0788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2751"/>
    <w:multiLevelType w:val="hybridMultilevel"/>
    <w:tmpl w:val="8B967EA4"/>
    <w:lvl w:ilvl="0" w:tplc="C636AA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A5C07"/>
    <w:rsid w:val="00010BD2"/>
    <w:rsid w:val="001923DB"/>
    <w:rsid w:val="0039277F"/>
    <w:rsid w:val="004D04EC"/>
    <w:rsid w:val="006F61D6"/>
    <w:rsid w:val="00850131"/>
    <w:rsid w:val="00883D36"/>
    <w:rsid w:val="009968BC"/>
    <w:rsid w:val="00A8528D"/>
    <w:rsid w:val="00B77266"/>
    <w:rsid w:val="00D429ED"/>
    <w:rsid w:val="00E055E3"/>
    <w:rsid w:val="00E21A78"/>
    <w:rsid w:val="00E734BA"/>
    <w:rsid w:val="00EA5C07"/>
    <w:rsid w:val="00F1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8303-BB90-43DA-A3D8-C40C8A38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Кисляк Наталья Георгиевна</dc:creator>
  <cp:lastModifiedBy>rahmatulinvd</cp:lastModifiedBy>
  <cp:revision>2</cp:revision>
  <cp:lastPrinted>2013-07-05T06:55:00Z</cp:lastPrinted>
  <dcterms:created xsi:type="dcterms:W3CDTF">2013-07-08T09:32:00Z</dcterms:created>
  <dcterms:modified xsi:type="dcterms:W3CDTF">2013-07-08T09:32:00Z</dcterms:modified>
</cp:coreProperties>
</file>