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30" w:rsidRDefault="00AE3430" w:rsidP="00AE3430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E3430" w:rsidRDefault="00AE3430" w:rsidP="00AE3430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AE3430" w:rsidRDefault="00AE3430" w:rsidP="00AE3430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защиты</w:t>
      </w:r>
    </w:p>
    <w:p w:rsidR="00AE3430" w:rsidRDefault="00AE3430" w:rsidP="00AE3430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E3430" w:rsidRDefault="00AE3430" w:rsidP="00AE3430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E3430" w:rsidRDefault="00AE3430" w:rsidP="00AE343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  <w:u w:val="single"/>
        </w:rPr>
        <w:t>279н</w:t>
      </w:r>
    </w:p>
    <w:p w:rsidR="00AE3430" w:rsidRDefault="00AE3430" w:rsidP="00AE34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E3430" w:rsidRDefault="00AE3430" w:rsidP="00AE34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E3430" w:rsidRDefault="00AE3430" w:rsidP="00AE34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которые вносятся в Правила по охране труда </w:t>
      </w:r>
      <w:r>
        <w:rPr>
          <w:rFonts w:ascii="Times New Roman" w:hAnsi="Times New Roman"/>
          <w:b/>
          <w:sz w:val="28"/>
          <w:szCs w:val="28"/>
        </w:rPr>
        <w:br/>
        <w:t xml:space="preserve">при эксплуатации электроустановок, утвержденные приказом </w:t>
      </w:r>
      <w:r>
        <w:rPr>
          <w:rFonts w:ascii="Times New Roman" w:hAnsi="Times New Roman"/>
          <w:b/>
          <w:sz w:val="28"/>
          <w:szCs w:val="28"/>
        </w:rPr>
        <w:br/>
        <w:t xml:space="preserve">Министерства труда и социальной защиты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от 15 декабря 2020 г. № 903н</w:t>
      </w:r>
    </w:p>
    <w:p w:rsidR="00AE3430" w:rsidRDefault="00AE3430" w:rsidP="00AE34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2.3: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первый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>
        <w:rPr>
          <w:rFonts w:ascii="Times New Roman" w:hAnsi="Times New Roman"/>
          <w:sz w:val="28"/>
          <w:szCs w:val="28"/>
          <w:lang w:eastAsia="ru-RU"/>
        </w:rPr>
        <w:t>Работники, относящиеся к электротехническому персоналу (из числа специально подготовленного персонала</w:t>
      </w:r>
      <w:r>
        <w:rPr>
          <w:rFonts w:ascii="Times New Roman" w:hAnsi="Times New Roman"/>
          <w:sz w:val="28"/>
          <w:szCs w:val="28"/>
        </w:rPr>
        <w:t>, организующего и осуществляющего монтаж, наладку, ремонт, эксплуатацию, техническое обслуживание, управление режимом работы электроустановок</w:t>
      </w:r>
      <w:r>
        <w:rPr>
          <w:rFonts w:ascii="Times New Roman" w:hAnsi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электротехнологическому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персоналу (из числа </w:t>
      </w:r>
      <w:r>
        <w:rPr>
          <w:rFonts w:ascii="Times New Roman" w:hAnsi="Times New Roman"/>
          <w:sz w:val="28"/>
          <w:szCs w:val="28"/>
        </w:rPr>
        <w:t xml:space="preserve">персонала, у которого в управляемом им технологическом процессе основной составляющей является электрическая энергия (электросварка, электродуговые печи, электролиз и другое), использующий в работе ручные электрические машины, переносные электроинструмент и светильники, и другие работники, для которых должностной инструкцией или инструкцией по охране труда установлено знание Правил в объеме не ниже II группы по электробезопасности,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которой предусмотрены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приложением №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Правилам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должностные лица, осуществляющие контроль и надзор за соблюдением требований безопасности при эксплуатации электроустановок, специалисты по охране труда, контролирующие электроустановки, должны пройти проверку знаний требований Правил и других требований безопасности, предъявляемых к организации и выполнению работ в электроустановках в пределах требований, предъявляемых к соответствующей должности или профессии, и иметь соответствующую группу по электробезопасности, требования к которой предусмотрены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приложением №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Правилам.»;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абзац четвертый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Группа I по электробезопасности присваивается </w:t>
      </w:r>
      <w:proofErr w:type="spellStart"/>
      <w:r>
        <w:rPr>
          <w:rFonts w:ascii="Times New Roman" w:hAnsi="Times New Roman"/>
          <w:sz w:val="28"/>
          <w:szCs w:val="28"/>
        </w:rPr>
        <w:t>неэлектротехническому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персоналу (из числа персонала, не относящегося к электротехническому и </w:t>
      </w:r>
      <w:proofErr w:type="spellStart"/>
      <w:r>
        <w:rPr>
          <w:rFonts w:ascii="Times New Roman" w:hAnsi="Times New Roman"/>
          <w:sz w:val="28"/>
          <w:szCs w:val="28"/>
        </w:rPr>
        <w:t>электротехнологическому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персоналу, выполняющие работы, при которых может возникнуть опасность поражения электрическим током). Перечень должностей, рабочих мест, на которых для выполнения работы необходимо присвоение работникам группы I по электробезопасности,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по </w:t>
      </w:r>
      <w:r>
        <w:rPr>
          <w:rFonts w:ascii="Times New Roman" w:hAnsi="Times New Roman"/>
          <w:sz w:val="28"/>
          <w:szCs w:val="28"/>
        </w:rPr>
        <w:lastRenderedPageBreak/>
        <w:t>электробезопасности с оформлением в журнале, в котором указываются фамилия, имя, отчество (при наличии) работника, его должность, дата присвоения группы I по электробезопасности, подпись проверяемого и проверяющего. Присвоение группы I по электробезопасности производится путем проведения инструктажа, который должен завершаться проверкой знаний в форме устного опроса и (при необходимости) проверкой приобретенных навыков безопасных способов работы и оказания первой помощи при поражении электрическим током.».</w:t>
      </w:r>
    </w:p>
    <w:p w:rsidR="00AE3430" w:rsidRDefault="00AE3430" w:rsidP="00AE343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2.4 дополнить новыми абзацами следующего содержания: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«Группа по электробезопасности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группы по электробезопасности, присвоение которой осуществляется в соответствии с пунктом 2.3 Правил</w:t>
      </w:r>
      <w:r>
        <w:rPr>
          <w:rFonts w:ascii="Times New Roman" w:hAnsi="Times New Roman"/>
          <w:sz w:val="28"/>
          <w:szCs w:val="28"/>
        </w:rPr>
        <w:t xml:space="preserve">) присваивается по результатам проверки знаний в объеме, определенном 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>приложением № 1 к Правилам</w:t>
      </w:r>
      <w:r>
        <w:rPr>
          <w:rFonts w:ascii="Times New Roman" w:hAnsi="Times New Roman"/>
          <w:sz w:val="28"/>
          <w:szCs w:val="28"/>
        </w:rPr>
        <w:t xml:space="preserve"> и Правилами работы с персоналом в организациях электроэнергетики Российской Федерации, утвержденными приказом Министерства энергетики Российской Федерации от 22 сентября 2020 г. № 796 (зарегистрирован Министерством юстиции Российской Федерации 18 января 2021 г., регистрационный № 62115) (далее – Правила работы с персоналом)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Присвоение (подтверждение) группы по электробезопасности должно осуществляться с соблюдением требований к формированию </w:t>
      </w:r>
      <w:r>
        <w:rPr>
          <w:rFonts w:ascii="Times New Roman" w:hAnsi="Times New Roman"/>
          <w:sz w:val="28"/>
          <w:szCs w:val="28"/>
        </w:rPr>
        <w:t>комиссий по проверке знаний, определенных Правилами работы с персоналом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Оформление результатов присвоения (подтверждения) работникам группы по электробезопасности в организациях электроэнергетики может осуществляться с использованием форм документов (протокола проверки знаний, журнала учета проверки знаний, удостоверения), установленных Правилами работы с персоналом.».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Абзац четвертый пункта 2.5 изложить в следующей редакции: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без снятия напряжения с электроустановки, выполняемые с прикосновением к токоведущим частям, находящимся под рабочим напряжением, или на расстоянии от этих токоведущих частей менее допустимого, </w:t>
      </w:r>
      <w:r>
        <w:rPr>
          <w:rFonts w:ascii="Times New Roman" w:hAnsi="Times New Roman"/>
          <w:sz w:val="28"/>
          <w:szCs w:val="28"/>
        </w:rPr>
        <w:t>за исключением работ в устройствах управления, сигнализации, автоматики, защиты и измерений, связанных между собой вторичными цепями (совокупность кабелей и проводов, соединяющих данные устройства) (далее – вторичные системы), приборах учета электроэнергии, средствах диспетчерского и технологического управления, автоматизированных систем диспетчерского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работы под напряжением на токоведущих частях);».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Абзац второй пункта 2.9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«Удостоверение выдается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электробезопасности, а также записи о праве проведения специальных работ (при необходимости).».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Заголовок главы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. Охрана труда при осмотрах, оперативном обслуживании 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технологическом</w:t>
      </w:r>
      <w:r>
        <w:rPr>
          <w:rFonts w:ascii="Times New Roman" w:hAnsi="Times New Roman"/>
          <w:bCs/>
          <w:sz w:val="28"/>
          <w:szCs w:val="28"/>
        </w:rPr>
        <w:t xml:space="preserve"> управлении электроустановок».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 пункте 3.1: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слова «электроустановок выше 1000 В» заменить словами «электроустановок напряжением выше 1000 В»;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 «электроустановок до 1000 В» заменить словами «электроустановок напряжением до 1000 В».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дополнить абзацем следующего содержания: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 отсутствии особых требований в Правилах, требования к оперативно-ремонтному персоналу предъявляются аналогичные, как и к оперативному персоналу».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пункте 3.4: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слова «административно-технического персонала, на которого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 (далее - административно-технический персонал)» заменить словами «административно-технического персонала»; 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четвертом слова «устройства защиты, автоматики и измерительные приборы»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вторичные системы и устройства связи».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В пункте 3.10: 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 в абзаце третьем слово «заменять» заменить словами «снимать и устанавливать»;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б) абзац четвертый изложить в следующей редакции: «</w:t>
      </w:r>
      <w:r>
        <w:rPr>
          <w:rFonts w:ascii="Times New Roman" w:hAnsi="Times New Roman"/>
          <w:sz w:val="28"/>
          <w:szCs w:val="28"/>
        </w:rPr>
        <w:t>предохранители во вторичных системах, включая работы в приводах и агрегатных шкафах коммутационных аппаратов и устройствах связи;».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пункте 3.13: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а) из абзаца первого исключить слова «</w:t>
      </w:r>
      <w:r>
        <w:rPr>
          <w:rFonts w:ascii="Times New Roman" w:hAnsi="Times New Roman"/>
          <w:sz w:val="28"/>
          <w:szCs w:val="28"/>
          <w:lang w:eastAsia="ru-RU"/>
        </w:rPr>
        <w:t>(руководящих работников и специалистов)»;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абзаце пятом слово «работать» заменить словами «выполнить осмотр»;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абзаце шестом слова «работать» заменить словами «</w:t>
      </w:r>
      <w:r>
        <w:rPr>
          <w:rFonts w:ascii="Times New Roman" w:hAnsi="Times New Roman"/>
          <w:sz w:val="28"/>
          <w:szCs w:val="28"/>
        </w:rPr>
        <w:t>выполнять допуск или работать».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 В абзаце втором пункта 4.1 после слова «бригады» дополнить словами «</w:t>
      </w:r>
      <w:r>
        <w:rPr>
          <w:rFonts w:ascii="Times New Roman" w:hAnsi="Times New Roman"/>
          <w:sz w:val="28"/>
          <w:szCs w:val="28"/>
        </w:rPr>
        <w:t>(группа из двух человек и более, включая производителя работ)».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пункте 4.3: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после абзаца первого новым абзацем вторым следующего содержания: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Указания о согласовании работ разрешается передавать по телефону, радио или с нарочным допускающему или ответственному руководителю работ, или производителю работ, который в наряде-допуске заверяет своей подписью согласование и указывает фамилию и инициалы работника, давшего указание о согласовании</w:t>
      </w:r>
      <w:r>
        <w:rPr>
          <w:rFonts w:ascii="Times New Roman" w:hAnsi="Times New Roman"/>
          <w:sz w:val="28"/>
          <w:szCs w:val="28"/>
        </w:rPr>
        <w:t>.»;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б) абзац второй считать абзацем третьим соответственно.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12. В пункте 5.5:</w:t>
      </w:r>
    </w:p>
    <w:p w:rsidR="00AE3430" w:rsidRDefault="00AE3430" w:rsidP="00AE3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четвертый изложить в следующей редакции: </w:t>
      </w:r>
    </w:p>
    <w:p w:rsidR="00AE3430" w:rsidRDefault="00AE3430" w:rsidP="00AE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координацию времени и места работ допущенных бригад, в том числе за учет бригад; за получение информации от допускающих о полном окончании работ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допущенных к работам в электроустановке бригад и возможности включения электроустановки в работу»;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абзац пятый изложить в следующей редакции: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случае, когда работник, выдающий разрешение на подготовку рабочих мест и на допуск, не является лицом, в технологическом управлении которого находится ЛЭП и оборудование,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оперативного персонала, в чьем соответственно диспетчерском или технологическом управлении находится ЛЭП и оборудование.».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абзаце семнадцатом пункта 5.7 слова «в цепях вторичной коммутации» заменить словами «во вторичных системах, приборах учета электроэнергии, средствах диспетчерского и технологического управления, автоматизированных системах диспетчерского управления».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абзаце втором пункта 5.8 слова «электроустановках до 1000 В» заменить словами «электроустановках напряжением до 1000 В».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Абзац первый пункта 5.9 изложить в следующей редакции: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«5.9. </w:t>
      </w:r>
      <w:r>
        <w:rPr>
          <w:rFonts w:ascii="Times New Roman" w:hAnsi="Times New Roman"/>
          <w:sz w:val="28"/>
          <w:szCs w:val="28"/>
          <w:lang w:eastAsia="ru-RU"/>
        </w:rPr>
        <w:t>Производитель работ назначается из числа электротехнического персонала и отвечает:».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В пункте 5.10: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абзац второй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за соответствие подготовленного рабочего места мероприятиям, указанным в наряде-допуске;»;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абзаце шестом после слов </w:t>
      </w:r>
      <w:r>
        <w:rPr>
          <w:rFonts w:ascii="Times New Roman" w:hAnsi="Times New Roman"/>
          <w:sz w:val="28"/>
          <w:szCs w:val="28"/>
        </w:rPr>
        <w:t>«по электробезопасности» дополнить словами «(в случае, указанном в пункте 7.7 Правил, – IV группу по электробезопасности)».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пункте 5.12 слова «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руководителю работ (наблюдающему)» </w:t>
      </w:r>
      <w:r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руководителю работ, производителю работ, наблюдающему».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В пункте 5.15 слова «производителя работ (наблюдающего)» заменить словами «производителя работ или наблюдающего».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Пункт 5.16 изложить в редакции: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«5.16. Оперативный персонал, находящийся на дежурстве, по разрешению работника из числа вышестоящего оперативного персонала, допускается привлекать к работе в бригаде с записью в оперативном журнале с оформлением распоряжения или наряда-допуска в журнале учета работ по нарядам-допускам и распоряжениям.».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Пункт 6.1 изложить в следующей редакции:</w:t>
      </w:r>
    </w:p>
    <w:p w:rsidR="00AE3430" w:rsidRDefault="00AE3430" w:rsidP="00AE34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«6.1. </w:t>
      </w:r>
      <w:r>
        <w:rPr>
          <w:rFonts w:ascii="Times New Roman" w:hAnsi="Times New Roman"/>
          <w:sz w:val="28"/>
          <w:szCs w:val="28"/>
        </w:rPr>
        <w:t>Наряд-допуск оформляется в двух экземплярах и выдается на руки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производителю работ (или наблюдающему) и допускающему.</w:t>
      </w:r>
      <w:r>
        <w:rPr>
          <w:sz w:val="28"/>
          <w:szCs w:val="28"/>
        </w:rPr>
        <w:t xml:space="preserve"> </w:t>
      </w:r>
    </w:p>
    <w:p w:rsidR="00AE3430" w:rsidRDefault="00AE3430" w:rsidP="00AE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передаче по телефону, радио, факсимильным письмом или электронным документом наряд-допуск оформляется в трех экземплярах (за исключением случая, когда производитель работ назначается одновременно допускающим). В данном случае работник, выдающий наряд-допуск, оформляет один экземпляр, передает его посредством телефона, радио, факсимильного письма или электронного документа и оставляет его у себя, а работник, принимающий текст в виде телефонограммы или радиограммы, факса или электронного письма, распечатывает и (или) заполняет два экземпляра наряда-допуска и, после подтверждения со стороны выдающего </w:t>
      </w:r>
      <w:r>
        <w:rPr>
          <w:rFonts w:ascii="Times New Roman" w:hAnsi="Times New Roman"/>
          <w:sz w:val="28"/>
          <w:szCs w:val="28"/>
        </w:rPr>
        <w:br/>
        <w:t xml:space="preserve">наряд-допуск правильности его оформления, указывает на месте подписи выдающего наряд-допуск его фамилию и инициалы, подтверждая правильность оформления наряда-допуска своей подписью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указывает способ передачи наряда-допуска (по телефону, радио, факсимильным письмом или электронным документом).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Количество экземпляров нарядов-допусков, выдаваемых на руки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передаваемых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телефону, радио, факсимильным или электронным документом, назначаемым лицам,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 за безопасное проведение работ, определяет выдающий наряд-допуск в зависимости от состава назначаемых ответственных лиц (в зависимости от местных условий один экземпляр наряда-допуска может передаваться работнику из числа оперативного персонала, выдающему разрешение на подготовку рабочего места и на допуск).».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абзаце втором пункта 6.2 </w:t>
      </w:r>
      <w:r>
        <w:rPr>
          <w:rFonts w:ascii="Times New Roman" w:hAnsi="Times New Roman"/>
          <w:sz w:val="28"/>
          <w:szCs w:val="28"/>
        </w:rPr>
        <w:t>слова «допускающему и производителю работ (наблюдающему)» заменить словами «допускающему и производителю работ или допускающему и наблюдающему».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 В абзаце втором пункта 6.4 слова 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 наблюдающему (в случае если ответственный руководитель работ и производитель работ не назначаются)» и слова «или наблюдающий» исключить.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Пункт 6.16 дополнить абзацем следующего содержания:</w:t>
      </w:r>
    </w:p>
    <w:p w:rsidR="00AE3430" w:rsidRDefault="00AE3430" w:rsidP="00AE3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Разрешение оформляется до начала подготовки рабочего места по наряду-допуску записью «Разрешаю» на лицевой стороне наряда-допуска с подписью работника из числа оперативного персонала, обслуживающего РУ.».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 В абзаце первом пункта 6.17 слова «выдаваемым персоналом СДТУ»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выдаваемым персоналом, обслуживающим СДТУ».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В абзаце пятом пункта 6.26 слова «во вторичных цепях, в устройствах релейной защиты,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электроавтоматики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телемеханики, связи» заменить словами «во вторичных системах и устройствах связи».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 В пункте 6.27: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первом слова «рекомендуется вносить» заменить словом «вносятся»;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В графу «Что должно быть изолировано (ограждено)» таблицы «Мероприятия по подготовке рабочих мест к выполнению работ» вносится </w:t>
      </w:r>
      <w:r>
        <w:rPr>
          <w:rFonts w:ascii="Times New Roman" w:hAnsi="Times New Roman"/>
          <w:sz w:val="28"/>
          <w:szCs w:val="28"/>
        </w:rPr>
        <w:lastRenderedPageBreak/>
        <w:t>информация об электроустановках, которые должны быть изолированы или ограждены при подготовке рабочего места.».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 В абзаце шестом пункта 6.28 слова «производител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(наблюдающе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)» заменить словами «производител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или наблюдающе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Абзац первый пункта 7.6 изложить в следующей редакции: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«7.6. </w:t>
      </w:r>
      <w:r>
        <w:rPr>
          <w:rFonts w:ascii="Times New Roman" w:hAnsi="Times New Roman"/>
          <w:sz w:val="28"/>
          <w:szCs w:val="28"/>
        </w:rPr>
        <w:t>По распоряжению оперативным и оперативно-ремонтным персоналом или под его надзором, ремонтным персоналом в электроустановках напряжением до и выше 1000 В разрешается проводить работы, выполняемые безотлагательно для предотвращения воздействия на человека опасного производственного фактора, который приведет к травме или другому внезапному резкому ухудшению здоровья, а также работы по устранению неисправностей и повреждений, угрожающих нарушением нормальной работы оборудования, сооружений, устройств тепловой автоматики, теплотехнических измерений (далее – ТАИ), СДТУ, электро- и теплоснабжения потребителей (далее - неотложные работы) продолжительностью не более 1 часа без учета времени на подготовку рабочего места.».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В абзаце первом пункта 7.7 слова </w:t>
      </w:r>
      <w:r>
        <w:rPr>
          <w:rFonts w:ascii="Times New Roman" w:hAnsi="Times New Roman"/>
          <w:sz w:val="28"/>
          <w:szCs w:val="28"/>
          <w:lang w:eastAsia="ru-RU"/>
        </w:rPr>
        <w:t>«производител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(наблюдающий) из числа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оперативного персонала, выполняющий работу или осуществляющий наблюдение» заменить словами «производител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или наблюдающий из числа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оперативного персонала, соответственно выполняющий работу или осуществляющий надзор»</w:t>
      </w:r>
      <w:r>
        <w:rPr>
          <w:rFonts w:ascii="Times New Roman" w:hAnsi="Times New Roman"/>
          <w:sz w:val="28"/>
          <w:szCs w:val="28"/>
        </w:rPr>
        <w:t>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Пункт 7.11 изложить в следующей редакции: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«7.11. При монтаже, наладке, ремонте и техническом обслуживании вторичных систем и устройств связи, независимо от того, находятся они под напряжением или нет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производителю работ разрешается при выполнении работ по распоряжению отключать и включать вышеуказанные устройства, а также опробовать устройства защиты и </w:t>
      </w:r>
      <w:proofErr w:type="spellStart"/>
      <w:r>
        <w:rPr>
          <w:rFonts w:ascii="Times New Roman" w:hAnsi="Times New Roman"/>
          <w:sz w:val="28"/>
          <w:szCs w:val="28"/>
        </w:rPr>
        <w:t>электроавтоматики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отключение и включение выключателей с разрешения оперативного персонала.».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абзаце втором пункта 7.12 слова «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ОРУ»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 и уборка территории ОРУ».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Дополнить пунктом 7.17 следующего содержания: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«7.17. Одному работнику, имеющему группу IV по электробезопасности и право быть производителем работ, разрешается выполнять единолично по распоряжению в электроустановках напряжением до и выше 1000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работы с применением переносного компьютера: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скачивание аварийных осциллограмм из терминалов релейной защиты и автоматики, в том числе терминалов регистраторов аварийных событий;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параметрирование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терминалов релейной защиты и автоматики; 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параметрирование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коммутаторов, маршрутизаторов;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скачивание логов событий с коммутаторов и маршрутизаторов;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параметрирование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контроллеров и другого оборудования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автоматизированных систем технологического управления электроснабжением промышленного предприятия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скачивание информационных файлов с приборов регистрации частичных разрядов; 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скачивание осциллограмм с устройств плавного пуска и с частотно-регулируемого привода; 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показаний с микропроцессорных электросчетчиков с помощью оптического порта.».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Дополнить пунктом 7.18 следующего содержания:</w:t>
      </w:r>
    </w:p>
    <w:p w:rsidR="00AE3430" w:rsidRDefault="00AE3430" w:rsidP="00AE3430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«7.18. Двум работникам, производителю работ с группой IV по электробезопасности, члену бригады с группой не ниже III по электробезопасности, разрешается выполнять по распоряжению в электроустановках напряжением до и выше 1000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подключение регистраторов качества электроэнергии; 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осциллографов во вторичные цепи релейной защиты и автоматики;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векторных диаграмм в цепях учета.».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пункте 9.3 после слов «наряду-допуску» дополнить словами «или распоряжению».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Пункт 10.3 изложить в следующей редакции: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«10.3. Допускающий перед допуском к работе должен убедиться в выполнении технических мероприятий по подготовке рабочего места путем личного осмотра, по записям в оперативном журнале, по оперативной схеме и по сообщениям лица, выдающего разрешение на подготовку рабочего места и допуск с учетом требований, указанных в пункте 5.14 Правил, а перед допуском к работе в электроустановках потребителей электрической энергии - по сообщению оперативного, оперативно-ремонтного персонала подразделений, организаций.».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36. В пункте 10.11 слова </w:t>
      </w:r>
      <w:r>
        <w:rPr>
          <w:rFonts w:ascii="Times New Roman" w:hAnsi="Times New Roman"/>
          <w:sz w:val="28"/>
          <w:szCs w:val="28"/>
          <w:lang w:eastAsia="ru-RU"/>
        </w:rPr>
        <w:t>«производител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(наблюдающе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>)» заменить словами «производител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 или наблюдающе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 В абзаце первом пункта 11.1 слова</w:t>
      </w:r>
      <w: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производителя работ (ответственного руководителя, наблюдающего)» заменить словами «производителя работ, ответственного руководителя, наблюдающего».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В пункте 11.2: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третьем слова «производителя работ (наблюдающего)» заменить словами «производителя работ или наблюдающего»;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абзац пятый изложить в следующей редакции: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монтаж, проверка вторичных систем и устройств связи;».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 В пункте 11.3: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первом слова «производителя работ (наблюдающего)» заменить словами «производителя работ или наблюдающего»;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абзаце третьем слова «производителя работ (наблюдающего)» заменить словами «производителя работ или наблюдающего».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40. В пункте 11.4 слова </w:t>
      </w:r>
      <w:r>
        <w:rPr>
          <w:rFonts w:ascii="Times New Roman" w:hAnsi="Times New Roman"/>
          <w:sz w:val="28"/>
          <w:szCs w:val="28"/>
          <w:lang w:eastAsia="ru-RU"/>
        </w:rPr>
        <w:t>«производителя работ (наблюдающего)» заменить словами «производителя работ или наблюдающего».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 В абзаце первом пункта 11.5 слова «(наблюдающему)» исключить.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42. Пункт 11.6 изложить в следующей редакции: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«11.6. </w:t>
      </w:r>
      <w:r>
        <w:rPr>
          <w:rFonts w:ascii="Times New Roman" w:hAnsi="Times New Roman"/>
          <w:sz w:val="28"/>
          <w:szCs w:val="28"/>
        </w:rPr>
        <w:t xml:space="preserve">При замене ответственного руководителя или производителя </w:t>
      </w:r>
      <w:r>
        <w:rPr>
          <w:rFonts w:ascii="Times New Roman" w:hAnsi="Times New Roman"/>
          <w:sz w:val="28"/>
          <w:szCs w:val="28"/>
        </w:rPr>
        <w:lastRenderedPageBreak/>
        <w:t>работ, или наблюдающего, изменении состава бригады более чем наполовину или изменении условий работы наряд-допуск должен быть выдан заново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43. В абзаце втором пункта 13.1 слова «производителя работ (наблюдающего)» заменить словами «производителя работ или наблюдающего».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44. В пункте 13.3: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втором слова «Производитель работ (наблюдающий)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разрешения допускающего имеет право допустить бригаду» заменить словами «Производитель работ или наблюдающий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разрешения допускающего имеет право допустить бригаду»;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абзаце третьем слова «производитель работ (наблюдающий)» заменить словами «производитель работ или наблюдающий»;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абзаце четвертом слова «ответственным руководителем или производителем работ (наблюдающим),» заменить словами «ответственным руководителем, производителем работ или наблюдающим,», слова «у производителя работ (наблюдающего)» заменить словами «у производителя работ или наблюдающего».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 пункте 15.1 слово «распоряжение,» исключить.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В абзаце первом пункта 15.2 слова «или распоряжения.» заменить словом «или команды.».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 пункте 16.4 слова «в электроустановках до и выше 1000 В» заменить словами «в электроустановках напряжением до и выше 1000 В».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Пункт 16.5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«16.5.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работе под напряжением на ВЛ или воздушном участке КВЛ, имеющих пересечение с другими ВЛ различных классов напряжения </w:t>
      </w:r>
      <w:r>
        <w:rPr>
          <w:rFonts w:ascii="Times New Roman" w:hAnsi="Times New Roman"/>
          <w:sz w:val="28"/>
          <w:szCs w:val="28"/>
        </w:rPr>
        <w:t>(или совместный подвес проводов в пролетах опор ВЛ)</w:t>
      </w:r>
      <w:r>
        <w:rPr>
          <w:rFonts w:ascii="Times New Roman" w:hAnsi="Times New Roman"/>
          <w:sz w:val="28"/>
          <w:szCs w:val="28"/>
          <w:lang w:eastAsia="ru-RU"/>
        </w:rPr>
        <w:t>, необходимо использовать средства защиты, соответствующие классу напряжения ВЛ, на которой производится работа.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под напряжением на токоведущих частях в месте пересечения проводов ВЛ запрещены, за исключением пересечения ВЛЗ 6(10)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ВЛИ 0,4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(ВЛЗ 6 (10)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с ВЛЗ 6 (10)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; ВЛИ 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с ВЛИ 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Возможность выполнения работ под напряжением на опорах, ограничивающих пролет пересечения, смежных пролетах опор от места пересечения, пролетах опор, за пределами пролета пересечения (исключая смежные пролеты опор) и при пересечениях с другими инженерными сооружениями определяет владелец инженерного сооружения или его уполномоченный представитель.».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В абзаце третьем пункта 17.2 слова «в электроустановках до и выше </w:t>
      </w:r>
      <w:r>
        <w:rPr>
          <w:rFonts w:ascii="Times New Roman" w:hAnsi="Times New Roman"/>
          <w:sz w:val="28"/>
          <w:szCs w:val="28"/>
        </w:rPr>
        <w:br/>
        <w:t>1000 В» заменить словами «в электроустановках напряжением до и выше 1000 В».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 абзаце третьем пункта 19.1 слова «проверка отсутствия напряжения производится» заменить словами «проверку отсутствия напряжения допускается производить».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В абзаце первом пункта 21.1 слова «откуда подается» заменить словами «откуда может быть подано».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Абзац четвертый пункта 23.5 изложить в следующей редакции: 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ОРУ при работах по распоряжению во вторичных системах ограждать рабочее место не требуется.».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Абзац первый пункта 38.7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«38.7. При выполнении работ, связанных с подъемом на все виды опор, необходимо использовать средства защиты от падения с высоты, предназначенные для этих целей. Перечень данных средств и порядок их применения при выполнении работ должен быть определен утвержденным руководителем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(обособленного подразделения) или техническим руководителем субъекта электроэнергетики </w:t>
      </w:r>
      <w:r>
        <w:rPr>
          <w:rFonts w:ascii="Times New Roman" w:hAnsi="Times New Roman"/>
          <w:sz w:val="28"/>
          <w:szCs w:val="28"/>
        </w:rPr>
        <w:t>проектом производства работ, технологической картой или указан в отдельных указаниях наряда-допуска».</w:t>
      </w:r>
    </w:p>
    <w:p w:rsidR="00AE3430" w:rsidRDefault="00AE3430" w:rsidP="00AE343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Пункт 38.28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38.28. Разрешается прикасаться на ВЛ напряжением 35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 шапке первого изолятора при двух исправных изоляторах в изолирующей подвеске, а на ВЛ напряжением 110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выше - к шапкам первого и второго изоляторов </w:t>
      </w:r>
      <w:r>
        <w:rPr>
          <w:rFonts w:ascii="Times New Roman" w:hAnsi="Times New Roman"/>
          <w:sz w:val="28"/>
          <w:szCs w:val="28"/>
        </w:rPr>
        <w:t xml:space="preserve">с учетом требований пунктов 4.7, 4.8 Правил. </w:t>
      </w:r>
      <w:r>
        <w:rPr>
          <w:rFonts w:ascii="Times New Roman" w:hAnsi="Times New Roman"/>
          <w:sz w:val="28"/>
          <w:szCs w:val="28"/>
          <w:lang w:eastAsia="ru-RU"/>
        </w:rPr>
        <w:t>Счет изоляторов ведется от траверсы.».</w:t>
      </w:r>
    </w:p>
    <w:p w:rsidR="00AE3430" w:rsidRDefault="00AE3430" w:rsidP="00AE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Пункт 42.8 изложить в следующей редакции: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«42.8.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электроустановках напряжением до 1000 В потребителей </w:t>
      </w:r>
      <w:r>
        <w:rPr>
          <w:rFonts w:ascii="Times New Roman" w:hAnsi="Times New Roman"/>
          <w:sz w:val="28"/>
          <w:szCs w:val="28"/>
        </w:rPr>
        <w:t>(за исключением осмотра и снятия показаний без прикосновения к токоведущим частям электроустановки, находящимся под напряжением)</w:t>
      </w:r>
      <w:r>
        <w:rPr>
          <w:rFonts w:ascii="Times New Roman" w:hAnsi="Times New Roman"/>
          <w:sz w:val="28"/>
          <w:szCs w:val="28"/>
          <w:lang w:eastAsia="ru-RU"/>
        </w:rPr>
        <w:t xml:space="preserve">, имеющих обслуживающий персонал, работающий по совместительству или по гражданско-правовому договору (детские сады, магазины, поликлиники, библиотеки), подготовку рабочего места и допуск к работе с приборами учета электрической энергии имеет право проводить оперативный персонал соответствующих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энергоснабжающих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энергосбытовых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территориальных электросетевых организаций по утвержденному перечню работ, выполняемых в порядке текущей эксплуатации, бригадой из двух работников, имеющих группы III и IV по электробезопасности, в присутствии представителя потребителя.».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56. Пункт 46.5 изложить в следующей редакции:</w:t>
      </w:r>
    </w:p>
    <w:p w:rsidR="00AE3430" w:rsidRDefault="00AE3430" w:rsidP="00AE3430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46.5.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командированному персоналу привлекаемой организации права работы в действующих электроустановках в качестве выдающих наряды-допуски и распоряжения, ответственных руководителей и производителей работ, допускающих на ВЛ в соответствии с </w:t>
      </w:r>
      <w:hyperlink r:id="rId6" w:anchor="P303" w:history="1">
        <w:r>
          <w:rPr>
            <w:rStyle w:val="a3"/>
            <w:color w:val="000000" w:themeColor="text1"/>
            <w:sz w:val="28"/>
            <w:szCs w:val="28"/>
          </w:rPr>
          <w:t>пунктом 5.13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Правил, членов бригады разрешается оформить руководителем организации (обособленного подразделения) - владельцем электроустановки резолюцией на письме командирующей организации или ОРД организации (обособленного подразделения).</w:t>
      </w:r>
    </w:p>
    <w:p w:rsidR="00AE3430" w:rsidRDefault="00AE3430" w:rsidP="00AE3430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электроустановки организации постоянно по договору оказания услуг обслуживаются командированным персоналом привлекаемой организации, допускается предоставлять их работникам права оперативного и оперативно-ремонтного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</w:t>
      </w:r>
      <w:r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V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Правил. При этом перечень электроустановок, в которых предоставляются данные права, перечень ответственных лиц с предоставлением соответствующих прав должны быть оформлены ОРД организации (обособленного подразделения) – владельца электроустановки.».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В таблице приложения № 1 к приказу: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граф изложить в следующей редакции: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163"/>
        <w:gridCol w:w="1134"/>
        <w:gridCol w:w="1559"/>
        <w:gridCol w:w="1559"/>
        <w:gridCol w:w="1134"/>
        <w:gridCol w:w="1134"/>
        <w:gridCol w:w="1559"/>
      </w:tblGrid>
      <w:tr w:rsidR="00AE3430" w:rsidTr="00AE343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-робе-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стаж работы в электроустановках с определенной группой по электробезопасности, мес.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персоналу</w:t>
            </w:r>
          </w:p>
        </w:tc>
      </w:tr>
      <w:tr w:rsidR="00AE3430" w:rsidTr="00AE343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30" w:rsidRDefault="00AE3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организаций, имеющий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практиканты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30" w:rsidRDefault="00AE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430" w:rsidTr="00AE343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30" w:rsidRDefault="00AE3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высшее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-кое)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образование в области электро-энергетики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заведе-ний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0" w:rsidRDefault="00AE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высших учебных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-кумов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коллед-жей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30" w:rsidRDefault="00AE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б) в графе «Требования к персоналу» слова «</w:t>
      </w:r>
      <w:r>
        <w:rPr>
          <w:rFonts w:ascii="Times New Roman" w:hAnsi="Times New Roman"/>
          <w:sz w:val="28"/>
          <w:szCs w:val="28"/>
          <w:lang w:eastAsia="ru-RU"/>
        </w:rPr>
        <w:t>со средним полным образованием» заменить словами «со средним общим образованием».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В приложении № 4 к приказу: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слова «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правил и инструкций органов государственного надзора» заменить словами «других правил и инструкций»; 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б) слова «</w:t>
      </w:r>
      <w:r>
        <w:rPr>
          <w:rFonts w:ascii="Times New Roman" w:hAnsi="Times New Roman"/>
          <w:iCs/>
          <w:sz w:val="28"/>
          <w:szCs w:val="28"/>
        </w:rPr>
        <w:t>допущен в качестве (</w:t>
      </w:r>
      <w:r>
        <w:rPr>
          <w:rFonts w:ascii="Times New Roman" w:hAnsi="Times New Roman"/>
          <w:sz w:val="28"/>
          <w:szCs w:val="28"/>
          <w:lang w:eastAsia="ru-RU"/>
        </w:rPr>
        <w:t>указывается категория персонала: оперативный, оперативно-ремонтный, диспетчерский персонал</w:t>
      </w:r>
      <w:r>
        <w:rPr>
          <w:rFonts w:ascii="Times New Roman" w:hAnsi="Times New Roman"/>
          <w:iCs/>
          <w:sz w:val="28"/>
          <w:szCs w:val="28"/>
        </w:rPr>
        <w:t>)» заменить словами «допущен в качестве (указывается категория персонала: административно-технический, диспетчерский, оперативный, оперативно-ремонтный, ремонтный персонал)»;</w:t>
      </w:r>
    </w:p>
    <w:p w:rsidR="00AE3430" w:rsidRDefault="00AE3430" w:rsidP="00AE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слова «допущенных к непосредственному выполнению работ в электроустановках» заменить словами «допущенных к самостоятельной работе».</w:t>
      </w:r>
    </w:p>
    <w:p w:rsidR="00690086" w:rsidRDefault="00AE3430">
      <w:bookmarkStart w:id="0" w:name="_GoBack"/>
      <w:bookmarkEnd w:id="0"/>
    </w:p>
    <w:sectPr w:rsidR="0069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30"/>
    <w:rsid w:val="009F5510"/>
    <w:rsid w:val="00A15F66"/>
    <w:rsid w:val="00A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BFB9-C3BB-4A1B-94F6-3B852F02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3430"/>
    <w:rPr>
      <w:rFonts w:ascii="Times New Roman" w:hAnsi="Times New Roman" w:cs="Times New Roman" w:hint="default"/>
      <w:color w:val="0066CC"/>
      <w:u w:val="single"/>
    </w:rPr>
  </w:style>
  <w:style w:type="paragraph" w:customStyle="1" w:styleId="ConsPlusNormal">
    <w:name w:val="ConsPlusNormal"/>
    <w:qFormat/>
    <w:rsid w:val="00AE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AE3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ntsaEA\AppData\Local\Microsoft\Windows\INetCache\Content.Outlook\HTJ712SX\&#1055;&#1088;&#1080;&#1082;&#1072;&#1079;%20&#1052;&#1080;&#1085;&#1090;&#1088;&#1091;&#1076;&#1072;%20&#1056;&#1086;&#1089;&#1089;&#1080;&#1080;%20&#1086;&#1090;%2029.04.22%20&#8470;%20279&#1085;%20-%20&#1101;&#1083;&#1077;&#1082;&#1090;&#1088;&#1086;&#1091;&#1089;&#1090;&#1072;&#1085;&#1086;&#1074;&#1082;&#1080;%20-%20&#1085;&#1072;%20&#1089;&#1072;&#1081;&#1090;.docx" TargetMode="External"/><Relationship Id="rId5" Type="http://schemas.openxmlformats.org/officeDocument/2006/relationships/hyperlink" Target="consultantplus://offline/ref=16AD21B1C42CBC41738F6051CE0F7EDE86C35BDB9B6669C8030345D81D83D44AE8CC700759EDDC99861109663BC973D7F32484A16CEE0539R1f2H" TargetMode="External"/><Relationship Id="rId4" Type="http://schemas.openxmlformats.org/officeDocument/2006/relationships/hyperlink" Target="consultantplus://offline/ref=16AD21B1C42CBC41738F6051CE0F7EDE86C35BDB9B6669C8030345D81D83D44AE8CC700759EDDC99861109663BC973D7F32484A16CEE0539R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1</cp:revision>
  <dcterms:created xsi:type="dcterms:W3CDTF">2022-06-21T08:18:00Z</dcterms:created>
  <dcterms:modified xsi:type="dcterms:W3CDTF">2022-06-21T08:20:00Z</dcterms:modified>
</cp:coreProperties>
</file>