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 Конкретные результаты реализации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1.1 Основные результаты, достигнутые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Численность рабочей силы в возрасте 15 лет и старше в 2021 году, </w:t>
      </w:r>
      <w:r w:rsidRPr="006315A2">
        <w:rPr>
          <w:rFonts w:ascii="Times New Roman" w:hAnsi="Times New Roman" w:cs="Times New Roman"/>
          <w:sz w:val="28"/>
          <w:szCs w:val="28"/>
        </w:rPr>
        <w:br/>
        <w:t>по предварительным данным, составила 75 320 тыс. человек, в том числе 71 720 тыс. человек (95,2% рабочей силы) были заняты экономической деятельностью</w:t>
      </w:r>
      <w:r w:rsidRPr="006315A2">
        <w:rPr>
          <w:rFonts w:ascii="Times New Roman" w:hAnsi="Times New Roman"/>
          <w:sz w:val="28"/>
          <w:szCs w:val="28"/>
        </w:rPr>
        <w:br/>
      </w:r>
      <w:r w:rsidRPr="006315A2">
        <w:rPr>
          <w:rFonts w:ascii="Times New Roman" w:hAnsi="Times New Roman" w:cs="Times New Roman"/>
          <w:sz w:val="28"/>
          <w:szCs w:val="28"/>
        </w:rPr>
        <w:t xml:space="preserve">и 3 630 тыс. человек (4,8%) не имели доходного занятия, но активно его искали (в соответствии с методологией Международной организации труда </w:t>
      </w:r>
      <w:r w:rsidRPr="006315A2">
        <w:rPr>
          <w:rFonts w:ascii="Times New Roman" w:hAnsi="Times New Roman" w:cs="Times New Roman"/>
          <w:sz w:val="28"/>
          <w:szCs w:val="28"/>
        </w:rPr>
        <w:br/>
        <w:t>они классифицируются как безработные).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 сравнению с 2020 годом численность занятого населения в возрасте </w:t>
      </w:r>
      <w:r w:rsidRPr="006315A2">
        <w:rPr>
          <w:rFonts w:ascii="Times New Roman" w:hAnsi="Times New Roman" w:cs="Times New Roman"/>
          <w:sz w:val="28"/>
          <w:szCs w:val="28"/>
        </w:rPr>
        <w:br/>
        <w:t xml:space="preserve">15 лет и старше увеличилась на 1 118 тыс. человек или на 1,6% (в 2020 году численность занятого населения составляла 70 601 тыс. человек), численность безработных в возрасте 15 лет и старше снизилась на 691 тыс. человек или </w:t>
      </w:r>
      <w:r w:rsidRPr="006315A2">
        <w:rPr>
          <w:rFonts w:ascii="Times New Roman" w:hAnsi="Times New Roman" w:cs="Times New Roman"/>
          <w:sz w:val="28"/>
          <w:szCs w:val="28"/>
        </w:rPr>
        <w:br/>
        <w:t>на 16,0% (в 2020 году численность безработных составляла 4 321 тыс. человек).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Уровень безработицы населения в возрасте 15 лет и старше составил </w:t>
      </w:r>
      <w:r w:rsidRPr="006315A2">
        <w:rPr>
          <w:rFonts w:ascii="Times New Roman" w:hAnsi="Times New Roman" w:cs="Times New Roman"/>
          <w:sz w:val="28"/>
          <w:szCs w:val="28"/>
        </w:rPr>
        <w:br/>
        <w:t xml:space="preserve">в 2021 году 4,8% от численности рабочей силы и снизился на 1,0 п.п. </w:t>
      </w:r>
      <w:r w:rsidR="004B55F8">
        <w:rPr>
          <w:rFonts w:ascii="Times New Roman" w:hAnsi="Times New Roman" w:cs="Times New Roman"/>
          <w:sz w:val="28"/>
          <w:szCs w:val="28"/>
        </w:rPr>
        <w:br/>
      </w:r>
      <w:r w:rsidRPr="006315A2">
        <w:rPr>
          <w:rFonts w:ascii="Times New Roman" w:hAnsi="Times New Roman" w:cs="Times New Roman"/>
          <w:sz w:val="28"/>
          <w:szCs w:val="28"/>
        </w:rPr>
        <w:t>по сравнению с 2020 годом.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Численность безработных граждан, состоящих на регистрационном </w:t>
      </w:r>
      <w:r w:rsidRPr="006315A2">
        <w:rPr>
          <w:rFonts w:ascii="Times New Roman" w:hAnsi="Times New Roman" w:cs="Times New Roman"/>
          <w:sz w:val="28"/>
          <w:szCs w:val="28"/>
        </w:rPr>
        <w:br/>
        <w:t xml:space="preserve">учете в органах службы занятости, в среднем за 2021 год составила 1 326,4 тыс. человек. По сравнению со средним значением 2020 года численность безработных граждан, зарегистрированных в органах службы занятости, снизилась на 1 047,4 тыс. человек или на 44,1% (в 2020 году </w:t>
      </w:r>
      <w:r w:rsidRPr="006315A2">
        <w:rPr>
          <w:rFonts w:ascii="Times New Roman" w:hAnsi="Times New Roman" w:cs="Times New Roman"/>
          <w:sz w:val="28"/>
          <w:szCs w:val="28"/>
        </w:rPr>
        <w:br/>
        <w:t>на регистрационном учете состояло 2 373,8 тыс. человек).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Уровень регистрируемой безработицы в целом по Российской Федерации в среднем за 2021 год составил 1,8% от численности рабочей силы в возрасте 15-72 лет (в 2020 году - 3,2%).</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Рост реальной зарплаты за январь-</w:t>
      </w:r>
      <w:r w:rsidR="00D31C17" w:rsidRPr="006315A2">
        <w:rPr>
          <w:rFonts w:ascii="Times New Roman" w:hAnsi="Times New Roman" w:cs="Times New Roman"/>
          <w:sz w:val="28"/>
          <w:szCs w:val="28"/>
        </w:rPr>
        <w:t>дека</w:t>
      </w:r>
      <w:r w:rsidRPr="006315A2">
        <w:rPr>
          <w:rFonts w:ascii="Times New Roman" w:hAnsi="Times New Roman" w:cs="Times New Roman"/>
          <w:sz w:val="28"/>
          <w:szCs w:val="28"/>
        </w:rPr>
        <w:t xml:space="preserve">брь 2021 г. по отношению </w:t>
      </w:r>
      <w:r w:rsidR="00E9458C" w:rsidRPr="006315A2">
        <w:rPr>
          <w:rFonts w:ascii="Times New Roman" w:hAnsi="Times New Roman" w:cs="Times New Roman"/>
          <w:sz w:val="28"/>
          <w:szCs w:val="28"/>
        </w:rPr>
        <w:br/>
      </w:r>
      <w:r w:rsidRPr="006315A2">
        <w:rPr>
          <w:rFonts w:ascii="Times New Roman" w:hAnsi="Times New Roman" w:cs="Times New Roman"/>
          <w:sz w:val="28"/>
          <w:szCs w:val="28"/>
        </w:rPr>
        <w:t>к январю-</w:t>
      </w:r>
      <w:r w:rsidR="00D31C17" w:rsidRPr="006315A2">
        <w:rPr>
          <w:rFonts w:ascii="Times New Roman" w:hAnsi="Times New Roman" w:cs="Times New Roman"/>
          <w:sz w:val="28"/>
          <w:szCs w:val="28"/>
        </w:rPr>
        <w:t>декабрю</w:t>
      </w:r>
      <w:r w:rsidRPr="006315A2">
        <w:rPr>
          <w:rFonts w:ascii="Times New Roman" w:hAnsi="Times New Roman" w:cs="Times New Roman"/>
          <w:sz w:val="28"/>
          <w:szCs w:val="28"/>
        </w:rPr>
        <w:t xml:space="preserve"> 2020 г. составил 102,</w:t>
      </w:r>
      <w:r w:rsidR="00D31C17" w:rsidRPr="006315A2">
        <w:rPr>
          <w:rFonts w:ascii="Times New Roman" w:hAnsi="Times New Roman" w:cs="Times New Roman"/>
          <w:sz w:val="28"/>
          <w:szCs w:val="28"/>
        </w:rPr>
        <w:t>9</w:t>
      </w:r>
      <w:r w:rsidR="000B6D0C"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 1 января 2021 г. МРОТ установлен в размере 12</w:t>
      </w:r>
      <w:r w:rsidR="00E9458C" w:rsidRPr="006315A2">
        <w:rPr>
          <w:rFonts w:ascii="Times New Roman" w:hAnsi="Times New Roman" w:cs="Times New Roman"/>
          <w:sz w:val="28"/>
          <w:szCs w:val="28"/>
        </w:rPr>
        <w:t> </w:t>
      </w:r>
      <w:r w:rsidRPr="006315A2">
        <w:rPr>
          <w:rFonts w:ascii="Times New Roman" w:hAnsi="Times New Roman" w:cs="Times New Roman"/>
          <w:sz w:val="28"/>
          <w:szCs w:val="28"/>
        </w:rPr>
        <w:t xml:space="preserve">792 рублей, </w:t>
      </w:r>
      <w:r w:rsidR="00E9458C" w:rsidRPr="006315A2">
        <w:rPr>
          <w:rFonts w:ascii="Times New Roman" w:hAnsi="Times New Roman" w:cs="Times New Roman"/>
          <w:sz w:val="28"/>
          <w:szCs w:val="28"/>
        </w:rPr>
        <w:br/>
      </w:r>
      <w:r w:rsidRPr="006315A2">
        <w:rPr>
          <w:rFonts w:ascii="Times New Roman" w:hAnsi="Times New Roman" w:cs="Times New Roman"/>
          <w:sz w:val="28"/>
          <w:szCs w:val="28"/>
        </w:rPr>
        <w:t xml:space="preserve">что соответствует соотношению с медианной заработной платой в 42 процента. Рост в сравнении с МРОТ, действовавшим в 2020 году, составил </w:t>
      </w:r>
      <w:r w:rsidR="00E9458C" w:rsidRPr="006315A2">
        <w:rPr>
          <w:rFonts w:ascii="Times New Roman" w:hAnsi="Times New Roman" w:cs="Times New Roman"/>
          <w:sz w:val="28"/>
          <w:szCs w:val="28"/>
        </w:rPr>
        <w:br/>
      </w:r>
      <w:r w:rsidRPr="006315A2">
        <w:rPr>
          <w:rFonts w:ascii="Times New Roman" w:hAnsi="Times New Roman" w:cs="Times New Roman"/>
          <w:sz w:val="28"/>
          <w:szCs w:val="28"/>
        </w:rPr>
        <w:t>105,5 процентов.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мероприятиях по профессиональному обучению и дополнительному профессиональному образованию отдельных категорий граждан, реализованных в 2021 году в рамках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национального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Демография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было задействовано </w:t>
      </w:r>
      <w:r w:rsidR="00E9458C" w:rsidRPr="006315A2">
        <w:rPr>
          <w:rFonts w:ascii="Times New Roman" w:hAnsi="Times New Roman" w:cs="Times New Roman"/>
          <w:sz w:val="28"/>
          <w:szCs w:val="28"/>
        </w:rPr>
        <w:br/>
      </w:r>
      <w:r w:rsidRPr="006315A2">
        <w:rPr>
          <w:rFonts w:ascii="Times New Roman" w:hAnsi="Times New Roman" w:cs="Times New Roman"/>
          <w:sz w:val="28"/>
          <w:szCs w:val="28"/>
        </w:rPr>
        <w:t xml:space="preserve">более 1,7 тыс. образовательных организаций, реализующих свыше </w:t>
      </w:r>
      <w:r w:rsidR="00E9458C" w:rsidRPr="006315A2">
        <w:rPr>
          <w:rFonts w:ascii="Times New Roman" w:hAnsi="Times New Roman" w:cs="Times New Roman"/>
          <w:sz w:val="28"/>
          <w:szCs w:val="28"/>
        </w:rPr>
        <w:br/>
      </w:r>
      <w:r w:rsidRPr="006315A2">
        <w:rPr>
          <w:rFonts w:ascii="Times New Roman" w:hAnsi="Times New Roman" w:cs="Times New Roman"/>
          <w:sz w:val="28"/>
          <w:szCs w:val="28"/>
        </w:rPr>
        <w:t xml:space="preserve">3,5 тыс. различных образовательных программ. Всего прошли профессиональное обучение и получили дополнительное профессиональное образование 194,9 тыс. человек, из которых граждане, ищущие работу, </w:t>
      </w:r>
      <w:r w:rsidR="00E9458C" w:rsidRPr="006315A2">
        <w:rPr>
          <w:rFonts w:ascii="Times New Roman" w:hAnsi="Times New Roman" w:cs="Times New Roman"/>
          <w:sz w:val="28"/>
          <w:szCs w:val="28"/>
        </w:rPr>
        <w:br/>
      </w:r>
      <w:r w:rsidRPr="006315A2">
        <w:rPr>
          <w:rFonts w:ascii="Times New Roman" w:hAnsi="Times New Roman" w:cs="Times New Roman"/>
          <w:sz w:val="28"/>
          <w:szCs w:val="28"/>
        </w:rPr>
        <w:t>и безработные граждане составили 86,0 тыс. человек (44,1%). Численность занятых граждан после завершения обучения составила 145,9 тыс. человек.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рамках мероприятий по стимулированию найма безработных граждан, предусматривающих частичное возмещение работодателям расходов на оплату труда принимаемых работников из числа отдельных категорий безработных </w:t>
      </w:r>
      <w:r w:rsidRPr="006315A2">
        <w:rPr>
          <w:rFonts w:ascii="Times New Roman" w:hAnsi="Times New Roman" w:cs="Times New Roman"/>
          <w:sz w:val="28"/>
          <w:szCs w:val="28"/>
        </w:rPr>
        <w:lastRenderedPageBreak/>
        <w:t>граждан, принято на работу 36026 человек, в том числе граждан, испытывающих трудности в поиске работы – 9</w:t>
      </w:r>
      <w:r w:rsidR="00E9458C" w:rsidRPr="006315A2">
        <w:rPr>
          <w:rFonts w:ascii="Times New Roman" w:hAnsi="Times New Roman" w:cs="Times New Roman"/>
          <w:sz w:val="28"/>
          <w:szCs w:val="28"/>
        </w:rPr>
        <w:t> </w:t>
      </w:r>
      <w:r w:rsidRPr="006315A2">
        <w:rPr>
          <w:rFonts w:ascii="Times New Roman" w:hAnsi="Times New Roman" w:cs="Times New Roman"/>
          <w:sz w:val="28"/>
          <w:szCs w:val="28"/>
        </w:rPr>
        <w:t>998 человек. Реализация указанных мероприятий позволила поддержать как работодателей в части найма персонала, так и граждан, повысив возможности их трудоустройства в условиях низкой активности на рынке труда в связи с последствиями введения ограничительных мер из-за распространения новой коронавирусной инфекции.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мероприятия по повышению эффективности службы занятости проводились в 61 субъекте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ходе реализации региональных программ повышения мобильности трудовых ресурсов в 2021 году было привлечено 808 человек (оперативные данные).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состоянию на 31 декабря 2021 г. приказами Минтруда России утверждено 1</w:t>
      </w:r>
      <w:r w:rsidR="00E9458C" w:rsidRPr="006315A2">
        <w:rPr>
          <w:rFonts w:ascii="Times New Roman" w:hAnsi="Times New Roman" w:cs="Times New Roman"/>
          <w:sz w:val="28"/>
          <w:szCs w:val="28"/>
        </w:rPr>
        <w:t> </w:t>
      </w:r>
      <w:r w:rsidRPr="006315A2">
        <w:rPr>
          <w:rFonts w:ascii="Times New Roman" w:hAnsi="Times New Roman" w:cs="Times New Roman"/>
          <w:sz w:val="28"/>
          <w:szCs w:val="28"/>
        </w:rPr>
        <w:t xml:space="preserve">482 профессиональных стандарта. В 2021 году за счет средств федерального бюджета разработано 25 профессиональных стандартов </w:t>
      </w:r>
      <w:r w:rsidR="00E9458C" w:rsidRPr="006315A2">
        <w:rPr>
          <w:rFonts w:ascii="Times New Roman" w:hAnsi="Times New Roman" w:cs="Times New Roman"/>
          <w:sz w:val="28"/>
          <w:szCs w:val="28"/>
        </w:rPr>
        <w:br/>
      </w:r>
      <w:r w:rsidRPr="006315A2">
        <w:rPr>
          <w:rFonts w:ascii="Times New Roman" w:hAnsi="Times New Roman" w:cs="Times New Roman"/>
          <w:sz w:val="28"/>
          <w:szCs w:val="28"/>
        </w:rPr>
        <w:t>и актуализировано</w:t>
      </w:r>
      <w:r w:rsidR="00E9458C" w:rsidRPr="006315A2">
        <w:rPr>
          <w:rFonts w:ascii="Times New Roman" w:hAnsi="Times New Roman" w:cs="Times New Roman"/>
          <w:sz w:val="28"/>
          <w:szCs w:val="28"/>
        </w:rPr>
        <w:t xml:space="preserve"> </w:t>
      </w:r>
      <w:r w:rsidRPr="006315A2">
        <w:rPr>
          <w:rFonts w:ascii="Times New Roman" w:hAnsi="Times New Roman" w:cs="Times New Roman"/>
          <w:sz w:val="28"/>
          <w:szCs w:val="28"/>
        </w:rPr>
        <w:t>89 профессиональных стандартов.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была организована разработка 210 примеров оценочных средств на основе профессиональных стандартов для проведения независимой оценки квалификации и актуализированы 50 примеров оценочных средств.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Проведена экспертиза и утверждены наименования квалификаций </w:t>
      </w:r>
      <w:r w:rsidR="00E9458C" w:rsidRPr="006315A2">
        <w:rPr>
          <w:rFonts w:ascii="Times New Roman" w:hAnsi="Times New Roman" w:cs="Times New Roman"/>
          <w:sz w:val="28"/>
          <w:szCs w:val="28"/>
        </w:rPr>
        <w:br/>
      </w:r>
      <w:r w:rsidRPr="006315A2">
        <w:rPr>
          <w:rFonts w:ascii="Times New Roman" w:hAnsi="Times New Roman" w:cs="Times New Roman"/>
          <w:sz w:val="28"/>
          <w:szCs w:val="28"/>
        </w:rPr>
        <w:t>по 208 профессиональным стандартам, на соответствие которым проводится независимая оценка квалификации.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отчетном году организовано обучение на региональном уровне </w:t>
      </w:r>
      <w:r w:rsidR="00E9458C" w:rsidRPr="006315A2">
        <w:rPr>
          <w:rFonts w:ascii="Times New Roman" w:hAnsi="Times New Roman" w:cs="Times New Roman"/>
          <w:sz w:val="28"/>
          <w:szCs w:val="28"/>
        </w:rPr>
        <w:br/>
      </w:r>
      <w:r w:rsidRPr="006315A2">
        <w:rPr>
          <w:rFonts w:ascii="Times New Roman" w:hAnsi="Times New Roman" w:cs="Times New Roman"/>
          <w:sz w:val="28"/>
          <w:szCs w:val="28"/>
        </w:rPr>
        <w:t xml:space="preserve">151 специалиста по программе повышения квалификации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Организация внедрения Национальной системы квалификаций на региональном уровне</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организовано повышение квалификации (в объеме 60 832 человеко-часов) </w:t>
      </w:r>
      <w:r w:rsidR="00E9458C" w:rsidRPr="006315A2">
        <w:rPr>
          <w:rFonts w:ascii="Times New Roman" w:hAnsi="Times New Roman" w:cs="Times New Roman"/>
          <w:sz w:val="28"/>
          <w:szCs w:val="28"/>
        </w:rPr>
        <w:br/>
      </w:r>
      <w:r w:rsidRPr="006315A2">
        <w:rPr>
          <w:rFonts w:ascii="Times New Roman" w:hAnsi="Times New Roman" w:cs="Times New Roman"/>
          <w:sz w:val="28"/>
          <w:szCs w:val="28"/>
        </w:rPr>
        <w:t xml:space="preserve">816 методистов, преподавателей, мастеров производственного обучения </w:t>
      </w:r>
      <w:r w:rsidR="00E9458C" w:rsidRPr="006315A2">
        <w:rPr>
          <w:rFonts w:ascii="Times New Roman" w:hAnsi="Times New Roman" w:cs="Times New Roman"/>
          <w:sz w:val="28"/>
          <w:szCs w:val="28"/>
        </w:rPr>
        <w:br/>
      </w:r>
      <w:r w:rsidRPr="006315A2">
        <w:rPr>
          <w:rFonts w:ascii="Times New Roman" w:hAnsi="Times New Roman" w:cs="Times New Roman"/>
          <w:sz w:val="28"/>
          <w:szCs w:val="28"/>
        </w:rPr>
        <w:t>и наставников на производстве.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Продолжилась реализация мер по защите рынка труда от избыточного привлечения иностранной рабочей силы: проводилась системная работа по определению потребности в привлечении иностранных работников, прибывающих в Российскую Федерацию на основании визы, установлению квот на выдачу иностранным гражданам разрешений на работу и приглашений на въезд в Российскую Федерацию в целях осуществления трудовой деятельности.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гострудинспекциями в порядке реализации представленных полномочий в отношении юридических лиц и индивидуальных предпринимателей было проведено 88</w:t>
      </w:r>
      <w:r w:rsidR="00E9458C" w:rsidRPr="006315A2">
        <w:rPr>
          <w:rFonts w:ascii="Times New Roman" w:hAnsi="Times New Roman" w:cs="Times New Roman"/>
          <w:sz w:val="28"/>
          <w:szCs w:val="28"/>
        </w:rPr>
        <w:t> </w:t>
      </w:r>
      <w:r w:rsidRPr="006315A2">
        <w:rPr>
          <w:rFonts w:ascii="Times New Roman" w:hAnsi="Times New Roman" w:cs="Times New Roman"/>
          <w:sz w:val="28"/>
          <w:szCs w:val="28"/>
        </w:rPr>
        <w:t>246 контрольных (надзорных) мероприятий по вопросам соблюдения трудового законодательства и иных нормативных правовых актов, содержащих нормы трудового права, что на 19,9% больше, чем в 2020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2021 году в целях профилактики и предупреждения производственного травматизма принят Федеральный закон от 2 июля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311-ФЗ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внесении изменений в Трудовой кодекс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Федеральный закон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311-ФЗ), который вступит в силу с 1 марта 2022 г.</w:t>
      </w:r>
    </w:p>
    <w:p w:rsidR="00466E6C" w:rsidRPr="006315A2" w:rsidRDefault="008A7E5F" w:rsidP="00546887">
      <w:pPr>
        <w:keepNext/>
        <w:ind w:firstLine="709"/>
        <w:jc w:val="both"/>
        <w:rPr>
          <w:rFonts w:ascii="Times New Roman" w:hAnsi="Times New Roman"/>
          <w:sz w:val="28"/>
          <w:szCs w:val="28"/>
        </w:rPr>
      </w:pPr>
      <w:r w:rsidRPr="006315A2">
        <w:rPr>
          <w:rFonts w:ascii="Times New Roman" w:hAnsi="Times New Roman" w:cs="Times New Roman"/>
          <w:b/>
          <w:sz w:val="28"/>
          <w:szCs w:val="28"/>
        </w:rPr>
        <w:lastRenderedPageBreak/>
        <w:t>1.2 Фактические результаты реализации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Фактические результаты реализации основных мероприятий госпрограммы представлены в разделах годового отчета, содержащих текстовое описание результатов реализации основных мероприятий подпрограмм государственной программы (прилагаются).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1.3 Характеристика вклада основных результатов в решение задач и достижение целей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Ожидаемые результаты от реализации госпрограммы достигнуты, осуществлялась поддержка занятости наиболее нуждающихся категорий населения, увеличен минимальный размер оплаты труда и размер максимальной величины пособия по безработице.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1.4 </w:t>
      </w:r>
      <w:r w:rsidR="00E9458C" w:rsidRPr="006315A2">
        <w:rPr>
          <w:rFonts w:ascii="Times New Roman" w:hAnsi="Times New Roman" w:cs="Times New Roman"/>
          <w:b/>
          <w:sz w:val="28"/>
          <w:szCs w:val="28"/>
        </w:rPr>
        <w:t>Запланированные, но недостигнутые результаты с указанием нереализованных или реализованных не в полной мере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1.5 Анализ факторов, повлиявших на ход реализации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На ход реализации Госпрограммы в 2021 году оказали влияние последствия сложившейся эпидемиологической обстановки в Российской Федерации в 2020 году, связанной с распространением новой коронавирусной инфекции COVID-19, а также некоторые ограничения, продолжающие действовать в 2021 году и оказывающие влияние на такие макроэкономические показатели как темп роста экономики, уровень инвестиционной активности, уровень инфляции, реальные денежные доходы населения, уровень занятости, уровень безработицы, уровень регистрируемой безработицы.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совокупности указанные факторы оказали влияние на не достижение показателей госпрограммы, связанных с трудоустройством безработных граждан, степенью удовлетворенности государственными услугами в области содействия занятости, количеством победителей конкурса профессионального мастерства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Лучший по профессии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К фактическим последствиям влияния указанных факторов относится </w:t>
      </w:r>
      <w:r w:rsidR="00E9458C" w:rsidRPr="006315A2">
        <w:rPr>
          <w:rFonts w:ascii="Times New Roman" w:hAnsi="Times New Roman" w:cs="Times New Roman"/>
          <w:sz w:val="28"/>
          <w:szCs w:val="28"/>
        </w:rPr>
        <w:br/>
      </w:r>
      <w:r w:rsidRPr="006315A2">
        <w:rPr>
          <w:rFonts w:ascii="Times New Roman" w:hAnsi="Times New Roman" w:cs="Times New Roman"/>
          <w:sz w:val="28"/>
          <w:szCs w:val="28"/>
        </w:rPr>
        <w:t xml:space="preserve">не исполнение контрольной точки 1.2.1.2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Удельный вес граждан, признанных безработными из числа завершивших профобучение в 2020 году, не превысил 3% в общей численности безработных граждан, завершивших профессиональное обучение или получивших дополнительное профессиональное образование</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(фактическое значение превысило плановое на 9% и составило 12%), </w:t>
      </w:r>
      <w:r w:rsidR="004B55F8">
        <w:rPr>
          <w:rFonts w:ascii="Times New Roman" w:hAnsi="Times New Roman" w:cs="Times New Roman"/>
          <w:sz w:val="28"/>
          <w:szCs w:val="28"/>
        </w:rPr>
        <w:br/>
      </w:r>
      <w:r w:rsidRPr="006315A2">
        <w:rPr>
          <w:rFonts w:ascii="Times New Roman" w:hAnsi="Times New Roman" w:cs="Times New Roman"/>
          <w:sz w:val="28"/>
          <w:szCs w:val="28"/>
        </w:rPr>
        <w:t xml:space="preserve">и недостижение таких показателей, как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доля лиц в возрасте 16 лет и более, обратившихся в государственную службу занятости с целью поиска работы (в том числе временной), получения статуса безработного, профессионального обучения и зарегистрированных в государственной службе занятости после обращения, удовлетворенных государственными услугами в области содействия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количество победителей конкурса профессионального мастерства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Лучший по профессии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К вероятным последствиям влияния внешних факторов на ход реализации госпрограммы можно отнести: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макроэкономические факторы - снижение темпов роста экономики и уровня инвестиционной активности (вероятные последствия - сокращение рабочих мест, высвобождение работников); рост инфляции, падение реальных доходов населения (вероятные последствия - рост численности безработных граждан, обратившихся в органы службы занятости, сокращение объема и качества предоставления государственных услуг в области содействия занятости, увеличение объемов средств федерального бюджета на социальные выплаты безработным гражданам, рост социальной напряженности на рынке труда);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социальные факторы - рост безработицы и бедности, неравномерное влияние социально-экономического кризиса на различные социальные группы населения, миграционные потоки в субъекты Российской Федерации (вероятные последствия - рост уровня социального давления на граждан, стрессовых состояний, депрессий, отсутствие возможности и желания у граждан осуществлять трудовую деятельность);</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международные факторы - растущая финансовая уязвимость и нестабильность в связи с международной обстановкой и санкционным давлением, снижение традиционных факторов роста мировой экономики (вероятные последствия - сокращение рабочих мест, высвобождение работников, рост численности безработных граждан).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1.7 Результаты оценки эффективности реализации государственной программы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1. Не исполнение контрольной точки 1.2.1.2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Удельный вес граждан, признанных безработными из числа завершивших профобучение в 2020 году, не превысил 3% в общей численности безработных граждан, завершивших профессиональное обучение или получивших дополнительное профессиональное образование</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(фактическое значение превысило плановое на 9 п.п и составило 12%).</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На недостижение контрольной точки существенно повлияла социально-экономическая ситуация в 2020 году, которая была осложнена распространением новой коронавирусной инфекции, прекращением деятельности организаций</w:t>
      </w:r>
      <w:r w:rsidR="00E9458C" w:rsidRPr="006315A2">
        <w:rPr>
          <w:rFonts w:ascii="Times New Roman" w:hAnsi="Times New Roman" w:cs="Times New Roman"/>
          <w:sz w:val="28"/>
          <w:szCs w:val="28"/>
        </w:rPr>
        <w:t xml:space="preserve"> </w:t>
      </w:r>
      <w:r w:rsidRPr="006315A2">
        <w:rPr>
          <w:rFonts w:ascii="Times New Roman" w:hAnsi="Times New Roman" w:cs="Times New Roman"/>
          <w:sz w:val="28"/>
          <w:szCs w:val="28"/>
        </w:rPr>
        <w:t>и сокращением количества рабочих мест. Негативные тенденции на рынке труда в связи с введением ограничений из-за пандемии коронавируса повлекли за собой рост численности безработных граждан и снижение возможностей</w:t>
      </w:r>
      <w:r w:rsidR="00E9458C" w:rsidRPr="006315A2">
        <w:rPr>
          <w:rFonts w:ascii="Times New Roman" w:hAnsi="Times New Roman" w:cs="Times New Roman"/>
          <w:sz w:val="28"/>
          <w:szCs w:val="28"/>
        </w:rPr>
        <w:t xml:space="preserve"> </w:t>
      </w:r>
      <w:r w:rsidRPr="006315A2">
        <w:rPr>
          <w:rFonts w:ascii="Times New Roman" w:hAnsi="Times New Roman" w:cs="Times New Roman"/>
          <w:sz w:val="28"/>
          <w:szCs w:val="28"/>
        </w:rPr>
        <w:t>для их трудоустройства.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 начала пандемии коронавируса численность зарегистрированных безработных граждан увеличилась в 5,1 раза. На конец декабря 2020 года численность зарегистрированных безработных граждан составила 2,8 млн человек, что выше</w:t>
      </w:r>
      <w:r w:rsidR="00E9458C" w:rsidRPr="006315A2">
        <w:rPr>
          <w:rFonts w:ascii="Times New Roman" w:hAnsi="Times New Roman" w:cs="Times New Roman"/>
          <w:sz w:val="28"/>
          <w:szCs w:val="28"/>
        </w:rPr>
        <w:t xml:space="preserve"> </w:t>
      </w:r>
      <w:r w:rsidRPr="006315A2">
        <w:rPr>
          <w:rFonts w:ascii="Times New Roman" w:hAnsi="Times New Roman" w:cs="Times New Roman"/>
          <w:sz w:val="28"/>
          <w:szCs w:val="28"/>
        </w:rPr>
        <w:t>по сравнению с началом года на 2,1 млн человек.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Принятые Правительством Российской Федерации в 2020 году меры по поддержке граждан и бизнеса в условиях ухудшения макроэкономической ситуации в связи с распространением новой коронавирусной инфекции (COVID-19) позволили замедлить высвобождение рабочей силы и поддержать доходы населения, однако они полностью не нивелировали негативные тенденции в экономике и на рынке труда.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силу объективных причин удельный вес граждан, вынужденных обратиться в органы службы занятости после завершения профобучения </w:t>
      </w:r>
      <w:r w:rsidR="00E9458C" w:rsidRPr="006315A2">
        <w:rPr>
          <w:rFonts w:ascii="Times New Roman" w:hAnsi="Times New Roman" w:cs="Times New Roman"/>
          <w:sz w:val="28"/>
          <w:szCs w:val="28"/>
        </w:rPr>
        <w:br/>
      </w:r>
      <w:r w:rsidRPr="006315A2">
        <w:rPr>
          <w:rFonts w:ascii="Times New Roman" w:hAnsi="Times New Roman" w:cs="Times New Roman"/>
          <w:sz w:val="28"/>
          <w:szCs w:val="28"/>
        </w:rPr>
        <w:t>в 2020 году, превысил плановое значение.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2. Наступление позже планового срока промежуточной контрольной точки 1.4.2.1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Выполнены работы по развитию и обеспечению эксплуатации АИС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Прогноз баланса трудовых ресурсов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(план 30 апреля 2021 г., </w:t>
      </w:r>
      <w:r w:rsidR="00E9458C" w:rsidRPr="006315A2">
        <w:rPr>
          <w:rFonts w:ascii="Times New Roman" w:hAnsi="Times New Roman" w:cs="Times New Roman"/>
          <w:sz w:val="28"/>
          <w:szCs w:val="28"/>
        </w:rPr>
        <w:br/>
      </w:r>
      <w:r w:rsidRPr="006315A2">
        <w:rPr>
          <w:rFonts w:ascii="Times New Roman" w:hAnsi="Times New Roman" w:cs="Times New Roman"/>
          <w:sz w:val="28"/>
          <w:szCs w:val="28"/>
        </w:rPr>
        <w:t>факт 2 июня 2021 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Государственный контракт с ООО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Крит</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 выполнение работ </w:t>
      </w:r>
      <w:r w:rsidR="00E9458C" w:rsidRPr="006315A2">
        <w:rPr>
          <w:rFonts w:ascii="Times New Roman" w:hAnsi="Times New Roman" w:cs="Times New Roman"/>
          <w:sz w:val="28"/>
          <w:szCs w:val="28"/>
        </w:rPr>
        <w:br/>
      </w:r>
      <w:r w:rsidRPr="006315A2">
        <w:rPr>
          <w:rFonts w:ascii="Times New Roman" w:hAnsi="Times New Roman" w:cs="Times New Roman"/>
          <w:sz w:val="28"/>
          <w:szCs w:val="28"/>
        </w:rPr>
        <w:t xml:space="preserve">по обеспечению эксплуатации информационной системы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Прогноз баланса трудовых ресурсов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заключен Минтрудом России позже плановой даты в связи с длительным поиском подрядчика на выполнение работ в пределах предусмотренных бюджетных ассигнований.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Отмечается, что наступление указанной контрольной точки исполнено </w:t>
      </w:r>
      <w:r w:rsidR="00E9458C" w:rsidRPr="006315A2">
        <w:rPr>
          <w:rFonts w:ascii="Times New Roman" w:hAnsi="Times New Roman" w:cs="Times New Roman"/>
          <w:sz w:val="28"/>
          <w:szCs w:val="28"/>
        </w:rPr>
        <w:br/>
      </w:r>
      <w:r w:rsidRPr="006315A2">
        <w:rPr>
          <w:rFonts w:ascii="Times New Roman" w:hAnsi="Times New Roman" w:cs="Times New Roman"/>
          <w:sz w:val="28"/>
          <w:szCs w:val="28"/>
        </w:rPr>
        <w:t xml:space="preserve">в рамках запланированного периода (II квартала 2021 г.), окончательная контрольная точка наступила 31 декабря 2021 г. по итогам подписания акта сдачи- приемки выполненных работ и проведения окончательных расчетов </w:t>
      </w:r>
      <w:r w:rsidR="00E9458C" w:rsidRPr="006315A2">
        <w:rPr>
          <w:rFonts w:ascii="Times New Roman" w:hAnsi="Times New Roman" w:cs="Times New Roman"/>
          <w:sz w:val="28"/>
          <w:szCs w:val="28"/>
        </w:rPr>
        <w:br/>
      </w:r>
      <w:r w:rsidRPr="006315A2">
        <w:rPr>
          <w:rFonts w:ascii="Times New Roman" w:hAnsi="Times New Roman" w:cs="Times New Roman"/>
          <w:sz w:val="28"/>
          <w:szCs w:val="28"/>
        </w:rPr>
        <w:t>с подрядчиком.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Таким образом, контрольное событие 1.4.2.1 следует считать исполненным.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3. Не исполнение в установленный срок контрольной точки 3.3.2.1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Проведено торжественное награждение победителей и призеров Всероссийского конкурса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Российская организация высокой социальной эффективности</w:t>
      </w:r>
      <w:r w:rsidR="00C05D0A" w:rsidRPr="006315A2">
        <w:rPr>
          <w:rFonts w:ascii="Times New Roman" w:hAnsi="Times New Roman" w:cs="Times New Roman"/>
          <w:sz w:val="28"/>
          <w:szCs w:val="28"/>
        </w:rPr>
        <w:t>"</w:t>
      </w:r>
      <w:r w:rsidR="00E9458C" w:rsidRPr="006315A2">
        <w:rPr>
          <w:rFonts w:ascii="Times New Roman" w:hAnsi="Times New Roman" w:cs="Times New Roman"/>
          <w:sz w:val="28"/>
          <w:szCs w:val="28"/>
        </w:rPr>
        <w:t xml:space="preserve"> </w:t>
      </w:r>
      <w:r w:rsidRPr="006315A2">
        <w:rPr>
          <w:rFonts w:ascii="Times New Roman" w:hAnsi="Times New Roman" w:cs="Times New Roman"/>
          <w:sz w:val="28"/>
          <w:szCs w:val="28"/>
        </w:rPr>
        <w:t>(план 31 июля 2021 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Исходя из складывающейся эпидемиологической ситуацией в текущем году, связанной с распространения новой коронавирусной инфекции (COVID-19), было принято решение не проводить торжественное награждение победителей и призеров всероссийского конкурса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Российская организация высокой социальной эффективности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 федеральном уровне.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связи с этим награждение перенесено в субъекты Российской Федерации на более поздние сроки, что обеспечило исполнение контрольной точки 3.3.2.1 в IV квартале 2021 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Таким образом, контрольное событие 3.3.2.1 следует считать исполненным с задержкой срока исполнения.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При этом отмечается, что недостижение контрольной точки 1.2.1.2, </w:t>
      </w:r>
      <w:r w:rsidR="00E9458C" w:rsidRPr="006315A2">
        <w:rPr>
          <w:rFonts w:ascii="Times New Roman" w:hAnsi="Times New Roman" w:cs="Times New Roman"/>
          <w:sz w:val="28"/>
          <w:szCs w:val="28"/>
        </w:rPr>
        <w:br/>
      </w:r>
      <w:r w:rsidRPr="006315A2">
        <w:rPr>
          <w:rFonts w:ascii="Times New Roman" w:hAnsi="Times New Roman" w:cs="Times New Roman"/>
          <w:sz w:val="28"/>
          <w:szCs w:val="28"/>
        </w:rPr>
        <w:t xml:space="preserve">и нарушение сроков исполнения контрольных точек 1.4.2.1 и 3.3.2.1 </w:t>
      </w:r>
      <w:r w:rsidR="00E9458C" w:rsidRPr="006315A2">
        <w:rPr>
          <w:rFonts w:ascii="Times New Roman" w:hAnsi="Times New Roman" w:cs="Times New Roman"/>
          <w:sz w:val="28"/>
          <w:szCs w:val="28"/>
        </w:rPr>
        <w:br/>
      </w:r>
      <w:r w:rsidRPr="006315A2">
        <w:rPr>
          <w:rFonts w:ascii="Times New Roman" w:hAnsi="Times New Roman" w:cs="Times New Roman"/>
          <w:sz w:val="28"/>
          <w:szCs w:val="28"/>
        </w:rPr>
        <w:t xml:space="preserve">не повлияло на итоги реализации основных мероприятий 1.2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Реализация мероприятий активной политики занятости населения, включая мероприятия по развитию трудовой мобильности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1.4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Мониторинг состояния рынка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3.3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Развитие социального партнерства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Кассовое исполнение бюджетных ассигнований федерального бюджета на реализацию государственной программы составило 75,3% от запланированных расходов по состоянию на 01.01.2021 г., 99,2 % от сводной бюджетной росписи</w:t>
      </w:r>
      <w:r w:rsidR="00E9458C" w:rsidRPr="006315A2">
        <w:rPr>
          <w:rFonts w:ascii="Times New Roman" w:hAnsi="Times New Roman" w:cs="Times New Roman"/>
          <w:sz w:val="28"/>
          <w:szCs w:val="28"/>
        </w:rPr>
        <w:t xml:space="preserve"> </w:t>
      </w:r>
      <w:r w:rsidRPr="006315A2">
        <w:rPr>
          <w:rFonts w:ascii="Times New Roman" w:hAnsi="Times New Roman" w:cs="Times New Roman"/>
          <w:sz w:val="28"/>
          <w:szCs w:val="28"/>
        </w:rPr>
        <w:t>на 31.12.2021 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 </w:t>
      </w:r>
      <w:r w:rsidR="00FA40D7" w:rsidRPr="006315A2">
        <w:rPr>
          <w:rFonts w:ascii="Times New Roman" w:hAnsi="Times New Roman" w:cs="Times New Roman"/>
          <w:b/>
          <w:sz w:val="28"/>
          <w:szCs w:val="28"/>
        </w:rPr>
        <w:t>Результаты реализации основных мероприятий в разрезе подпрограмм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2.1 </w:t>
      </w:r>
      <w:r w:rsidR="00FA40D7" w:rsidRPr="006315A2">
        <w:rPr>
          <w:rFonts w:ascii="Times New Roman" w:hAnsi="Times New Roman" w:cs="Times New Roman"/>
          <w:b/>
          <w:sz w:val="28"/>
          <w:szCs w:val="28"/>
        </w:rPr>
        <w:t>Описание результатов реализации основных мероприятий подпрограмм в отчетном году (в том числе контрольных событий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Описание результатов реализации основных мероприятий госпрограммы представлены в разделах годового отчета, содержащих текстовое описание результатов реализации основных мероприятий подпрограмм государственной программы, а также в таблице 17 (прилагаются).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2.2 </w:t>
      </w:r>
      <w:r w:rsidR="00FA40D7" w:rsidRPr="006315A2">
        <w:rPr>
          <w:rFonts w:ascii="Times New Roman" w:hAnsi="Times New Roman" w:cs="Times New Roman"/>
          <w:b/>
          <w:sz w:val="28"/>
          <w:szCs w:val="28"/>
        </w:rPr>
        <w:t>Перечень нереализованных или реализованных частично основных мероприятий подпрограмм (из числа предусмотренных к реализации в отчетном году)</w:t>
      </w:r>
      <w:r w:rsidRPr="006315A2">
        <w:rPr>
          <w:rFonts w:ascii="Times New Roman" w:hAnsi="Times New Roman" w:cs="Times New Roman"/>
          <w:b/>
          <w:sz w:val="28"/>
          <w:szCs w:val="28"/>
        </w:rPr>
        <w:t xml:space="preserve"> с указанием причин их реализации не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2.3 Анализ факторов, повлиявших на их реализацию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2.4 </w:t>
      </w:r>
      <w:r w:rsidR="0073576A" w:rsidRPr="006315A2">
        <w:rPr>
          <w:rFonts w:ascii="Times New Roman" w:hAnsi="Times New Roman" w:cs="Times New Roman"/>
          <w:b/>
          <w:sz w:val="28"/>
          <w:szCs w:val="28"/>
        </w:rPr>
        <w:t>Анализ последствий нереализации основных мероприятий подпрограмм и мероприятий на реализацию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3. Информация о внесенных ответственным исполнителем изменениях в государственную программу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Постановлением Правительства Российской Федерации от 29.03.2021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481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08.12.2020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385-ФЗ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федеральном бюджете на 2021 год и на плановый период 2022 и 2023 годов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Во исполнение пункта 3 постановления Правительства Российской Федерации от 26.05.2021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системе управления государственными программами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постановление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пункта 35 графика подготовки и рассмотрения в 2021 году документов и материалов, необходимых для разработки прогноза социально-экономического развития Российской Федерации и федеральной адресной инвестиционной программы на 2022 год и на плановый период 2023 и 2024 годов, а также федеральных целевых программ и проектов государственных программ Российской Федерации, утвержденного Первым заместителем Председателя Правительства Российской Федерации А.Р. Белоусовым 10.06.2021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5665п-П13, а также Методических рекомендаций по разработке и реализации государственных программ Российской Федерации, утвержденных приказом Минэкономразвития России от 17.08.2021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500, в государственную программу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постановлением Правительства Российской Федерации от 22.09.2021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1603 внесены изменения, вступающие в силу с 1 января 2022 года.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Указанными изменениями утверждены стратегические приоритеты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изменена структура госпрограммы. Паспорт государственной программы одобрен протоколом заочного голосования членов управляющего совета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от 27.12.2021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2.</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Структурные элементы, входящие в состав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утверждены в подсистеме управления государственными программами ГИИС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Электронный бюджет</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паспорт комплекса процессных мероприятий 07401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Активная политика занятости населения и социальная поддержка безработных граждан</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утвержден 28.12.2021;</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паспорт комплекса процессных мероприятий 07402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Развитие институтов рынка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утвержден 11.01.2022;</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паспорт комплекса процессных мероприятий 07403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Надзор и контроль в сфере труда и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утвержден 14.01.2022;</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паспорт комплекса процессных мероприятий 07404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Безопасный труд</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утвержден 29.12.2021.</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Постановлением Правительства Российской Федерации от 25.11.2021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2038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государственную программу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признании утратившим силу отдельного положения постановления Правительства Российской Федерации от 28 марта 2019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348</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внесены изменения в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входящего в состав национального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Демография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и предусматривающих дополнительные мероприятия в сфере занятости населения, направленные на повышение мобильности трудовых ресурсов.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4. Предложения по дальнейшей реализации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Продолжить реализацию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 соответствии с требованиями, определенными постановлением Правительства Российской Федерации </w:t>
      </w:r>
      <w:r w:rsidR="00E9458C" w:rsidRPr="006315A2">
        <w:rPr>
          <w:rFonts w:ascii="Times New Roman" w:hAnsi="Times New Roman" w:cs="Times New Roman"/>
          <w:sz w:val="28"/>
          <w:szCs w:val="28"/>
        </w:rPr>
        <w:br/>
      </w:r>
      <w:r w:rsidRPr="006315A2">
        <w:rPr>
          <w:rFonts w:ascii="Times New Roman" w:hAnsi="Times New Roman" w:cs="Times New Roman"/>
          <w:sz w:val="28"/>
          <w:szCs w:val="28"/>
        </w:rPr>
        <w:t xml:space="preserve">от 26 мая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системе управления государственными программами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а также методическими рекомендациями по разработке и реализации государственных программ Российской Федерации, утвержденных приказом Минэкономразвития России от 17.08.2021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500.</w:t>
      </w:r>
    </w:p>
    <w:p w:rsidR="00466E6C" w:rsidRPr="006315A2" w:rsidRDefault="00466E6C" w:rsidP="009C7BBD">
      <w:pPr>
        <w:ind w:firstLine="709"/>
        <w:jc w:val="both"/>
        <w:rPr>
          <w:rFonts w:ascii="Times New Roman" w:hAnsi="Times New Roman"/>
          <w:sz w:val="28"/>
          <w:szCs w:val="28"/>
        </w:rPr>
      </w:pPr>
    </w:p>
    <w:p w:rsidR="00466E6C" w:rsidRPr="006315A2" w:rsidRDefault="00466E6C" w:rsidP="009C7BBD">
      <w:pPr>
        <w:ind w:firstLine="709"/>
        <w:jc w:val="both"/>
        <w:rPr>
          <w:rFonts w:ascii="Times New Roman" w:hAnsi="Times New Roman"/>
          <w:sz w:val="28"/>
          <w:szCs w:val="28"/>
        </w:rPr>
        <w:sectPr w:rsidR="00466E6C" w:rsidRPr="006315A2" w:rsidSect="009C7BBD">
          <w:headerReference w:type="default" r:id="rId7"/>
          <w:pgSz w:w="11906" w:h="16838"/>
          <w:pgMar w:top="1134" w:right="1134" w:bottom="1134" w:left="1134" w:header="709" w:footer="709" w:gutter="0"/>
          <w:cols w:space="708"/>
          <w:docGrid w:linePitch="360"/>
        </w:sectPr>
      </w:pPr>
    </w:p>
    <w:p w:rsidR="00466E6C" w:rsidRPr="006315A2" w:rsidRDefault="00466E6C" w:rsidP="009C7BBD">
      <w:pPr>
        <w:ind w:firstLine="709"/>
        <w:jc w:val="both"/>
        <w:rPr>
          <w:rFonts w:ascii="Times New Roman" w:hAnsi="Times New Roman"/>
          <w:sz w:val="28"/>
          <w:szCs w:val="28"/>
        </w:rPr>
      </w:pPr>
    </w:p>
    <w:tbl>
      <w:tblPr>
        <w:tblW w:w="5000" w:type="pct"/>
        <w:tblLook w:val="04A0" w:firstRow="1" w:lastRow="0" w:firstColumn="1" w:lastColumn="0" w:noHBand="0" w:noVBand="1"/>
      </w:tblPr>
      <w:tblGrid>
        <w:gridCol w:w="9854"/>
      </w:tblGrid>
      <w:tr w:rsidR="00466E6C" w:rsidRPr="006315A2">
        <w:tc>
          <w:tcPr>
            <w:tcW w:w="2310" w:type="pct"/>
          </w:tcPr>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Подпрограмма 1. Активная политика занятости населения и социальная поддержка безработных граждан</w:t>
            </w:r>
          </w:p>
        </w:tc>
      </w:tr>
    </w:tbl>
    <w:p w:rsidR="00466E6C" w:rsidRPr="006315A2" w:rsidRDefault="00466E6C" w:rsidP="009C7BBD">
      <w:pPr>
        <w:ind w:firstLine="709"/>
        <w:jc w:val="both"/>
        <w:rPr>
          <w:rFonts w:ascii="Times New Roman" w:hAnsi="Times New Roman"/>
          <w:sz w:val="28"/>
          <w:szCs w:val="28"/>
        </w:rPr>
      </w:pP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 Конкретные результаты реализации подпрограммы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1.1 Основные результаты, достигнутые в отчетном году</w:t>
      </w:r>
    </w:p>
    <w:p w:rsidR="00466E6C" w:rsidRPr="006315A2" w:rsidRDefault="00E9458C"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Численность безработных граждан, состоящих на регистрационном учете в </w:t>
      </w:r>
      <w:r w:rsidR="008A7E5F" w:rsidRPr="006315A2">
        <w:rPr>
          <w:rFonts w:ascii="Times New Roman" w:hAnsi="Times New Roman" w:cs="Times New Roman"/>
          <w:sz w:val="28"/>
          <w:szCs w:val="28"/>
        </w:rPr>
        <w:t>органах службы занятости, в среднем за 2021 год составила 1 326,4 тыс. человек. По сравнению со средним значением 2020 года численность безработных граждан, зарегистрированных в органах службы занятости, снизилась на 1 047,4 тыс. человек или на 44,1% (в 2020 году на регистрационном учете состояло 2 373,8 тыс. человек).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Уровень регистрируемой безработицы в целом по Российской Федерации в среднем за 2021 год составил 1,8% от численности рабочей силы в возрасте 15-72 лет (в 2020 году - 3,2%).</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Реализация региональных комплексов мер по восстановлению численности занятого населения в совокупности с дополнительными мероприятиями, поддерживаемыми на федеральном уровне (стимулирование работодателей</w:t>
      </w:r>
      <w:r w:rsidR="00FA40D7" w:rsidRPr="006315A2">
        <w:rPr>
          <w:rFonts w:ascii="Times New Roman" w:hAnsi="Times New Roman" w:cs="Times New Roman"/>
          <w:sz w:val="28"/>
          <w:szCs w:val="28"/>
        </w:rPr>
        <w:t xml:space="preserve"> </w:t>
      </w:r>
      <w:r w:rsidRPr="006315A2">
        <w:rPr>
          <w:rFonts w:ascii="Times New Roman" w:hAnsi="Times New Roman" w:cs="Times New Roman"/>
          <w:sz w:val="28"/>
          <w:szCs w:val="28"/>
        </w:rPr>
        <w:t>к трудоустройству безработных граждан и организация профессионального обучения и дополнительного профессионального образования отдельных категорий граждан), позволили обеспечить положительную динамику показателей рынка труда. Численность занятого населения в Российской Федерации в декабре 2021 года составила 72 470,6 тыс. человек, что на 537,5 тыс. человек превышает численность соответствующего показателя уровня 2019 года. Достижение целевого показателя численности занятых уровня 2019 года в целом по России составило 100,7%.</w:t>
      </w:r>
      <w:r w:rsidR="00E9458C" w:rsidRPr="006315A2">
        <w:rPr>
          <w:rFonts w:ascii="Times New Roman" w:hAnsi="Times New Roman" w:cs="Times New Roman"/>
          <w:sz w:val="28"/>
          <w:szCs w:val="28"/>
        </w:rPr>
        <w:t xml:space="preserve"> </w:t>
      </w:r>
      <w:r w:rsidRPr="006315A2">
        <w:rPr>
          <w:rFonts w:ascii="Times New Roman" w:hAnsi="Times New Roman" w:cs="Times New Roman"/>
          <w:sz w:val="28"/>
          <w:szCs w:val="28"/>
        </w:rPr>
        <w:t>Для сохранения в 2022 году положительной динамики продолжится реализация мер поддержки занятости в рамках региональных программ содействия занятости в совокупности с дополнительными мероприятиями, поддерживаемыми</w:t>
      </w:r>
      <w:r w:rsidR="00E9458C" w:rsidRPr="006315A2">
        <w:rPr>
          <w:rFonts w:ascii="Times New Roman" w:hAnsi="Times New Roman" w:cs="Times New Roman"/>
          <w:sz w:val="28"/>
          <w:szCs w:val="28"/>
        </w:rPr>
        <w:t xml:space="preserve"> </w:t>
      </w:r>
      <w:r w:rsidRPr="006315A2">
        <w:rPr>
          <w:rFonts w:ascii="Times New Roman" w:hAnsi="Times New Roman" w:cs="Times New Roman"/>
          <w:sz w:val="28"/>
          <w:szCs w:val="28"/>
        </w:rPr>
        <w:t>на федеральном уровне.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1.2 Фактические результаты реализации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Численность безработных граждан, состоящих на регистрационном учете в органах службы занятости в среднем за 2021 год, снизилась на 44,1% </w:t>
      </w:r>
      <w:r w:rsidR="00FA40D7" w:rsidRPr="006315A2">
        <w:rPr>
          <w:rFonts w:ascii="Times New Roman" w:hAnsi="Times New Roman" w:cs="Times New Roman"/>
          <w:sz w:val="28"/>
          <w:szCs w:val="28"/>
        </w:rPr>
        <w:br/>
      </w:r>
      <w:r w:rsidRPr="006315A2">
        <w:rPr>
          <w:rFonts w:ascii="Times New Roman" w:hAnsi="Times New Roman" w:cs="Times New Roman"/>
          <w:sz w:val="28"/>
          <w:szCs w:val="28"/>
        </w:rPr>
        <w:t>по сравнению со средним значением 2020 года.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Снижение численности безработных граждан, зарегистрированных </w:t>
      </w:r>
      <w:r w:rsidR="00FA40D7" w:rsidRPr="006315A2">
        <w:rPr>
          <w:rFonts w:ascii="Times New Roman" w:hAnsi="Times New Roman" w:cs="Times New Roman"/>
          <w:sz w:val="28"/>
          <w:szCs w:val="28"/>
        </w:rPr>
        <w:br/>
      </w:r>
      <w:r w:rsidRPr="006315A2">
        <w:rPr>
          <w:rFonts w:ascii="Times New Roman" w:hAnsi="Times New Roman" w:cs="Times New Roman"/>
          <w:sz w:val="28"/>
          <w:szCs w:val="28"/>
        </w:rPr>
        <w:t>в органах службы занятости, по сравнению с 2020 годом отмечено в 84 субъектах Российской Федерации. Наиболее существенным оно было в Костромской области (65,5%), г. Москве (65,4%), Волгоградской области (64,4%), Ульяновской области (62,6%), Карачаево-Черкесской Республике (61,9%), Иркутской области (60,3%), Орловской области (59,8%), Саратовской области (59,3%), Тюменской области (59,0%), Кемеровской области - Кузбассе (58,8%).</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Численность безработных граждан, зарегистрированных в органах службы занятости, возросла по сравнению с 2020 годом в 1 субъекте Российской Федерации: в Республике Ингушетия (3,4%).</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Уровень регистрируемой безработицы в целом по Российской Федерации в среднем за 2021 год составил 1,8% от численности рабочей силы в возрасте 15-72 лет (в 2020 году - 3,2%).</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50 субъектах Российской Федерации уровень регистрируемой безработицы в среднем за 2021 год был ниже среднероссийского уровня. Наиболее низкий уровень регистрируемой безработицы отмечался в г. Севастополе (0,5%), Липецкой области (0,6%), Сахалинской области (0,6%), г. Москве (0,6%), Белгородской области (0,7%), Калужской области (0,7%), Тамбовской области (0,8%), Волгоградской области (0,8%), Орловской области (0,9%), Тульской области (1,0%).</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Самый высокий уровень регистрируемой безработицы отмечался в Республике Ингушетия (16,0%), Чеченской Республике (11,6%), Республике Тыва (10,6%), Кабардино-Балкарской Республике (6,4%), Республике Алтай (5,2%), Республике Дагестан (4,5%), Республике Северная Осетия-Алания (3,9%), Республике Саха (Якутия) (3,6%), Курганской области (3,6%), Республике Калмыкия (3,3%).</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Количество свободных рабочих мест и вакантных должностей, заявленных работодателями в органы службы занятости, увеличилось с 1 589,5 тыс. единиц в среднем за 2020 год до 2 032,0 тыс. единиц в среднем за 2021 год (на 442,5 тыс. единиц или на 27,8%).</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Коэффициент напряженности (численность незанятых граждан, состоящих на регистрационном учете в органах службы занятости, в расчёте на 100 вакансий, заявленных работодателями в органы службы занятости) в целом по Российской Федерации снизился с 167 человек на 100 вакансий в конце 2020 года до 76 человек на 100 вакансий в конце 2021 года.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ряде субъектов Российской Федерации коэффициент напряженности превышает среднероссийский уровень в несколько раз. Наиболее напряженная ситуация на рынке труда отмечалась в Республике Ингушетия, где коэффициент напряженности составил 4 732 человека на 100 вакансий, Чеченской Республике (3 374), Республике Дагестан (3 363), Республике Тыва (1 162), Республике Северная Осетия-Алания (890), Кабардино-Балкарской Республике (811).</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Кроме того, напряженная ситуация на рынке труда наблюдалась в Карачаево-Черкесской Республике (260).</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Самый низкий коэффициент напряженности отмечался на рынке труда Амурской области (16), Еврейской автономной области (22), Приморского края (24), Мурманской области (25), Ямало-Ненецкого автономного округа (27), Иркутской области (28), Белгородской области (29), Красноярского края (29), Сахалинской области (30), Тульской области (31).</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соответствии с постановлением Правительства Российской Федерации от 13.03.2021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369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предоставлении грантов в форме субсидий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национального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Демография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 2021 году в условиях продолжавшегося распространения коронавирусной инфекции реализовывались мероприятия по профессиональному обучению и дополнительному профессиональному образованию отдельных категорий граждан (далее – мероприятия по обучению).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в реализации мероприятий по обучению принимали участие граждане в возрасте 50-ти лет и старше, граждане предпенсионного возраста, женщины, находящиеся в отпуске по уходу за ребенком в возрасте до трех лет, женщины, не состоящие в трудовых отношениях и имеющие детей дошкольного возраста, а также граждане, ищущие работу и обратившиеся в органы службы занятости, включая безработных граждан.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Мероприятия по обучению реализовывались с целью расширения возможности трудоустройства граждан, сокращения периода поиска ими работы и обеспечения наиболее качественной занятости и осуществлялись по профессиям</w:t>
      </w:r>
      <w:r w:rsidR="00BD55E0" w:rsidRPr="006315A2">
        <w:rPr>
          <w:rFonts w:ascii="Times New Roman" w:hAnsi="Times New Roman" w:cs="Times New Roman"/>
          <w:sz w:val="28"/>
          <w:szCs w:val="28"/>
        </w:rPr>
        <w:t xml:space="preserve"> </w:t>
      </w:r>
      <w:r w:rsidRPr="006315A2">
        <w:rPr>
          <w:rFonts w:ascii="Times New Roman" w:hAnsi="Times New Roman" w:cs="Times New Roman"/>
          <w:sz w:val="28"/>
          <w:szCs w:val="28"/>
        </w:rPr>
        <w:t>и специальностям в соответствии с потребностью экономики или конкретного работодателя под гарантированное трудоустройство.</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Организация мероприятий по обучению возлагалась на трех федеральных операторов: Агентство развития профессионального мастерства (Ворлдскиллс Россия), Национальный исследовательский Томский государственный университет и Российскую академию народного хозяйства и государственной службы при Президенте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мероприятиях по обучению в 2021 году было задействовано более 1,7 тыс. образовательных организаций, реализующих свыше 3,5 тыс. различных образовательных программ.</w:t>
      </w:r>
    </w:p>
    <w:p w:rsidR="00466E6C" w:rsidRPr="00556CC4"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Всего прошли профессиональное обучение и получили дополнительное </w:t>
      </w:r>
      <w:r w:rsidRPr="00556CC4">
        <w:rPr>
          <w:rFonts w:ascii="Times New Roman" w:hAnsi="Times New Roman" w:cs="Times New Roman"/>
          <w:sz w:val="28"/>
          <w:szCs w:val="28"/>
        </w:rPr>
        <w:t>профессиональное образование 194,9 тыс. человек, из которых граждане, ищущие работу, и безработные граждане составили 86,0 тыс. человек (44,1%).</w:t>
      </w:r>
    </w:p>
    <w:p w:rsidR="00466E6C" w:rsidRPr="00556CC4" w:rsidRDefault="008A7E5F" w:rsidP="009C7BBD">
      <w:pPr>
        <w:ind w:firstLine="709"/>
        <w:jc w:val="both"/>
        <w:rPr>
          <w:rFonts w:ascii="Times New Roman" w:hAnsi="Times New Roman"/>
          <w:sz w:val="28"/>
          <w:szCs w:val="28"/>
        </w:rPr>
      </w:pPr>
      <w:r w:rsidRPr="00556CC4">
        <w:rPr>
          <w:rFonts w:ascii="Times New Roman" w:hAnsi="Times New Roman" w:cs="Times New Roman"/>
          <w:sz w:val="28"/>
          <w:szCs w:val="28"/>
        </w:rPr>
        <w:t>Численность занятых граждан после завершения обучения составила 145,9 тыс. человек.</w:t>
      </w:r>
    </w:p>
    <w:p w:rsidR="00466E6C" w:rsidRPr="00556CC4" w:rsidRDefault="008A7E5F" w:rsidP="009C7BBD">
      <w:pPr>
        <w:ind w:firstLine="709"/>
        <w:jc w:val="both"/>
        <w:rPr>
          <w:rFonts w:ascii="Times New Roman" w:hAnsi="Times New Roman"/>
          <w:sz w:val="28"/>
          <w:szCs w:val="28"/>
        </w:rPr>
      </w:pPr>
      <w:r w:rsidRPr="00556CC4">
        <w:rPr>
          <w:rFonts w:ascii="Times New Roman" w:hAnsi="Times New Roman" w:cs="Times New Roman"/>
          <w:sz w:val="28"/>
          <w:szCs w:val="28"/>
        </w:rPr>
        <w:t xml:space="preserve">Реализация мероприятий по обучению в рамках федерального проекта </w:t>
      </w:r>
      <w:r w:rsidR="00CD0FB0" w:rsidRPr="00556CC4">
        <w:rPr>
          <w:rFonts w:ascii="Times New Roman" w:hAnsi="Times New Roman" w:cs="Times New Roman"/>
          <w:sz w:val="28"/>
          <w:szCs w:val="28"/>
        </w:rPr>
        <w:t>будет осуществляться</w:t>
      </w:r>
      <w:r w:rsidRPr="00556CC4">
        <w:rPr>
          <w:rFonts w:ascii="Times New Roman" w:hAnsi="Times New Roman" w:cs="Times New Roman"/>
          <w:sz w:val="28"/>
          <w:szCs w:val="28"/>
        </w:rPr>
        <w:t xml:space="preserve"> до 2024 года включительно. При этом в целях решения задачи по созданию дополнительных механизмов снижения рисков незанятости молодежи</w:t>
      </w:r>
      <w:r w:rsidR="00CD0FB0" w:rsidRPr="00556CC4">
        <w:rPr>
          <w:rFonts w:ascii="Times New Roman" w:hAnsi="Times New Roman"/>
          <w:sz w:val="28"/>
          <w:szCs w:val="28"/>
        </w:rPr>
        <w:t xml:space="preserve"> </w:t>
      </w:r>
      <w:r w:rsidRPr="00556CC4">
        <w:rPr>
          <w:rFonts w:ascii="Times New Roman" w:hAnsi="Times New Roman" w:cs="Times New Roman"/>
          <w:sz w:val="28"/>
          <w:szCs w:val="28"/>
        </w:rPr>
        <w:t>с 2022 года предусм</w:t>
      </w:r>
      <w:r w:rsidR="00CD0FB0" w:rsidRPr="00556CC4">
        <w:rPr>
          <w:rFonts w:ascii="Times New Roman" w:hAnsi="Times New Roman" w:cs="Times New Roman"/>
          <w:sz w:val="28"/>
          <w:szCs w:val="28"/>
        </w:rPr>
        <w:t xml:space="preserve">отрено расширение категорий участников, ими стали </w:t>
      </w:r>
      <w:r w:rsidRPr="00556CC4">
        <w:rPr>
          <w:rFonts w:ascii="Times New Roman" w:hAnsi="Times New Roman" w:cs="Times New Roman"/>
          <w:sz w:val="28"/>
          <w:szCs w:val="28"/>
        </w:rPr>
        <w:t>отдельны</w:t>
      </w:r>
      <w:r w:rsidR="00CD0FB0" w:rsidRPr="00556CC4">
        <w:rPr>
          <w:rFonts w:ascii="Times New Roman" w:hAnsi="Times New Roman" w:cs="Times New Roman"/>
          <w:sz w:val="28"/>
          <w:szCs w:val="28"/>
        </w:rPr>
        <w:t>е</w:t>
      </w:r>
      <w:r w:rsidRPr="00556CC4">
        <w:rPr>
          <w:rFonts w:ascii="Times New Roman" w:hAnsi="Times New Roman" w:cs="Times New Roman"/>
          <w:sz w:val="28"/>
          <w:szCs w:val="28"/>
        </w:rPr>
        <w:t xml:space="preserve"> категори</w:t>
      </w:r>
      <w:r w:rsidR="00CD0FB0" w:rsidRPr="00556CC4">
        <w:rPr>
          <w:rFonts w:ascii="Times New Roman" w:hAnsi="Times New Roman" w:cs="Times New Roman"/>
          <w:sz w:val="28"/>
          <w:szCs w:val="28"/>
        </w:rPr>
        <w:t>и</w:t>
      </w:r>
      <w:r w:rsidRPr="00556CC4">
        <w:rPr>
          <w:rFonts w:ascii="Times New Roman" w:hAnsi="Times New Roman" w:cs="Times New Roman"/>
          <w:sz w:val="28"/>
          <w:szCs w:val="28"/>
        </w:rPr>
        <w:t xml:space="preserve"> граждан из числа молодежи в возрасте до 35 лет</w:t>
      </w:r>
      <w:r w:rsidR="00CD0FB0" w:rsidRPr="00556CC4">
        <w:rPr>
          <w:rFonts w:ascii="Times New Roman" w:hAnsi="Times New Roman" w:cs="Times New Roman"/>
          <w:sz w:val="28"/>
          <w:szCs w:val="28"/>
        </w:rPr>
        <w:t>, испытывающие трудности на рынке труда</w:t>
      </w:r>
      <w:r w:rsidRPr="00556CC4">
        <w:rPr>
          <w:rFonts w:ascii="Times New Roman" w:hAnsi="Times New Roman" w:cs="Times New Roman"/>
          <w:sz w:val="28"/>
          <w:szCs w:val="28"/>
        </w:rPr>
        <w:t>.</w:t>
      </w:r>
      <w:r w:rsidR="00CD0FB0" w:rsidRPr="00556CC4">
        <w:rPr>
          <w:rFonts w:ascii="Times New Roman" w:hAnsi="Times New Roman" w:cs="Times New Roman"/>
          <w:sz w:val="28"/>
          <w:szCs w:val="28"/>
        </w:rPr>
        <w:t xml:space="preserve"> Также участие в мероприятиях по обучению смогут принять работники, находящиеся под риском увольнения.</w:t>
      </w:r>
    </w:p>
    <w:p w:rsidR="00466E6C" w:rsidRPr="006315A2" w:rsidRDefault="008A7E5F" w:rsidP="009C7BBD">
      <w:pPr>
        <w:ind w:firstLine="709"/>
        <w:jc w:val="both"/>
        <w:rPr>
          <w:rFonts w:ascii="Times New Roman" w:hAnsi="Times New Roman"/>
          <w:sz w:val="28"/>
          <w:szCs w:val="28"/>
        </w:rPr>
      </w:pPr>
      <w:r w:rsidRPr="00556CC4">
        <w:rPr>
          <w:rFonts w:ascii="Times New Roman" w:hAnsi="Times New Roman" w:cs="Times New Roman"/>
          <w:sz w:val="28"/>
          <w:szCs w:val="28"/>
        </w:rPr>
        <w:t>Также в 2021 году в связи с негативными экономическими последствиями пандемии была продолжена работа по реализации мероприятий, направленных</w:t>
      </w:r>
      <w:r w:rsidRPr="006315A2">
        <w:rPr>
          <w:rFonts w:ascii="Times New Roman" w:hAnsi="Times New Roman" w:cs="Times New Roman"/>
          <w:sz w:val="28"/>
          <w:szCs w:val="28"/>
        </w:rPr>
        <w:t xml:space="preserve"> на снижение напряженности на рынке труда.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этих целях принято постановление Правительства Российской Федерации от 13.03.2021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362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государстве</w:t>
      </w:r>
      <w:bookmarkStart w:id="0" w:name="_GoBack"/>
      <w:bookmarkEnd w:id="0"/>
      <w:r w:rsidRPr="006315A2">
        <w:rPr>
          <w:rFonts w:ascii="Times New Roman" w:hAnsi="Times New Roman" w:cs="Times New Roman"/>
          <w:sz w:val="28"/>
          <w:szCs w:val="28"/>
        </w:rPr>
        <w:t>нной поддержке в 2021 году юридических лиц и индивидуальных предпринимателей при трудоустройстве безработных граждан</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рамках указанного постановления реализованы мероприятия по стимулированию найма безработных граждан, предусматривающие частичное возмещение работодателям расходов на оплату труда принимаемых работников</w:t>
      </w:r>
      <w:r w:rsidRPr="006315A2">
        <w:rPr>
          <w:rFonts w:ascii="Times New Roman" w:hAnsi="Times New Roman"/>
          <w:sz w:val="28"/>
          <w:szCs w:val="28"/>
        </w:rPr>
        <w:br/>
      </w:r>
      <w:r w:rsidRPr="006315A2">
        <w:rPr>
          <w:rFonts w:ascii="Times New Roman" w:hAnsi="Times New Roman" w:cs="Times New Roman"/>
          <w:sz w:val="28"/>
          <w:szCs w:val="28"/>
        </w:rPr>
        <w:t xml:space="preserve">из числа безработных граждан. Участниками указанных мероприятий стали безработные граждане, зарегистрированные в органах службы занятости </w:t>
      </w:r>
      <w:r w:rsidR="00BC753A" w:rsidRPr="006315A2">
        <w:rPr>
          <w:rFonts w:ascii="Times New Roman" w:hAnsi="Times New Roman" w:cs="Times New Roman"/>
          <w:sz w:val="28"/>
          <w:szCs w:val="28"/>
        </w:rPr>
        <w:br/>
      </w:r>
      <w:r w:rsidRPr="006315A2">
        <w:rPr>
          <w:rFonts w:ascii="Times New Roman" w:hAnsi="Times New Roman" w:cs="Times New Roman"/>
          <w:sz w:val="28"/>
          <w:szCs w:val="28"/>
        </w:rPr>
        <w:t>на 1 августа 2021 г., или безработные граждане, относящиеся к категориям граждан, завершивших в 2020 году обучение по основным образовательным программам высшего образования и среднего профессионального образования, или безработные граждане, относящиеся к категориям инвалидов, а также лиц, освобожденных из учреждений, исполняющих наказание в виде лишения свободы, одиноких</w:t>
      </w:r>
      <w:r w:rsidR="00E83448" w:rsidRPr="006315A2">
        <w:rPr>
          <w:rFonts w:ascii="Times New Roman" w:hAnsi="Times New Roman" w:cs="Times New Roman"/>
          <w:sz w:val="28"/>
          <w:szCs w:val="28"/>
        </w:rPr>
        <w:t xml:space="preserve"> </w:t>
      </w:r>
      <w:r w:rsidRPr="006315A2">
        <w:rPr>
          <w:rFonts w:ascii="Times New Roman" w:hAnsi="Times New Roman" w:cs="Times New Roman"/>
          <w:sz w:val="28"/>
          <w:szCs w:val="28"/>
        </w:rPr>
        <w:t>и многодетных родителей, воспитывающих несовершеннолетних детей, детей-инвалидов.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Центрами занятости населения в 2021 году выдано 293 057 направлений на работу безработным гражданам. По результатам выданных направлений принято на работу 36 026 человек, в том числе граждан, испытывающих трудности в поиске работы – 9 998 человек.</w:t>
      </w:r>
    </w:p>
    <w:p w:rsidR="00466E6C" w:rsidRPr="00556CC4"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Реализация указанных мероприятий позволила поддержать как работодателей в части найма персонала, так и граждан, повысив возможности их трудоустройства в условиях низкой активности на рынке труда в связи с </w:t>
      </w:r>
      <w:r w:rsidRPr="00556CC4">
        <w:rPr>
          <w:rFonts w:ascii="Times New Roman" w:hAnsi="Times New Roman" w:cs="Times New Roman"/>
          <w:sz w:val="28"/>
          <w:szCs w:val="28"/>
        </w:rPr>
        <w:t>последствиями введения ограничительных мер из-за распространения новой коронавирусной инфекции.</w:t>
      </w:r>
    </w:p>
    <w:p w:rsidR="00466E6C" w:rsidRPr="00556CC4" w:rsidRDefault="008A7E5F" w:rsidP="009C7BBD">
      <w:pPr>
        <w:ind w:firstLine="709"/>
        <w:jc w:val="both"/>
        <w:rPr>
          <w:rFonts w:ascii="Times New Roman" w:hAnsi="Times New Roman"/>
          <w:sz w:val="28"/>
          <w:szCs w:val="28"/>
        </w:rPr>
      </w:pPr>
      <w:r w:rsidRPr="00556CC4">
        <w:rPr>
          <w:rFonts w:ascii="Times New Roman" w:hAnsi="Times New Roman" w:cs="Times New Roman"/>
          <w:sz w:val="28"/>
          <w:szCs w:val="28"/>
        </w:rPr>
        <w:t>Мероприятия по государственной поддержке юридических лиц и индивидуальных предпринимателей при трудоустройстве безработных граждан продолж</w:t>
      </w:r>
      <w:r w:rsidR="00CD0FB0" w:rsidRPr="00556CC4">
        <w:rPr>
          <w:rFonts w:ascii="Times New Roman" w:hAnsi="Times New Roman" w:cs="Times New Roman"/>
          <w:sz w:val="28"/>
          <w:szCs w:val="28"/>
        </w:rPr>
        <w:t>ено</w:t>
      </w:r>
      <w:r w:rsidRPr="00556CC4">
        <w:rPr>
          <w:rFonts w:ascii="Times New Roman" w:hAnsi="Times New Roman" w:cs="Times New Roman"/>
          <w:sz w:val="28"/>
          <w:szCs w:val="28"/>
        </w:rPr>
        <w:t xml:space="preserve"> в 2022 году. Так, в целях решения задачи по созданию дополнительных механизмов снижения рисков незанятости отдельных категорий граждан, предусм</w:t>
      </w:r>
      <w:r w:rsidR="00CD0FB0" w:rsidRPr="00556CC4">
        <w:rPr>
          <w:rFonts w:ascii="Times New Roman" w:hAnsi="Times New Roman" w:cs="Times New Roman"/>
          <w:sz w:val="28"/>
          <w:szCs w:val="28"/>
        </w:rPr>
        <w:t>отрена</w:t>
      </w:r>
      <w:r w:rsidRPr="00556CC4">
        <w:rPr>
          <w:rFonts w:ascii="Times New Roman" w:hAnsi="Times New Roman" w:cs="Times New Roman"/>
          <w:sz w:val="28"/>
          <w:szCs w:val="28"/>
        </w:rPr>
        <w:t xml:space="preserve"> реализация мероприяти</w:t>
      </w:r>
      <w:r w:rsidR="00CD0FB0" w:rsidRPr="00556CC4">
        <w:rPr>
          <w:rFonts w:ascii="Times New Roman" w:hAnsi="Times New Roman" w:cs="Times New Roman"/>
          <w:sz w:val="28"/>
          <w:szCs w:val="28"/>
        </w:rPr>
        <w:t>й</w:t>
      </w:r>
      <w:r w:rsidRPr="00556CC4">
        <w:rPr>
          <w:rFonts w:ascii="Times New Roman" w:hAnsi="Times New Roman" w:cs="Times New Roman"/>
          <w:sz w:val="28"/>
          <w:szCs w:val="28"/>
        </w:rPr>
        <w:t xml:space="preserve"> по частичному возмещению работодателям расходов на оплату труда принимаемых работников из числа молодежи в возрасте до 30 лет.</w:t>
      </w:r>
    </w:p>
    <w:p w:rsidR="00466E6C" w:rsidRPr="006315A2" w:rsidRDefault="008A7E5F" w:rsidP="009C7BBD">
      <w:pPr>
        <w:ind w:firstLine="709"/>
        <w:jc w:val="both"/>
        <w:rPr>
          <w:rFonts w:ascii="Times New Roman" w:hAnsi="Times New Roman"/>
          <w:sz w:val="28"/>
          <w:szCs w:val="28"/>
        </w:rPr>
      </w:pPr>
      <w:r w:rsidRPr="00556CC4">
        <w:rPr>
          <w:rFonts w:ascii="Times New Roman" w:hAnsi="Times New Roman" w:cs="Times New Roman"/>
          <w:sz w:val="28"/>
          <w:szCs w:val="28"/>
        </w:rPr>
        <w:t>В 2021 году мероприятия по повышению эффективности службы</w:t>
      </w:r>
      <w:r w:rsidRPr="006315A2">
        <w:rPr>
          <w:rFonts w:ascii="Times New Roman" w:hAnsi="Times New Roman" w:cs="Times New Roman"/>
          <w:sz w:val="28"/>
          <w:szCs w:val="28"/>
        </w:rPr>
        <w:t xml:space="preserve"> занятости проводились в 61 субъекте Российской Федерации, которыми были приняты необходимые региональные нормативные акты, проведены конкурсные процедуры, осуществлены мероприятия, направленные на модернизацию пилотных центров занятости населения.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 1 января 2015 года субъекты Российской Федерации наделены правом разрабатывать и реализовывать региональные программы повышения мобильности трудовых ресурсов (далее – региональные программы), а Правительство Российской Федерации – правом утверждать перечень субъектов Российской Федерации, привлечение трудовых ресурсов в которые является приоритетным (далее – перечень), а также правом софинансировать реализацию региональных программ в данных регионах.</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Перечень утвержден распоряжением Правительства Российской Федерации от 20.04.2015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696-р.</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настоящее время перечень включает </w:t>
      </w:r>
      <w:r w:rsidR="00BB1617" w:rsidRPr="006315A2">
        <w:rPr>
          <w:rFonts w:ascii="Times New Roman" w:hAnsi="Times New Roman" w:cs="Times New Roman"/>
          <w:sz w:val="28"/>
          <w:szCs w:val="28"/>
        </w:rPr>
        <w:t>21</w:t>
      </w:r>
      <w:r w:rsidRPr="006315A2">
        <w:rPr>
          <w:rFonts w:ascii="Times New Roman" w:hAnsi="Times New Roman" w:cs="Times New Roman"/>
          <w:sz w:val="28"/>
          <w:szCs w:val="28"/>
        </w:rPr>
        <w:t xml:space="preserve"> субъект Российской Федерации: Республику Бурятия, Республику Коми, Республику Саха (Якутия), Забайкальский край, Камчатский край, Красноярский край, Приморский край, Хабаровский край, Амурская область, Архангельская область, Вологодская область, Калужская область, Курганская область, Магаданская область, Сахалинская область, Тамбовская область, Ульяновская область, Еврейская автономная область</w:t>
      </w:r>
      <w:r w:rsidR="00BB1617" w:rsidRPr="006315A2">
        <w:rPr>
          <w:rFonts w:ascii="Times New Roman" w:hAnsi="Times New Roman" w:cs="Times New Roman"/>
          <w:sz w:val="28"/>
          <w:szCs w:val="28"/>
        </w:rPr>
        <w:t>, Нижегородская область, Псковская область</w:t>
      </w:r>
      <w:r w:rsidRPr="006315A2">
        <w:rPr>
          <w:rFonts w:ascii="Times New Roman" w:hAnsi="Times New Roman" w:cs="Times New Roman"/>
          <w:sz w:val="28"/>
          <w:szCs w:val="28"/>
        </w:rPr>
        <w:t xml:space="preserve"> и Чукотский автономный округ.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Субъектам Российской Федерации, включенным в перечень, из федерального бюджета предоставляется субсидии на софинансирование региональных программ.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Реализация региональных программ началась в 4 квартале 2015 года. </w:t>
      </w:r>
      <w:r w:rsidR="00546887">
        <w:rPr>
          <w:rFonts w:ascii="Times New Roman" w:hAnsi="Times New Roman" w:cs="Times New Roman"/>
          <w:sz w:val="28"/>
          <w:szCs w:val="28"/>
        </w:rPr>
        <w:br/>
      </w:r>
      <w:r w:rsidRPr="006315A2">
        <w:rPr>
          <w:rFonts w:ascii="Times New Roman" w:hAnsi="Times New Roman" w:cs="Times New Roman"/>
          <w:sz w:val="28"/>
          <w:szCs w:val="28"/>
        </w:rPr>
        <w:t>И, как показывает практика, программы, по сути, являются механизмом точечного привлечения высококвалифицированных и квалифицированных кадров из числа российских граждан из других регионов Российской Федерации в связи с невозможностью обеспечения потребности работодателей за счет региональных трудовых ресурсов.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ходе реализации региональных программ было привлечено:</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4 квартале 2015 года - 148 человек;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2016 году – 464 человека;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2017 году – 550 человек;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2018 году – 588 человек;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2019 году – 1029 человек;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2020 году – 714 человек;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 808 человек.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целях защиты национального рынка труда проводилась системная работа по определению потребности в привлечении иностранных работников, прибывающих в Российскую Федерацию на основании визы, установлению квот на выдачу иностранным гражданам разрешений на работу и приглашений на въезд в Российскую Федерацию в целях осуществления трудовой деятельности.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1.3 Характеристика вклада основных результатов в решение задач и достижение целей подпрограммы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соответствии с подпунктом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пункта 1 перечня поручений Президента Российской Федерации от 08.07.2020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Пр-1081 субъектам Российской Федерации поставлена задача по восстановлению численности занятого населения к IV кварталу 2021 года до значений 2019 года.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этой связи была организована работа по разработке регионами проектов комплексов мер по восстановлению численности занятого населения на региональных рынках труда. Комплексы мер утверждены во всех субъектах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Реализация региональных комплексов мер по восстановлению численности занятого населения в совокупности с дополнительными мероприятиями, поддерживаемыми на федеральном уровне (мероприятия по профессиональному обучению и дополнительному профессиональному образованию отдельных категорий граждан, стимулированию работодателей к приему безработных граждан, активизации граждан по преодолению трудной жизненной ситуации при оказании государственной социальной помощи на основании социального контракта) позволили обеспечить достижение целевого показателя по численности занятых граждан.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Согласно данным Росстата численность занятого населения в Российской Федерации в декабре 2021 года составила 72 470,6 тыс. человек, что на 537,5 тыс. человек превышает численность соответствующего показателя уровня 2019 года. Достижение целевого показателя численности занятых уровня 2019 года в целом по России составило 100,7%.</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Таким образом, происходящие процессы на рынке труда, включая стабилизацию экономики и рост численности занятого населения, позволили обеспечить достижение целевого показателя по численности занятых граждан</w:t>
      </w:r>
      <w:r w:rsidRPr="006315A2">
        <w:rPr>
          <w:rFonts w:ascii="Times New Roman" w:hAnsi="Times New Roman"/>
          <w:sz w:val="28"/>
          <w:szCs w:val="28"/>
        </w:rPr>
        <w:br/>
      </w:r>
      <w:r w:rsidRPr="006315A2">
        <w:rPr>
          <w:rFonts w:ascii="Times New Roman" w:hAnsi="Times New Roman" w:cs="Times New Roman"/>
          <w:sz w:val="28"/>
          <w:szCs w:val="28"/>
        </w:rPr>
        <w:t>в Российской Федерации, а также снижение регистрируемой безработицы.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1.4 </w:t>
      </w:r>
      <w:r w:rsidR="00E9458C" w:rsidRPr="006315A2">
        <w:rPr>
          <w:rFonts w:ascii="Times New Roman" w:hAnsi="Times New Roman" w:cs="Times New Roman"/>
          <w:b/>
          <w:sz w:val="28"/>
          <w:szCs w:val="28"/>
        </w:rPr>
        <w:t>Запланированные, но недостигнутые результаты с указанием нереализованных или реализованных не в полной мере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1. Не исполнение контрольной точки 1.2.1.2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Удельный вес граждан, признанных безработными из числа завершивших профобучение в 2020 году, </w:t>
      </w:r>
      <w:r w:rsidR="00861E2B">
        <w:rPr>
          <w:rFonts w:ascii="Times New Roman" w:hAnsi="Times New Roman" w:cs="Times New Roman"/>
          <w:sz w:val="28"/>
          <w:szCs w:val="28"/>
        </w:rPr>
        <w:br/>
      </w:r>
      <w:r w:rsidRPr="006315A2">
        <w:rPr>
          <w:rFonts w:ascii="Times New Roman" w:hAnsi="Times New Roman" w:cs="Times New Roman"/>
          <w:sz w:val="28"/>
          <w:szCs w:val="28"/>
        </w:rPr>
        <w:t>не превысил 3% в общей численности безработных граждан, завершивших профессиональное обучение или получивших дополнительное профессиональное образование</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(фактическое значение превысило плановое на 9 п.п. и составило 12%).</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На недостижение контрольной точки существенно повлияла социально-экономическая ситуация в 2020 году, которая была осложнена распространением новой коронавирусной инфекции, прекращением деятельности организаций и сокращением количества рабочих мест. Негативные тенденции на рынке труда в связи с введением ограничений из-за пандемии коронавируса повлекли за собой рост численности безработных граждан и снижение возможностей для их трудоустройства.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 начала пандемии коронавируса численность зарегистрированных безработных граждан увеличилась в 5,1 раза. На конец декабря 2020 года численность зарегистрированных безработных граждан снизилась и составила 2,8 млн человек, что выше по сравнению с началом года на 2,1 млн человек.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Принятые Правительством Российской Федерации в 2020 году меры по поддержке граждан и бизнеса в условиях ухудшения макроэкономической ситуации в связи с распространением новой коронавирусной инфекции (COVID-19) позволили замедлить высвобождение рабочей силы и поддержать доходы населения, однако они полностью не нивелировали негативные тенденции в экономике и на рынке труда.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силу объективных причин удельный вес граждан, вынужденных обратиться в органы службы занятости после завершения профобучения в 2020 году, превысил плановое значение.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2. Наступление позже планового срока промежуточной контрольной точки 1.4.2.1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Выполнены работы по развитию и обеспечению эксплуатации АИС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Прогноз баланса трудовых ресурсов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(план 30 апреля 2021 г., факт 2 июня 2021 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Государственный контракт с ООО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Крит</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 выполнение работ по обеспечению эксплуатации информационной системы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Прогноз баланса трудовых ресурсов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заключен Минтрудом России позже плановой даты в связи с длительным поиском подрядчика на выполнение работ в пределах предусмотренных бюджетных ассигнований.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Отмечается, что наступление указанной контрольной точки исполнено в рамках запланированного периода (II квартала 2021 г.), окончательная контрольная точка наступила 31 декабря 2021 г. по итогам подписания акта сдачи- приемки выполненных работ и проведения окончательных расчетов с подрядчиком.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Таким образом, контрольное событие 1.4.2.1 следует считать исполненным.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При этом отмечается, что недостижение контрольной точки 1.2.1.2, и нарушение сроков исполнения контрольной точки 1.4.2.1 не повлияло на итоги реализации основных мероприятий 1.2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Реализация мероприятий активной политики занятости населения, включая мероприятия по развитию трудовой мобильности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1.4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Мониторинг состояния рынка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1.5 Анализ факторов, повлиявших на ход реализации подпрограммы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На ход реализации подпрограммы в 2021 году оказали влияние последствия сложившейся эпидемиологической обстановки в Российской Федерации в 2020 году, связанной с распространением новой коронавирусной инфекции COVID-19, а также некоторые ограничения, продолжающие действовать в 2021 году и оказывающие влияние на такие макроэкономические показатели как темп роста экономики, уровень инвестиционной активности, уровень инфляции, реальные денежные доходы населения, уровень занятости, уровень безработицы, уровень регистрируемой безработицы.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совокупности указанные факторы оказали влияние на не достижение показателей госпрограммы, связанных с трудоустройством безработных граждан, степенью удовлетворенности государственными услугами в области содействия занятости.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подпрограммы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К фактическим последствиям влияния указанных факторов относится не исполнение контрольной точки 1.2.1.2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Удельный вес граждан, признанных безработными из числа завершивших профобучение в 2020 году, не превысил 3% в общей численности безработных граждан, завершивших профессиональное обучение или получивших дополнительное профессиональное образование</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(фактическое значение превысило плановое на 9% и составило 12%), и недостижение таких показателей, как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доля лиц в возрасте 16 лет и более, обратившихся в государственную службу занятости с целью поиска работы (в том числе временной), получения статуса безработного, профессионального обучения и зарегистрированных в государственной службе занятости после обращения, удовлетворенных государственными услугами в области содействия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1.7 Результаты оценки эффективности реализации подпрограммы государственной программы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Кассовое исполнение бюджетных ассигнований на реализацию подпрограммы составило 73,8% от запланированных расходов по состоянию на 01.01.2021 г., 99,2% от сводной бюджетной росписи на 31.12.2021 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 </w:t>
      </w:r>
      <w:r w:rsidR="00FA40D7" w:rsidRPr="006315A2">
        <w:rPr>
          <w:rFonts w:ascii="Times New Roman" w:hAnsi="Times New Roman" w:cs="Times New Roman"/>
          <w:b/>
          <w:sz w:val="28"/>
          <w:szCs w:val="28"/>
        </w:rPr>
        <w:t>Результаты реализации основных мероприятий в разрезе подпрограмм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2.1 </w:t>
      </w:r>
      <w:r w:rsidR="00FA40D7" w:rsidRPr="006315A2">
        <w:rPr>
          <w:rFonts w:ascii="Times New Roman" w:hAnsi="Times New Roman" w:cs="Times New Roman"/>
          <w:b/>
          <w:sz w:val="28"/>
          <w:szCs w:val="28"/>
        </w:rPr>
        <w:t>Описание результатов реализации основных мероприятий подпрограмм в отчетном году (в том числе контрольных событий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Результаты реализации основных мероприятий подпрограммы представлены в разделах годового отчета за 2021 год по основным мероприятиям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Описание результатов реализации основных мероприятий подпрограмм в отчетном году (в том числе контрольных событий программы)</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2.2 </w:t>
      </w:r>
      <w:r w:rsidR="00FA40D7" w:rsidRPr="006315A2">
        <w:rPr>
          <w:rFonts w:ascii="Times New Roman" w:hAnsi="Times New Roman" w:cs="Times New Roman"/>
          <w:b/>
          <w:sz w:val="28"/>
          <w:szCs w:val="28"/>
        </w:rPr>
        <w:t>Перечень нереализованных или реализованных частично основных мероприятий подпрограмм (из числа предусмотренных к реализации в отчетном году)</w:t>
      </w:r>
      <w:r w:rsidRPr="006315A2">
        <w:rPr>
          <w:rFonts w:ascii="Times New Roman" w:hAnsi="Times New Roman" w:cs="Times New Roman"/>
          <w:b/>
          <w:sz w:val="28"/>
          <w:szCs w:val="28"/>
        </w:rPr>
        <w:t xml:space="preserve"> с указанием причин их реализации не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2.3 Анализ факторов, повлиявших на их реализацию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2.4 </w:t>
      </w:r>
      <w:r w:rsidR="0073576A" w:rsidRPr="006315A2">
        <w:rPr>
          <w:rFonts w:ascii="Times New Roman" w:hAnsi="Times New Roman" w:cs="Times New Roman"/>
          <w:b/>
          <w:sz w:val="28"/>
          <w:szCs w:val="28"/>
        </w:rPr>
        <w:t>Анализ последствий нереализации основных мероприятий подпрограмм и мероприятий на реализацию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3. Информация о внесенных ответственным исполнителем изменениях в подпрограмму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Постановлением Правительства Российской Федерации от 29.03.2021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481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08.12.2020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385-ФЗ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федеральном бюджете на 2021 год и на плановый период 2022 и 2023 годов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Во исполнение пункта 3 постановления Правительства Российской Федерации от 26.05.2021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системе управления государственными программами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постановление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пункта 35 графика подготовки и рассмотрения в 2021 году документов и материалов, необходимых для разработки прогноза социально-экономического развития Российской Федерации и федеральной адресной инвестиционной программы на 2022 год и на плановый период 2023 и 2024 годов, а также федеральных целевых программ и проектов государственных программ Российской Федерации, утвержденного Первым заместителем Председателя Правительства Российской Федерации А.Р. Белоусовым 10.06.2021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5665п-П13, а также Методических рекомендаций по разработке и реализации государственных программ Российской Федерации, утвержденных приказом Минэкономразвития России от 17.08.2021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500, в государственную программу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постановлением Правительства Российской Федерации от 22.09.2021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1603 внесены изменения, вступающие в силу с 1 января 2022 года.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Указанными изменениями утверждены стратегические приоритеты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изменена структура госпрограммы, согласно которой часть мероприятий подпрограммы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Активная политика занятости населения и социальная поддержка безработных граждан</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включены в состав комплекса процессных мероприятий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Активная политика занятости населения и социальная поддержка безработных граждан</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Постановлением Правительства Российской Федерации от 25.11.2021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2038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государственную программу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признании утратившим силу отдельного положения постановления Правительства Российской Федерации от 28.03.2019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348</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внесены изменения в Правила предоставления и распределения субсидий</w:t>
      </w:r>
      <w:r w:rsidR="002B70EE" w:rsidRPr="006315A2">
        <w:rPr>
          <w:rFonts w:ascii="Times New Roman" w:hAnsi="Times New Roman" w:cs="Times New Roman"/>
          <w:sz w:val="28"/>
          <w:szCs w:val="28"/>
        </w:rPr>
        <w:t xml:space="preserve"> </w:t>
      </w:r>
      <w:r w:rsidRPr="006315A2">
        <w:rPr>
          <w:rFonts w:ascii="Times New Roman" w:hAnsi="Times New Roman" w:cs="Times New Roman"/>
          <w:sz w:val="28"/>
          <w:szCs w:val="28"/>
        </w:rPr>
        <w:t xml:space="preserve">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входящего в состав национального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Демография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и предусматривающих дополнительные мероприятия в сфере занятости населения, направленные на повышение мобильности трудовых ресурсов.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4. Предложения по дальнейшей реализации подпрограммы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Продолжить в 2022 году реализацию мероприятий, перенесенных из подпрограммы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Активная политика занятости населения и социальная поддержка безработных граждан</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 комплекс процессных мероприятий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Активная политика занятости населения и социальная поддержка безработных граждан</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являющийся структурным элементом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(структура госпрограммы одобрена протоколом заочного голосования членов управляющего совета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от 27.12.2021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2).</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Паспорт комплекса процессных мероприятий 07401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Активная политика занятости населения и социальная поддержка безработных граждан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утвержден в подсистеме управления государственными программами ГИИС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Электронный бюджет</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28.12.2021.</w:t>
      </w:r>
    </w:p>
    <w:p w:rsidR="00466E6C" w:rsidRPr="006315A2" w:rsidRDefault="00466E6C" w:rsidP="009C7BBD">
      <w:pPr>
        <w:ind w:firstLine="709"/>
        <w:jc w:val="both"/>
        <w:rPr>
          <w:rFonts w:ascii="Times New Roman" w:hAnsi="Times New Roman"/>
          <w:sz w:val="28"/>
          <w:szCs w:val="28"/>
        </w:rPr>
        <w:sectPr w:rsidR="00466E6C" w:rsidRPr="006315A2" w:rsidSect="009C7BBD">
          <w:pgSz w:w="11906" w:h="16838"/>
          <w:pgMar w:top="1134" w:right="1134" w:bottom="1134" w:left="1134" w:header="708" w:footer="708" w:gutter="0"/>
          <w:cols w:space="708"/>
          <w:docGrid w:linePitch="360"/>
        </w:sectPr>
      </w:pPr>
    </w:p>
    <w:p w:rsidR="00466E6C" w:rsidRPr="006315A2" w:rsidRDefault="00466E6C" w:rsidP="009C7BBD">
      <w:pPr>
        <w:ind w:firstLine="709"/>
        <w:jc w:val="both"/>
        <w:rPr>
          <w:rFonts w:ascii="Times New Roman" w:hAnsi="Times New Roman"/>
          <w:sz w:val="28"/>
          <w:szCs w:val="28"/>
        </w:rPr>
      </w:pPr>
    </w:p>
    <w:tbl>
      <w:tblPr>
        <w:tblW w:w="5000" w:type="pct"/>
        <w:tblLook w:val="04A0" w:firstRow="1" w:lastRow="0" w:firstColumn="1" w:lastColumn="0" w:noHBand="0" w:noVBand="1"/>
      </w:tblPr>
      <w:tblGrid>
        <w:gridCol w:w="9854"/>
      </w:tblGrid>
      <w:tr w:rsidR="00466E6C" w:rsidRPr="006315A2">
        <w:tc>
          <w:tcPr>
            <w:tcW w:w="2310" w:type="pct"/>
          </w:tcPr>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Подпрограмма 3. Развитие институтов рынка труда</w:t>
            </w:r>
          </w:p>
        </w:tc>
      </w:tr>
    </w:tbl>
    <w:p w:rsidR="00466E6C" w:rsidRPr="006315A2" w:rsidRDefault="00466E6C" w:rsidP="009C7BBD">
      <w:pPr>
        <w:ind w:firstLine="709"/>
        <w:jc w:val="both"/>
        <w:rPr>
          <w:rFonts w:ascii="Times New Roman" w:hAnsi="Times New Roman"/>
          <w:sz w:val="28"/>
          <w:szCs w:val="28"/>
        </w:rPr>
      </w:pP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 Конкретные результаты реализации подпрограммы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1.1 Основные результаты, достигнутые в отчетном году</w:t>
      </w:r>
    </w:p>
    <w:p w:rsidR="0073576A" w:rsidRPr="006315A2" w:rsidRDefault="008A7E5F" w:rsidP="009C7BBD">
      <w:pPr>
        <w:ind w:firstLine="709"/>
        <w:jc w:val="both"/>
        <w:rPr>
          <w:rFonts w:ascii="Times New Roman" w:hAnsi="Times New Roman" w:cs="Times New Roman"/>
          <w:sz w:val="28"/>
          <w:szCs w:val="28"/>
        </w:rPr>
      </w:pPr>
      <w:r w:rsidRPr="006315A2">
        <w:rPr>
          <w:rFonts w:ascii="Times New Roman" w:hAnsi="Times New Roman" w:cs="Times New Roman"/>
          <w:sz w:val="28"/>
          <w:szCs w:val="28"/>
        </w:rPr>
        <w:t>По состоянию на 31 декабря 2021 г. приказами Минтруда России утверждено 1482 профессиональных стандарта.</w:t>
      </w:r>
      <w:r w:rsidR="0073576A" w:rsidRPr="006315A2">
        <w:rPr>
          <w:rFonts w:ascii="Times New Roman" w:hAnsi="Times New Roman" w:cs="Times New Roman"/>
          <w:sz w:val="28"/>
          <w:szCs w:val="28"/>
        </w:rPr>
        <w:t xml:space="preserve"> </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Рост реальной зарплаты за 2021 г. по отношению к 2011 г. составил 131,8%.</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Достигнуто значение показателя (индикатора) по доле граждан, проинформированных о ведении работодателями сведений о трудовой деятельности работников (далее – СТД) в электронном виде, в общей численности работников организаций.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рамках реализации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Информационная безопасность</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Национальной программы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Цифровая экономика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проведено исследование потребностей в кадрах (разного уровня образования) в сфере информационной безопасности (далее – ИБ) для задач цифровой экономики. В рамках данного исследования был проведен опрос, в котором участвовало более 17,7 тыс. респондентов, разработаны методические подходы к определению потребностей в кадрах (разного уровня квалификации: с высшим образованием, со средним профессиональным образованием) в сфере информационной безопасности на трехлетний период и дан прогноз на трехлетний период.</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Письмом ФГБУ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ВНИИ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Минтруда России от 01.10.2021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11-00-732 в Минтруд России направлена информационно-аналитическая справка о востребованности профессий по данным вакансий в 1 полугодии 2021 года.</w:t>
      </w:r>
      <w:r w:rsidR="00E83448" w:rsidRPr="006315A2">
        <w:rPr>
          <w:rFonts w:ascii="Times New Roman" w:hAnsi="Times New Roman" w:cs="Times New Roman"/>
          <w:sz w:val="28"/>
          <w:szCs w:val="28"/>
        </w:rPr>
        <w:t xml:space="preserve"> </w:t>
      </w:r>
      <w:r w:rsidRPr="006315A2">
        <w:rPr>
          <w:rFonts w:ascii="Times New Roman" w:hAnsi="Times New Roman" w:cs="Times New Roman"/>
          <w:sz w:val="28"/>
          <w:szCs w:val="28"/>
        </w:rPr>
        <w:t xml:space="preserve">В Минтруд России письмом ФГБУ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ВНИИ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Минтруда России от 14.02.2022 №11-00-14 направлена аналитическая справка о проведении исследования профессионально-квалификационной сферы и определения кадровых потребностей регионов для актуализации ГИР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Справочник профессий</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1.2 Фактические результаты реализации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целях реализации пункта 1 Указа Президента Российской Федерации от 7 мая 2012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597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мероприятиях по реализации государственной социальной политики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Минтрудом России совместно с заинтересованными федеральными органами исполнительной власти, общероссийскими объединениями работодателей, общероссийскими объединениями профсоюзов, ведущими профессиональными ассоциациями и крупнейшими компаниями организована работа по разработке профессиональных стандартов. Разработка профессиональных стандартов велась по приоритетным направлениям развития экономики и предложениям работодателей. По состоянию на 31 декабря 2021 г. приказами Минтруда России утверждено 1 482 профессиональных стандартов. В 2021 году за счет средств федерального бюджета разработано 25 профессиональных стандартов и актуализировано 89 профессиональных стандартов.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Повышению уровня реальной заработной платы способствуют меры по увеличению оплаты труда работников бюджетной сферы в соответствии с указами Президента Российской Федерации, а также повышение МРОТ. Согласно данным Росстата, за 2021 год рост номинальных значений заработных плат составил 9,8% к 2020 году, реальных заработных плат 2,9% к 2020 году. По данным Росстата за 2021 год среднемесячная заработная плата работников бюджетных учреждений составила 50 164 рублей или 88,7 % к среднероссийскому уровню (56 545 рублей). По сравнению с аналогичным периодом прошлого года прирост составил – 6,5% (по Российской Федерации – 9,8 %).</w:t>
      </w:r>
    </w:p>
    <w:p w:rsidR="00034224" w:rsidRDefault="008A7E5F" w:rsidP="009C7BBD">
      <w:pPr>
        <w:ind w:firstLine="709"/>
        <w:jc w:val="both"/>
        <w:rPr>
          <w:rFonts w:ascii="Times New Roman" w:hAnsi="Times New Roman" w:cs="Times New Roman"/>
          <w:sz w:val="28"/>
          <w:szCs w:val="28"/>
        </w:rPr>
      </w:pPr>
      <w:r w:rsidRPr="006315A2">
        <w:rPr>
          <w:rFonts w:ascii="Times New Roman" w:hAnsi="Times New Roman" w:cs="Times New Roman"/>
          <w:sz w:val="28"/>
          <w:szCs w:val="28"/>
        </w:rPr>
        <w:t>Проведена информационно-разъяснительная работа среди граждан в части формирования и ведения СТД в электронном виде. Выявлена доля граждан, проинформированных о ведении работодателями СТД в электронном виде.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Данная работа завершает 3-летнее исследование по определению потребности в кадрах в области ИБ, учитывающее региональную специфику и уровень, виды профессионального образования.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результате проведенных исследований: разработан методический подход к оценке потребности в кадрах; подготовлены предложения по перспективам исследования;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Основные результаты проведенного исследования: уточнены показатели ежегодной потребности в специалистах по ИБ разных уровней подготовки на 3-летний период (2022–2024 гг.); определены наиболее востребованные виды профессиональной деятельности и направления подготовки (различных уровней и видов профессионального образования) в области информационной безопасности; выявлены профессии (должности), прогнозируемые к появлению в организациях в краткосрочной перспективе; уточнены проблемные вопросы обеспечения организаций специалистами по информационной безопасности (сложности поиска специалистов, популярность разных способов поиска персонала, причины текучести персонала по информационной безопасности, удовлетворенность выпускниками различных уровней профессионального образования, реализуемые мероприятия по развитию персонала и др.); определены тенденции спроса на специалистов в области информационной безопасности в 2020 году и в 1-м полугодии 2021 г. с применением метода анализа вакансий, размещенных на основных федеральных интернет-ресурсах рекрутминга; уточнены требования к квалификации специалистов в области информационной безопасности, представленные в профессиональных стандартах. С учетом практики применения профессиональных стандартов, а также изменений в содержании профессиональной деятельности уточнены требования к квалификации специалистов в области информационной безопасности. Эти уточнения касаются, в первую очередь, конкретизации требований к уровню образования, необходимым знаниям и умениям. При актуализации и разработке новых профессиональных стандартов необходимо ориентироваться в том числе на компетенции, заявляемые в вакансиях, – в первую очередь на профессиональные, технические компетенции; сформирован методический подход к выделению типовых профессиональных компетенций работников в области информационной безопасности; выделены типовые технологические процессы в области информационной безопасности и сформированы проекты перечней и составы типовых модулей (общепрофессиональных и специальных компетенций).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2021 году продолжена работа по формированию и актуализации информационной базы данных о профессиях, востребованных на рынке труда, и новых профессиях. Количество профессий, востребованных на рынке труда и внесенных в информационную базу данных (нарастающим итогом) – 1940. Информационный интернет-ресурс, в котором размещены данные о профессиях и современных требованиях к квалификации http://spravochik.rosmitrud.ru создан и формируется во исполнение Федерального закона от 28 декабря 2016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495-ФЗ.</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1.3 Характеристика вклада основных результатов в решение задач и достижение целей подпрограммы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Утвержденные профессиональные стандарты: обеспечивают создание условий для улучшения качества рабочей силы и развитие ее профессиональной мобильности, устанавливают требования к квалификации работников и описанию их трудовой деятельности в областях атомной промышленности, судостроения, машиностроения,  финансов и экономики, сельского хозяйства, транспорта, жилищно-коммунального хозяйства, электроэнергетики, биотехнологий, нефтегазовой отрасли, социального обслуживания, а также сквозных видов профессиональной деятельности в различных сферах экономики; позволяют актуализировать образовательные стандарты и программы; для кадровых служб и работодателей иных организаций являются ориентирами и могут применяться в части наименования должностей, профессий и специальностей, определения трудовых функций, требований к образованию и опыту работы с учетом особенностей, обусловленных технологией и организацией производства и труда у данного работодателя.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Повышению уровня реальной заработной платы в бюджетном секторе способствуют: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меры по увеличению оплаты труда отдельных категорий работников бюджетной сферы в соответствии с указами Президента Российской Федерации от 7 мая 2012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597, от 1 июня 2012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761 и от 28 декабря 2012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1688 (далее - указы Президента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целях повышения заработной платы, прежде всего низкооплачиваемых категорий работников, осуществлялось повышение МРОТ, </w:t>
      </w:r>
      <w:r w:rsidR="00FA7498" w:rsidRPr="006315A2">
        <w:rPr>
          <w:rFonts w:ascii="Times New Roman" w:hAnsi="Times New Roman" w:cs="Times New Roman"/>
          <w:sz w:val="28"/>
          <w:szCs w:val="28"/>
        </w:rPr>
        <w:t>в</w:t>
      </w:r>
      <w:r w:rsidRPr="006315A2">
        <w:rPr>
          <w:rFonts w:ascii="Times New Roman" w:hAnsi="Times New Roman" w:cs="Times New Roman"/>
          <w:sz w:val="28"/>
          <w:szCs w:val="28"/>
        </w:rPr>
        <w:t xml:space="preserve"> Конституцию Российской Федерации в 2020 году внесена норма о том, что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На рост реальной заработной платы во внебюджетном секторе экономики влияет рост производительности труда на основе внедрения современных инновационных технологий производства, модернизации рабочих мест, повышения качества профессионального образования. Дальнейший экономический рост будет способствовать росту реальной заработной платы.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Проведение информационно-разъяснительной работы среди граждан о новых нормах законодательства, в том числе в части формирования и ведения СТД в электронном виде, положительно влияет на развитие социального партнерства. Информационно-разъяснительные работы органов власти с участие сторон трудовых отношений являются важнейшими элементами механизма социального партнерства, с помощью которых обеспечивается достижение партнерского взаимодействия сторон.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Результаты работы предназначены для решения задач формирования в Российской Федерации кадровой основы цифровой экономики, для определения потребности в разработке (актуализации) профессиональных стандартов специалистов в области информационной безопасности, а также для определения количественных показателей приема в образовательные организации по специальностям и направлениям информационной безопасности.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1.4 </w:t>
      </w:r>
      <w:r w:rsidR="00E9458C" w:rsidRPr="006315A2">
        <w:rPr>
          <w:rFonts w:ascii="Times New Roman" w:hAnsi="Times New Roman" w:cs="Times New Roman"/>
          <w:b/>
          <w:sz w:val="28"/>
          <w:szCs w:val="28"/>
        </w:rPr>
        <w:t>Запланированные, но недостигнутые результаты с указанием нереализованных или реализованных не в полной мере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мероприятия выполнены. Запланированные результаты достигнуты.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1.5 Анализ факторов, повлиявших на ход реализации подпрограммы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Успешное взаимодействие с социально партнерами в процессе организации разработки профессиональных стандартов.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Повышению уровня реальной заработной платы способствуют меры по увеличению оплаты труда работников бюджетной сферы в соответствии с указами Президента Российской Федерации, поручениями Президента Российской Федерации от 26 февраля 2019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Пр-294 и Правительства Российской Федерации от 1 февраля 2019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ТГ-П12-718.</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Реализация указов Президента Российской Федерации позволила повысить уровень оплаты труда работников бюджетной сферы, около 5,3 млн. человек и увязать выплаты работникам с показателями деятельности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эффективный контракт</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Федеральным законом от 8 декабря 2020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385-ФЗ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федеральном бюджете на 2021 год и на плановый период 2021 и 2023 годов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были предусмотрены средства по увеличению заработной платы отдельных категорий работников бюджетной сферы в соответствии с Указами Президента Российской Федерации с учетом темпа роста номинальной начисленной заработной платы к предыдущему году в 2021 году на 5,8%, индексация заработной платы работников бюджетных учреждений в 2021 году федеральным бюджетом не предусмотрена.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целях повышения заработной платы, прежде всего низкооплачиваемых категорий работников, осуществлялось повышение МРОТ. Федеральным бюджетом были предусмотрены средства на увеличение МРОТ с 1 января 2021 г. на 5,5% и установление его в сумме 12 792 рубля.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Федеральным бюджетом были предусмотрены 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 в объеме 90,0 млрд рублей в 2021 году. Таким образом, было реализовано финансовое обеспечение повышения МРОТ в бюджетной сфере на 2021 год.</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Основной негативный фактор, повлиявший на реализацию мероприятий – рост цен на товары и услуги в 2021 году выше прогнозируемого Минэкономразвития России. Еще одним негативным фактором явилось отсутствие индексации заработной платы работников бюджетных учреждений в 2021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Конструктивное взаимодействие Минтруда России, Роструда, ПФР, ФНПР, РСПП и субъектов Российской Федерации в части информационно-разъяснительной работы среди граждан по формированию и ведению СТД </w:t>
      </w:r>
      <w:r w:rsidR="00CC5DBC">
        <w:rPr>
          <w:rFonts w:ascii="Times New Roman" w:hAnsi="Times New Roman" w:cs="Times New Roman"/>
          <w:sz w:val="28"/>
          <w:szCs w:val="28"/>
        </w:rPr>
        <w:br/>
      </w:r>
      <w:r w:rsidRPr="006315A2">
        <w:rPr>
          <w:rFonts w:ascii="Times New Roman" w:hAnsi="Times New Roman" w:cs="Times New Roman"/>
          <w:sz w:val="28"/>
          <w:szCs w:val="28"/>
        </w:rPr>
        <w:t xml:space="preserve">в электронном виде осуществлялось на постоянной основе в период с </w:t>
      </w:r>
      <w:r w:rsidR="00CC5DBC">
        <w:rPr>
          <w:rFonts w:ascii="Times New Roman" w:hAnsi="Times New Roman" w:cs="Times New Roman"/>
          <w:sz w:val="28"/>
          <w:szCs w:val="28"/>
        </w:rPr>
        <w:t xml:space="preserve">конца </w:t>
      </w:r>
      <w:r w:rsidRPr="006315A2">
        <w:rPr>
          <w:rFonts w:ascii="Times New Roman" w:hAnsi="Times New Roman" w:cs="Times New Roman"/>
          <w:sz w:val="28"/>
          <w:szCs w:val="28"/>
        </w:rPr>
        <w:t>2019 по 2021 гг.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Заинтересованность и высокий уровень вовлеченности органов исполнительной власти и крупных игроков рынка в квалифицированных кадрах.</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подпрограммы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Указанные факторы (мероприятия по увеличению заработной платы отдельных категорий работников бюджетной сферы в соответствии с Указами Президента Российской Федерации, а также повышение МРОТ) способствовали росту реальной заработной платы работников.</w:t>
      </w:r>
    </w:p>
    <w:p w:rsidR="00466E6C" w:rsidRPr="006315A2" w:rsidRDefault="0073576A"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1.7 </w:t>
      </w:r>
      <w:r w:rsidR="008A7E5F" w:rsidRPr="006315A2">
        <w:rPr>
          <w:rFonts w:ascii="Times New Roman" w:hAnsi="Times New Roman" w:cs="Times New Roman"/>
          <w:b/>
          <w:sz w:val="28"/>
          <w:szCs w:val="28"/>
        </w:rPr>
        <w:t>Результаты оценки эффективности реализации подпрограммы государственной программы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Основное мероприятие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Создание условий для улучшения качества рабочей силы и развития ее профессиональной мобильности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выполнено.</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за счет средств федерального бюджета разработано 25 профессиональных стандартов и актуализировано 89 профессиональных стандартов.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Запланированные на 2021 год контрольные события выполнены в полном объеме, запланированные результаты достигнуты.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Основное мероприятие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Проведены научно-исследовательские и научно-методические работы по темам определения потребности в кадрах в области информационной безопасности, разработке методического аппарата оценки степени подготовленности государственных гражданских служащих и актуализации существующих и разработка новых профессиональных стандартов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выполнено.</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 </w:t>
      </w:r>
      <w:r w:rsidR="00FA40D7" w:rsidRPr="006315A2">
        <w:rPr>
          <w:rFonts w:ascii="Times New Roman" w:hAnsi="Times New Roman" w:cs="Times New Roman"/>
          <w:b/>
          <w:sz w:val="28"/>
          <w:szCs w:val="28"/>
        </w:rPr>
        <w:t>Результаты реализации основных мероприятий в разрезе подпрограмм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2.1 </w:t>
      </w:r>
      <w:r w:rsidR="00FA40D7" w:rsidRPr="006315A2">
        <w:rPr>
          <w:rFonts w:ascii="Times New Roman" w:hAnsi="Times New Roman" w:cs="Times New Roman"/>
          <w:b/>
          <w:sz w:val="28"/>
          <w:szCs w:val="28"/>
        </w:rPr>
        <w:t>Описание результатов реализации основных мероприятий подпрограмм в отчетном году (в том числе контрольных событий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Разработка профессиональных стандартов велась по приоритетным направлениям развития экономики и предложениям работодателей.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Мероприятие 3.1.1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Разработка и актуализация профессиональных стандартов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По состоянию на 31 декабря 2021 г. приказами Минтруда России утверждено 1482 профессиональных стандарта. В 2021 году за счет средств федерального бюджета разработано 25 профессиональных стандартов.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Мероприятие 3.1.2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Сопровождение деятельности по разработке, актуализации и внедрению профессиональных стандартов, обеспечение деятельности информационного ресурса по разработке и применению профессиональных стандартов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для широкого информирования работодателей и заинтересованных организаций Минтруд России проводит организационную, методическую, экспертно-аналитическую работу по разработке, актуализации и внедрению профессиональных стандартов, в том числе через обеспечение деятельности информационного ресурса по разработке и применению профессиональных стандартов.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Информация по разработке и применению профессиональных стандартов по мере актуализации публикуется на информационном ресурсе</w:t>
      </w:r>
      <w:r w:rsidRPr="006315A2">
        <w:rPr>
          <w:rFonts w:ascii="Times New Roman" w:hAnsi="Times New Roman" w:cs="Times New Roman"/>
          <w:sz w:val="28"/>
          <w:szCs w:val="28"/>
          <w:u w:val="single"/>
        </w:rPr>
        <w:t>http://profstandart.rosmintrud.ru/</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Мероприятие 3.1.3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Ведение и обновление справочника профессий</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в 2021 году была продолжена работа по формированию и актуализации информационной базы данных о профессиях, востребованных на рынке труда, и новых профессиях. Количество профессий, востребованных на рынке труда и внесенных в информационную базу данных (нарастающим итогом) – 1940.</w:t>
      </w:r>
    </w:p>
    <w:p w:rsidR="00466E6C" w:rsidRPr="006315A2" w:rsidRDefault="00DB0582" w:rsidP="009C7BBD">
      <w:pPr>
        <w:ind w:firstLine="709"/>
        <w:jc w:val="both"/>
        <w:rPr>
          <w:rFonts w:ascii="Times New Roman" w:hAnsi="Times New Roman"/>
          <w:sz w:val="28"/>
          <w:szCs w:val="28"/>
        </w:rPr>
      </w:pPr>
      <w:r w:rsidRPr="006315A2">
        <w:rPr>
          <w:rFonts w:ascii="Times New Roman" w:hAnsi="Times New Roman" w:cs="Times New Roman"/>
          <w:sz w:val="28"/>
          <w:szCs w:val="28"/>
        </w:rPr>
        <w:t>В</w:t>
      </w:r>
      <w:r w:rsidR="008A7E5F" w:rsidRPr="006315A2">
        <w:rPr>
          <w:rFonts w:ascii="Times New Roman" w:hAnsi="Times New Roman" w:cs="Times New Roman"/>
          <w:sz w:val="28"/>
          <w:szCs w:val="28"/>
        </w:rPr>
        <w:t xml:space="preserve"> целях создания механизма независимой оценки уровня профессиональной квалификации, а также условий для стимулирования участия работодателей и работников в ее проведении приняты Федеральные законы от 3 июля 2016 г.</w:t>
      </w:r>
      <w:r w:rsidR="00CD0FB0">
        <w:rPr>
          <w:rFonts w:ascii="Times New Roman" w:hAnsi="Times New Roman" w:cs="Times New Roman"/>
          <w:sz w:val="28"/>
          <w:szCs w:val="28"/>
        </w:rPr>
        <w:t xml:space="preserve"> </w:t>
      </w:r>
      <w:r w:rsidR="00E83448" w:rsidRPr="006315A2">
        <w:rPr>
          <w:rFonts w:ascii="Times New Roman" w:hAnsi="Times New Roman" w:cs="Times New Roman"/>
          <w:sz w:val="28"/>
          <w:szCs w:val="28"/>
        </w:rPr>
        <w:t>№ </w:t>
      </w:r>
      <w:r w:rsidR="008A7E5F" w:rsidRPr="006315A2">
        <w:rPr>
          <w:rFonts w:ascii="Times New Roman" w:hAnsi="Times New Roman" w:cs="Times New Roman"/>
          <w:sz w:val="28"/>
          <w:szCs w:val="28"/>
        </w:rPr>
        <w:t xml:space="preserve">238-ФЗ </w:t>
      </w:r>
      <w:r w:rsidR="00C05D0A" w:rsidRPr="006315A2">
        <w:rPr>
          <w:rFonts w:ascii="Times New Roman" w:hAnsi="Times New Roman" w:cs="Times New Roman"/>
          <w:sz w:val="28"/>
          <w:szCs w:val="28"/>
        </w:rPr>
        <w:t>"</w:t>
      </w:r>
      <w:r w:rsidR="008A7E5F" w:rsidRPr="006315A2">
        <w:rPr>
          <w:rFonts w:ascii="Times New Roman" w:hAnsi="Times New Roman" w:cs="Times New Roman"/>
          <w:sz w:val="28"/>
          <w:szCs w:val="28"/>
        </w:rPr>
        <w:t>О независимой оценке квалификации</w:t>
      </w:r>
      <w:r w:rsidR="00C05D0A" w:rsidRPr="006315A2">
        <w:rPr>
          <w:rFonts w:ascii="Times New Roman" w:hAnsi="Times New Roman" w:cs="Times New Roman"/>
          <w:sz w:val="28"/>
          <w:szCs w:val="28"/>
        </w:rPr>
        <w:t>"</w:t>
      </w:r>
      <w:r w:rsidR="008A7E5F" w:rsidRPr="006315A2">
        <w:rPr>
          <w:rFonts w:ascii="Times New Roman" w:hAnsi="Times New Roman" w:cs="Times New Roman"/>
          <w:sz w:val="28"/>
          <w:szCs w:val="28"/>
        </w:rPr>
        <w:t xml:space="preserve"> (далее - Федеральный закон </w:t>
      </w:r>
      <w:r w:rsidR="00E83448" w:rsidRPr="006315A2">
        <w:rPr>
          <w:rFonts w:ascii="Times New Roman" w:hAnsi="Times New Roman" w:cs="Times New Roman"/>
          <w:sz w:val="28"/>
          <w:szCs w:val="28"/>
        </w:rPr>
        <w:t>№ </w:t>
      </w:r>
      <w:r w:rsidR="008A7E5F" w:rsidRPr="006315A2">
        <w:rPr>
          <w:rFonts w:ascii="Times New Roman" w:hAnsi="Times New Roman" w:cs="Times New Roman"/>
          <w:sz w:val="28"/>
          <w:szCs w:val="28"/>
        </w:rPr>
        <w:t xml:space="preserve">238-ФЗ), </w:t>
      </w:r>
      <w:r w:rsidR="00E83448" w:rsidRPr="006315A2">
        <w:rPr>
          <w:rFonts w:ascii="Times New Roman" w:hAnsi="Times New Roman" w:cs="Times New Roman"/>
          <w:sz w:val="28"/>
          <w:szCs w:val="28"/>
        </w:rPr>
        <w:t>№ </w:t>
      </w:r>
      <w:r w:rsidR="008A7E5F" w:rsidRPr="006315A2">
        <w:rPr>
          <w:rFonts w:ascii="Times New Roman" w:hAnsi="Times New Roman" w:cs="Times New Roman"/>
          <w:sz w:val="28"/>
          <w:szCs w:val="28"/>
        </w:rPr>
        <w:t xml:space="preserve">239-ФЗ </w:t>
      </w:r>
      <w:r w:rsidR="00C05D0A" w:rsidRPr="006315A2">
        <w:rPr>
          <w:rFonts w:ascii="Times New Roman" w:hAnsi="Times New Roman" w:cs="Times New Roman"/>
          <w:sz w:val="28"/>
          <w:szCs w:val="28"/>
        </w:rPr>
        <w:t>"</w:t>
      </w:r>
      <w:r w:rsidR="008A7E5F" w:rsidRPr="006315A2">
        <w:rPr>
          <w:rFonts w:ascii="Times New Roman" w:hAnsi="Times New Roman" w:cs="Times New Roman"/>
          <w:sz w:val="28"/>
          <w:szCs w:val="28"/>
        </w:rPr>
        <w:t xml:space="preserve">О внесении изменений в Трудовой кодекс Российской Федерации в связи с принятием Федерального закона </w:t>
      </w:r>
      <w:r w:rsidR="00C05D0A" w:rsidRPr="006315A2">
        <w:rPr>
          <w:rFonts w:ascii="Times New Roman" w:hAnsi="Times New Roman" w:cs="Times New Roman"/>
          <w:sz w:val="28"/>
          <w:szCs w:val="28"/>
        </w:rPr>
        <w:t>"</w:t>
      </w:r>
      <w:r w:rsidR="008A7E5F" w:rsidRPr="006315A2">
        <w:rPr>
          <w:rFonts w:ascii="Times New Roman" w:hAnsi="Times New Roman" w:cs="Times New Roman"/>
          <w:sz w:val="28"/>
          <w:szCs w:val="28"/>
        </w:rPr>
        <w:t>О независимой оценке квалификации</w:t>
      </w:r>
      <w:r w:rsidR="00C05D0A" w:rsidRPr="006315A2">
        <w:rPr>
          <w:rFonts w:ascii="Times New Roman" w:hAnsi="Times New Roman" w:cs="Times New Roman"/>
          <w:sz w:val="28"/>
          <w:szCs w:val="28"/>
        </w:rPr>
        <w:t>"</w:t>
      </w:r>
      <w:r w:rsidR="008A7E5F" w:rsidRPr="006315A2">
        <w:rPr>
          <w:rFonts w:ascii="Times New Roman" w:hAnsi="Times New Roman" w:cs="Times New Roman"/>
          <w:sz w:val="28"/>
          <w:szCs w:val="28"/>
        </w:rPr>
        <w:t xml:space="preserve"> и </w:t>
      </w:r>
      <w:r w:rsidR="00E83448" w:rsidRPr="006315A2">
        <w:rPr>
          <w:rFonts w:ascii="Times New Roman" w:hAnsi="Times New Roman" w:cs="Times New Roman"/>
          <w:sz w:val="28"/>
          <w:szCs w:val="28"/>
        </w:rPr>
        <w:t>№ </w:t>
      </w:r>
      <w:r w:rsidR="008A7E5F" w:rsidRPr="006315A2">
        <w:rPr>
          <w:rFonts w:ascii="Times New Roman" w:hAnsi="Times New Roman" w:cs="Times New Roman"/>
          <w:sz w:val="28"/>
          <w:szCs w:val="28"/>
        </w:rPr>
        <w:t xml:space="preserve">251-ФЗ </w:t>
      </w:r>
      <w:r w:rsidR="00C05D0A" w:rsidRPr="006315A2">
        <w:rPr>
          <w:rFonts w:ascii="Times New Roman" w:hAnsi="Times New Roman" w:cs="Times New Roman"/>
          <w:sz w:val="28"/>
          <w:szCs w:val="28"/>
        </w:rPr>
        <w:t>"</w:t>
      </w:r>
      <w:r w:rsidR="008A7E5F" w:rsidRPr="006315A2">
        <w:rPr>
          <w:rFonts w:ascii="Times New Roman" w:hAnsi="Times New Roman" w:cs="Times New Roman"/>
          <w:sz w:val="28"/>
          <w:szCs w:val="28"/>
        </w:rPr>
        <w:t xml:space="preserve">О внесении изменений в Налоговый кодекс Российской Федерации в связи с принятием Федерального закона </w:t>
      </w:r>
      <w:r w:rsidR="00C05D0A" w:rsidRPr="006315A2">
        <w:rPr>
          <w:rFonts w:ascii="Times New Roman" w:hAnsi="Times New Roman" w:cs="Times New Roman"/>
          <w:sz w:val="28"/>
          <w:szCs w:val="28"/>
        </w:rPr>
        <w:t>"</w:t>
      </w:r>
      <w:r w:rsidR="008A7E5F" w:rsidRPr="006315A2">
        <w:rPr>
          <w:rFonts w:ascii="Times New Roman" w:hAnsi="Times New Roman" w:cs="Times New Roman"/>
          <w:sz w:val="28"/>
          <w:szCs w:val="28"/>
        </w:rPr>
        <w:t>О независимой оценке квалификации</w:t>
      </w:r>
      <w:r w:rsidR="00C05D0A" w:rsidRPr="006315A2">
        <w:rPr>
          <w:rFonts w:ascii="Times New Roman" w:hAnsi="Times New Roman" w:cs="Times New Roman"/>
          <w:sz w:val="28"/>
          <w:szCs w:val="28"/>
        </w:rPr>
        <w:t>"</w:t>
      </w:r>
      <w:r w:rsidR="008A7E5F" w:rsidRPr="006315A2">
        <w:rPr>
          <w:rFonts w:ascii="Times New Roman" w:hAnsi="Times New Roman" w:cs="Times New Roman"/>
          <w:sz w:val="28"/>
          <w:szCs w:val="28"/>
        </w:rPr>
        <w:t xml:space="preserve">. Была организована разработка 210 примеров оценочных средств, а также актуализированы 50 примеров оценочных средств. Проведена экспертиза и утверждены наименования квалификаций по 208 профессиональным стандартам. В 2021 году организовано обучение на региональном уровне 151 специалиста по программе повышения квалификации </w:t>
      </w:r>
      <w:r w:rsidR="00C05D0A" w:rsidRPr="006315A2">
        <w:rPr>
          <w:rFonts w:ascii="Times New Roman" w:hAnsi="Times New Roman" w:cs="Times New Roman"/>
          <w:sz w:val="28"/>
          <w:szCs w:val="28"/>
        </w:rPr>
        <w:t>"</w:t>
      </w:r>
      <w:r w:rsidR="008A7E5F" w:rsidRPr="006315A2">
        <w:rPr>
          <w:rFonts w:ascii="Times New Roman" w:hAnsi="Times New Roman" w:cs="Times New Roman"/>
          <w:sz w:val="28"/>
          <w:szCs w:val="28"/>
        </w:rPr>
        <w:t>Организация внедрения Национальной системы квалификаций на региональном уровне</w:t>
      </w:r>
      <w:r w:rsidR="00C05D0A" w:rsidRPr="006315A2">
        <w:rPr>
          <w:rFonts w:ascii="Times New Roman" w:hAnsi="Times New Roman" w:cs="Times New Roman"/>
          <w:sz w:val="28"/>
          <w:szCs w:val="28"/>
        </w:rPr>
        <w:t>"</w:t>
      </w:r>
      <w:r w:rsidR="008A7E5F"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Мероприятие 3.1.5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Создание и поддержка функционирования базового центра профессиональной подготовки, переподготовки и повышения квалификации рабочих кадров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Организовано повышение квалификации (в объеме 60832 человеко-часов) 816 методистов, преподавателей, мастеров производственного обучения и наставников на производстве. Для актуализации базы данных лучших практик подготовки, повышения квалификации и переподготовки рабочих кадров и специалистов среднего звена, а также организации их расширенного внедрения (далее-лучшие практики) Базовым центром: - актуализирована 21 лучшая практика; организован отбор новых лучших практик и проведена консультационно-методическая поддержка; организована консультационно-методическая поддержка носителей лучших практик; реализованы проекты по формированию шести лучших практик, а также внедрению двух лучших практик.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Рост реальной зарплаты за 2021 г. по отношению к 2011 г. составил 131,8%.</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Начиная с 1 февраля 2020 г., проводится ежемесячный мониторинг реализации работодателями предусмотренных Федеральным законом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439-ФЗ подготовительных мероприятий по формированию информации о трудовой деятельности и трудовом стаже работника в электронном виде (по форме мониторинга, разработанной Минтрудом России). Результаты указанного мониторинга, который был продлен на 2021 год</w:t>
      </w:r>
      <w:r w:rsidR="009F39C8">
        <w:rPr>
          <w:rFonts w:ascii="Times New Roman" w:hAnsi="Times New Roman" w:cs="Times New Roman"/>
          <w:sz w:val="28"/>
          <w:szCs w:val="28"/>
        </w:rPr>
        <w:t>,</w:t>
      </w:r>
      <w:r w:rsidRPr="006315A2">
        <w:rPr>
          <w:rFonts w:ascii="Times New Roman" w:hAnsi="Times New Roman" w:cs="Times New Roman"/>
          <w:sz w:val="28"/>
          <w:szCs w:val="28"/>
        </w:rPr>
        <w:t xml:space="preserve"> предоставля</w:t>
      </w:r>
      <w:r w:rsidR="009F39C8">
        <w:rPr>
          <w:rFonts w:ascii="Times New Roman" w:hAnsi="Times New Roman" w:cs="Times New Roman"/>
          <w:sz w:val="28"/>
          <w:szCs w:val="28"/>
        </w:rPr>
        <w:t>лись</w:t>
      </w:r>
      <w:r w:rsidRPr="006315A2">
        <w:rPr>
          <w:rFonts w:ascii="Times New Roman" w:hAnsi="Times New Roman" w:cs="Times New Roman"/>
          <w:sz w:val="28"/>
          <w:szCs w:val="28"/>
        </w:rPr>
        <w:t xml:space="preserve"> в Роструд.</w:t>
      </w:r>
    </w:p>
    <w:p w:rsidR="00466E6C" w:rsidRPr="006315A2" w:rsidRDefault="005B0C09" w:rsidP="009C7BBD">
      <w:pPr>
        <w:ind w:firstLine="709"/>
        <w:jc w:val="both"/>
        <w:rPr>
          <w:rFonts w:ascii="Times New Roman" w:hAnsi="Times New Roman"/>
          <w:sz w:val="28"/>
          <w:szCs w:val="28"/>
        </w:rPr>
      </w:pPr>
      <w:r w:rsidRPr="006315A2">
        <w:rPr>
          <w:rFonts w:ascii="Times New Roman" w:hAnsi="Times New Roman" w:cs="Times New Roman"/>
          <w:sz w:val="28"/>
          <w:szCs w:val="28"/>
        </w:rPr>
        <w:t>П</w:t>
      </w:r>
      <w:r w:rsidR="008A7E5F" w:rsidRPr="006315A2">
        <w:rPr>
          <w:rFonts w:ascii="Times New Roman" w:hAnsi="Times New Roman" w:cs="Times New Roman"/>
          <w:sz w:val="28"/>
          <w:szCs w:val="28"/>
        </w:rPr>
        <w:t xml:space="preserve">роведено исследование по теме </w:t>
      </w:r>
      <w:r w:rsidR="00C05D0A" w:rsidRPr="006315A2">
        <w:rPr>
          <w:rFonts w:ascii="Times New Roman" w:hAnsi="Times New Roman" w:cs="Times New Roman"/>
          <w:sz w:val="28"/>
          <w:szCs w:val="28"/>
        </w:rPr>
        <w:t>"</w:t>
      </w:r>
      <w:r w:rsidR="008A7E5F" w:rsidRPr="006315A2">
        <w:rPr>
          <w:rFonts w:ascii="Times New Roman" w:hAnsi="Times New Roman" w:cs="Times New Roman"/>
          <w:sz w:val="28"/>
          <w:szCs w:val="28"/>
        </w:rPr>
        <w:t>Определение потребности в кадрах (разного уровня образования) в сфере информационной безопасности для задач цифровой экономики.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результатам исследования: уточнен методический подход к определению ожидаемой потребности в специалистах в области информационной безопасности; определены тенденции спроса на специалистов в области информационной безопасности в 2020 году и 1-м полугодии 2021 г. по данным опубликованных вакансий; уточнена ожидаемая потребность в специалистах в области информационной безопасности с разным уровнем образования (с высшим образованием, средним профессиональным образованием) в целом и по субъектам Российской Федерации на 3-летний период; определены востребованные работодателями виды профессиональной деятельности в области информационной безопасности; уточнены требования к квалификации специалистов в области информационной безопасности, представленных в профессиональных стандартах; сформирован методический подход к выделению типовых профессиональных компетенций работников в области информационной безопасности, основанный на анализе основных производственных (технологических) процессов; разработан проект списка типовых профессиональных компетенций специалистов по информационной безопасности (общепрофессиональных и специальных знаний и умений); сформированы предложения по перспективным направлениям исследования кадровых потребностей работодателей в области информационной безопасности.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Результаты работы предназначены для решения задач формирования в Российской Федерации кадровой основы цифровой экономики, для определения потребности в разработке (актуализации) профессиональных стандартов специалистов в области информационной безопасности, а также для определения количественных показателей приема в образовательные организации по специальностям и направлениям информационной безопасности.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соответствии с государственным заданием на 2021 год федеральным государственным бюджетным учреждением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Всероссийский научно-исследовательский институт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Министерства труда и социальной защиты Российской Федерации в рамках реализации мероприятия выполнены следующие научно-исследовательские работы:  разработка научно обоснованных предложений по формированию классификатора профессий в целях актуализации содержания Справочника профессий; формирование методического подхода к выделению новых профессий рабочих и специалистов среднего звена для актуализации Справочника профессий; апробация типовой методики мониторинга профессионально-квалификационной сферы и определения кадровых потребностей регионов для актуализации Справочника профессий; определение востребованных профессий специалистов среднего звена в области судостроения с учетом результатов мониторинга. Разработка аналитических материалов и предложений по актуализации Справочника профессий; определение востребованных профессий специалистов среднего звена в области железнодорожного транспорта с учетом результатов мониторинга. Разработка аналитических материалов и предложений по актуализации Справочника профессий; определение востребованных профессий специалистов среднего звена в области воздушного транспорта с учетом результатов мониторинга. Разработка аналитических материалов и предложений по актуализации Справочника профессий; определение востребованных профессий специалистов среднего звена в области автомобилестроения с учетом результатов мониторинга. Разработка аналитических материалов и предложений по актуализации Справочника профессий; определение востребованных профессий специалистов среднего звена в области химического и химико-технологического производства с учетом результатов мониторинга. Разработка аналитических материалов и предложений по актуализации Справочника профессий; определение востребованных профессий специалистов среднего звена в области фармации с учетом результатов мониторинга. Разработка аналитических материалов и предложений по актуализации Справочника профессий; определение востребованных профессий специалистов среднего звена в сельском хозяйстве с учетом результатов мониторинга. Разработка аналитических материалов и предложений по актуализации Справочника профессий; определение востребованных профессий специалистов среднего звена в деревообрабатывающей и целлюлозно-бумажной промышленности с учетом результатов мониторинга. Разработка аналитических материалов и предложений по актуализации Справочника профессий.</w:t>
      </w:r>
    </w:p>
    <w:p w:rsidR="00466E6C" w:rsidRPr="006315A2" w:rsidRDefault="008A7E5F" w:rsidP="00861E2B">
      <w:pPr>
        <w:keepNext/>
        <w:ind w:firstLine="709"/>
        <w:jc w:val="both"/>
        <w:rPr>
          <w:rFonts w:ascii="Times New Roman" w:hAnsi="Times New Roman"/>
          <w:sz w:val="28"/>
          <w:szCs w:val="28"/>
        </w:rPr>
      </w:pPr>
      <w:r w:rsidRPr="006315A2">
        <w:rPr>
          <w:rFonts w:ascii="Times New Roman" w:hAnsi="Times New Roman" w:cs="Times New Roman"/>
          <w:b/>
          <w:sz w:val="28"/>
          <w:szCs w:val="28"/>
        </w:rPr>
        <w:t xml:space="preserve">2.2 </w:t>
      </w:r>
      <w:r w:rsidR="00FA40D7" w:rsidRPr="006315A2">
        <w:rPr>
          <w:rFonts w:ascii="Times New Roman" w:hAnsi="Times New Roman" w:cs="Times New Roman"/>
          <w:b/>
          <w:sz w:val="28"/>
          <w:szCs w:val="28"/>
        </w:rPr>
        <w:t>Перечень нереализованных или реализованных частично основных мероприятий подпрограмм (из числа предусмотренных к реализации в отчетном году)</w:t>
      </w:r>
      <w:r w:rsidRPr="006315A2">
        <w:rPr>
          <w:rFonts w:ascii="Times New Roman" w:hAnsi="Times New Roman" w:cs="Times New Roman"/>
          <w:b/>
          <w:sz w:val="28"/>
          <w:szCs w:val="28"/>
        </w:rPr>
        <w:t xml:space="preserve"> с указанием причин их реализации не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Нереализованных или реализованных частично основных мероприятий подпрограмм (из числа предусмотренных к реализации в отчетном году) нет.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2.3 Анализ факторов, повлиявших на их реализацию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Нереализованных или реализованных частично основных мероприятий подпрограмм (из числа предусмотренных к реализации в отчетном году) нет.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2.4 </w:t>
      </w:r>
      <w:r w:rsidR="0073576A" w:rsidRPr="006315A2">
        <w:rPr>
          <w:rFonts w:ascii="Times New Roman" w:hAnsi="Times New Roman" w:cs="Times New Roman"/>
          <w:b/>
          <w:sz w:val="28"/>
          <w:szCs w:val="28"/>
        </w:rPr>
        <w:t>Анализ последствий нереализации основных мероприятий подпрограмм и мероприятий на реализацию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Нереализованных или реализованных частично основных мероприятий подпрограмм (из числа предусмотренных к реализации в отчетном году) нет.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3. Информация о внесенных ответственным исполнителем изменениях в подпрограмму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Постановлением Правительства Российской Федерации от 29.03.2021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481 в подпрограмму вносились изменения, предусматривающие приведение параметров ее финансового обеспечения в соответствие с Федеральным законом от 08.12.2020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385-ФЗ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федеральном бюджете на 2021 год и на плановый период 2022 и 2023 годов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Во исполнение пункта 3 постановления Правительства Российской Федерации от 26.05.2021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системе управления государственными программами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постановление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в государственную программу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постановлением Правительства Российской Федерации от 22.09.2021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1603 внесены изменения, вступающие в силу с 1 января 2022 года. Указанными изменениями утверждены стратегические приоритеты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изменена структура госпрограммы, согласно которой часть мероприятий подпрограммы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Развитие институтов рынка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включены в состав комплекса процессных мероприятий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Развитие институтов рынка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4. Предложения по дальнейшей реализации подпрограммы государственной программы</w:t>
      </w:r>
    </w:p>
    <w:p w:rsidR="00466E6C" w:rsidRPr="006315A2" w:rsidRDefault="008A7E5F" w:rsidP="009C7BBD">
      <w:pPr>
        <w:ind w:firstLine="709"/>
        <w:jc w:val="both"/>
        <w:rPr>
          <w:rFonts w:ascii="Times New Roman" w:hAnsi="Times New Roman" w:cs="Times New Roman"/>
          <w:sz w:val="28"/>
          <w:szCs w:val="28"/>
        </w:rPr>
      </w:pPr>
      <w:r w:rsidRPr="006315A2">
        <w:rPr>
          <w:rFonts w:ascii="Times New Roman" w:hAnsi="Times New Roman" w:cs="Times New Roman"/>
          <w:sz w:val="28"/>
          <w:szCs w:val="28"/>
        </w:rPr>
        <w:t xml:space="preserve">Продолжить в 2022 году реализацию мероприятий, перенесенных из подпрограммы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Развитие институтов рынка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 комплекс процессных мероприятий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Развитие институтов рынка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являющийся структурным элементом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73576A" w:rsidRPr="006315A2" w:rsidRDefault="0073576A" w:rsidP="009C7BBD">
      <w:pPr>
        <w:ind w:firstLine="709"/>
        <w:jc w:val="both"/>
        <w:rPr>
          <w:rFonts w:ascii="Times New Roman" w:hAnsi="Times New Roman"/>
          <w:sz w:val="28"/>
          <w:szCs w:val="28"/>
        </w:rPr>
      </w:pPr>
    </w:p>
    <w:p w:rsidR="00466E6C" w:rsidRPr="006315A2" w:rsidRDefault="00466E6C" w:rsidP="009C7BBD">
      <w:pPr>
        <w:ind w:firstLine="709"/>
        <w:jc w:val="both"/>
        <w:rPr>
          <w:rFonts w:ascii="Times New Roman" w:hAnsi="Times New Roman"/>
          <w:sz w:val="28"/>
          <w:szCs w:val="28"/>
        </w:rPr>
        <w:sectPr w:rsidR="00466E6C" w:rsidRPr="006315A2" w:rsidSect="009C7BBD">
          <w:pgSz w:w="11906" w:h="16838"/>
          <w:pgMar w:top="1134" w:right="1134" w:bottom="1134" w:left="1134" w:header="708" w:footer="708" w:gutter="0"/>
          <w:cols w:space="708"/>
          <w:docGrid w:linePitch="360"/>
        </w:sectPr>
      </w:pPr>
    </w:p>
    <w:p w:rsidR="00466E6C" w:rsidRPr="006315A2" w:rsidRDefault="00466E6C" w:rsidP="009C7BBD">
      <w:pPr>
        <w:ind w:firstLine="709"/>
        <w:jc w:val="both"/>
        <w:rPr>
          <w:rFonts w:ascii="Times New Roman" w:hAnsi="Times New Roman"/>
          <w:sz w:val="28"/>
          <w:szCs w:val="28"/>
        </w:rPr>
      </w:pPr>
    </w:p>
    <w:tbl>
      <w:tblPr>
        <w:tblW w:w="5000" w:type="pct"/>
        <w:tblLook w:val="04A0" w:firstRow="1" w:lastRow="0" w:firstColumn="1" w:lastColumn="0" w:noHBand="0" w:noVBand="1"/>
      </w:tblPr>
      <w:tblGrid>
        <w:gridCol w:w="9854"/>
      </w:tblGrid>
      <w:tr w:rsidR="00466E6C" w:rsidRPr="006315A2">
        <w:tc>
          <w:tcPr>
            <w:tcW w:w="2310" w:type="pct"/>
          </w:tcPr>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Подпрограмма 5. Безопасный труд</w:t>
            </w:r>
          </w:p>
        </w:tc>
      </w:tr>
    </w:tbl>
    <w:p w:rsidR="00466E6C" w:rsidRPr="006315A2" w:rsidRDefault="00466E6C" w:rsidP="009C7BBD">
      <w:pPr>
        <w:ind w:firstLine="709"/>
        <w:jc w:val="both"/>
        <w:rPr>
          <w:rFonts w:ascii="Times New Roman" w:hAnsi="Times New Roman"/>
          <w:sz w:val="28"/>
          <w:szCs w:val="28"/>
        </w:rPr>
      </w:pP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 Конкретные результаты реализации подпрограммы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1.1 Основные результаты, достигнутые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Заключены 4 государственных контракта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1.2 Фактические результаты реализации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Заключены государственные контракты по следующим научно-исследовательским работам и мероприятиям на 2021 год:</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НИР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Проведение мониторинговых исследований для разработки предложений по внедрению системы оценки работы органов исполнительной власти по труду субъектов Российской Федерации по осуществлению государственного управления охраной труда на региональном уровне и выявления лучших доступных практик в этой сфере</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(Государственный контракт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01951000003210000090001);</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Мероприятие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Проведение общественно-просветительской кампании, направленной на популяризацию охраны труда и сохранения здоровья на работе</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(Государственный контракт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01951000003210000150001);</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НИР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Разработка методических рекомендаций по развитию и совершенствованию проведения общественно просветительской кампании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Здоровье, Ответственность, Труд</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направленной на популяризацию охраны труда и сохранения здоровья на работе, алгоритма внедрения результатов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(Государственный контракт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01951000003210000130001);</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НИР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Разработка научно-методического обоснования интеграции инструментов оценки условий труда у работодателей в целях создания эффективной системы управления охраной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(Государственный контракт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01951000003210000100001).</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Работы приняты.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соответствии с поручениями Правительства Российской Федерации Минтрудом России совместно с социальными партнерами и экспертным сообществом в области охраны труда с 2014 года осуществляется мониторинг проведения специальной оценки условий труда, в рамках которого анализируются результаты проведения СОУТ и правоприменительная практика законодательства Российской Федерации о СОУТ, по результатам анализа правоприменительной практики вносятся изменения в законодательство о специальной оценке условий труда.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Так, с 1 января 2020 г. вступили в силу изменения в Федеральный закон</w:t>
      </w:r>
      <w:r w:rsidRPr="006315A2">
        <w:rPr>
          <w:rFonts w:ascii="Times New Roman" w:hAnsi="Times New Roman"/>
          <w:sz w:val="28"/>
          <w:szCs w:val="28"/>
        </w:rPr>
        <w:br/>
      </w:r>
      <w:r w:rsidRPr="006315A2">
        <w:rPr>
          <w:rFonts w:ascii="Times New Roman" w:hAnsi="Times New Roman" w:cs="Times New Roman"/>
          <w:sz w:val="28"/>
          <w:szCs w:val="28"/>
        </w:rPr>
        <w:t xml:space="preserve">от 28 декабря 2013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426-ФЗ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специальной оценке условий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введенные Федеральным законом от 27 декабря 2019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451-ФЗ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Федеральный закон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специальной оценке условий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в части установления срока вступления в силу результатов специальной оценки условий труда с момента передачи сведений  в Федеральную государственную информационную систему учета результатов проведения специальной оценки условий труда, дополнения требований к методикам измерений в целях проведения специальной оценки условий труда.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Кроме того, принят Федеральный закон от 30.12.2020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503-ФЗ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статьи 8 и 11 Федерального закона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специальной оценке условий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Федеральный закон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503-ФЗ).</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Закон устанавливает бессрочное действие декларации соответствия условий труда государственным нормативным требованиям охраны труда, что позволит избежать необходимости для работодателя по истечении срока действия декларации в случаях, когда условия труда на декларируемых рабочих местах не изменились, проводить специальную оценку условий труда, что приведет к снижению финансовой нагрузки, в том числе на предприятия, относящиеся к субъектам малого и среднего предпринимательства.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Принятие данного федерального закона также предусмотрено в качестве реализации меры 1 (установление возможности прохождения специальной оценки условий труда (СОУТ) однократно (один раз в 5 лет) и бессрочно на декларируемых рабочих местах в случае неизменности производственного и трудового процесса) подраздела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Снижение избыточных затрат работодателей в сфере охраны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раздела 5.3.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Улучшение делового климата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Общенационального плана действий, обеспечивающих восстановление занятости и доходов населения, рост экономики и долгосрочные структурные изменения в экономике, одобренного Правительством Российской Федерации  23 сентября 2020 г. (протокол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36, раздел VII).</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2021 году в целях профилактики и предупреждения производственного травматизма принят Федеральный закон от 2 июля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311-ФЗ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внесении изменений в Трудовой кодекс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Федеральный закон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311-ФЗ), который вступит в силу с 1 марта 2022 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Законом внесены изменения в Трудовой кодекс Российской Федерации,</w:t>
      </w:r>
      <w:r w:rsidR="00861E2B">
        <w:rPr>
          <w:rFonts w:ascii="Times New Roman" w:hAnsi="Times New Roman" w:cs="Times New Roman"/>
          <w:sz w:val="28"/>
          <w:szCs w:val="28"/>
        </w:rPr>
        <w:t xml:space="preserve"> </w:t>
      </w:r>
      <w:r w:rsidRPr="006315A2">
        <w:rPr>
          <w:rFonts w:ascii="Times New Roman" w:hAnsi="Times New Roman"/>
          <w:sz w:val="28"/>
          <w:szCs w:val="28"/>
        </w:rPr>
        <w:br/>
      </w:r>
      <w:r w:rsidRPr="006315A2">
        <w:rPr>
          <w:rFonts w:ascii="Times New Roman" w:hAnsi="Times New Roman" w:cs="Times New Roman"/>
          <w:sz w:val="28"/>
          <w:szCs w:val="28"/>
        </w:rPr>
        <w:t>в частности в Раздел X Трудового кодекса Российской Федерации, и направлены на: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формирование профилактической и предупреждающей модели обеспечения безопасности работников на производстве, повышение уровня культуры безопасного труда, структурирование основных процедур управления охраной труда</w:t>
      </w:r>
      <w:r w:rsidRPr="006315A2">
        <w:rPr>
          <w:rFonts w:ascii="Times New Roman" w:hAnsi="Times New Roman"/>
          <w:sz w:val="28"/>
          <w:szCs w:val="28"/>
        </w:rPr>
        <w:br/>
      </w:r>
      <w:r w:rsidRPr="006315A2">
        <w:rPr>
          <w:rFonts w:ascii="Times New Roman" w:hAnsi="Times New Roman" w:cs="Times New Roman"/>
          <w:sz w:val="28"/>
          <w:szCs w:val="28"/>
        </w:rPr>
        <w:t>у работодателя с уточнением прав и обязанностей субъектов трудовых отношений;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повышение уровня защиты прав работников на труд в условиях, отвечающих требованиям охраны труда;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внедрение управления профессиональными рисками в систему управления охраной труда;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модернизацию существующего подхода в реализации мер безопасности посредством перехода от предоставления средств индивидуальной защиты в зависимости от наименования профессии (должности) занятого на конкретном рабочем месте работника (списочный подход), к обеспечению средствами индивидуальной защиты в зависимости от имеющихся на рабочем месте вредных производственных факторов;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совершенствование процедуры расследования и учета несчастных случаев на производстве, а также осуществления работодателем самостоятельно учета и рассмотрения обстоятельств и причин, приводящих к возникновению микроповреждений (микротравм) работников.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Принят приказ Минтруда России от 29 октября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772н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утверждении основных требований к порядку разработки и содержанию правил и инструкций по охране труда, разрабатываемых работодателем</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(вступает в силу с 1 марта 2022 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Приказ утверждает основные требования к порядку разработки и содержанию правил и инструкций по охране труда, разрабатываемых работодателем применительно к профессии работника (виду работы) в зависимости от специфики своей деятельности и исходя из оценки уровней профессиональных рисков.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Положения Приказа направлены на оказание практической помощи работодателям в подготовке с учетом специфики своей деятельности правил и инструкций по охране труда для своих работников, содержащих требования, направленные на сохранение жизни и здоровья работников.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1.3 Характеристика вклада основных результатов в решение задач и достижение целей подпрограммы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течение 2021 года проведены научные исследования и реализованы мероприятия, результаты которых будут использованы для достижения целей основного мероприятия.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1.4 </w:t>
      </w:r>
      <w:r w:rsidR="00E9458C" w:rsidRPr="006315A2">
        <w:rPr>
          <w:rFonts w:ascii="Times New Roman" w:hAnsi="Times New Roman" w:cs="Times New Roman"/>
          <w:b/>
          <w:sz w:val="28"/>
          <w:szCs w:val="28"/>
        </w:rPr>
        <w:t>Запланированные, но недостигнутые результаты с указанием нереализованных или реализованных не в полной мере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выполнено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1.5 Анализ факторов, повлиявших на ход реализации подпрограммы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Факторы</w:t>
      </w:r>
      <w:r w:rsidR="00861E2B">
        <w:rPr>
          <w:rFonts w:ascii="Times New Roman" w:hAnsi="Times New Roman" w:cs="Times New Roman"/>
          <w:sz w:val="28"/>
          <w:szCs w:val="28"/>
        </w:rPr>
        <w:t xml:space="preserve">, повлиявшие на ход реализации </w:t>
      </w:r>
      <w:r w:rsidRPr="006315A2">
        <w:rPr>
          <w:rFonts w:ascii="Times New Roman" w:hAnsi="Times New Roman" w:cs="Times New Roman"/>
          <w:sz w:val="28"/>
          <w:szCs w:val="28"/>
        </w:rPr>
        <w:t>не выявлены.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подпрограммы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мероприятия выполнены.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1.7 Результаты оценки эффективности реализации подпрограммы государственной программы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основные мероприятия, предусмотренные в 2021 году, выполнены</w:t>
      </w:r>
      <w:r w:rsidRPr="006315A2">
        <w:rPr>
          <w:rFonts w:ascii="Times New Roman" w:hAnsi="Times New Roman"/>
          <w:sz w:val="28"/>
          <w:szCs w:val="28"/>
        </w:rPr>
        <w:br/>
      </w:r>
      <w:r w:rsidRPr="006315A2">
        <w:rPr>
          <w:rFonts w:ascii="Times New Roman" w:hAnsi="Times New Roman" w:cs="Times New Roman"/>
          <w:sz w:val="28"/>
          <w:szCs w:val="28"/>
        </w:rPr>
        <w:t>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 </w:t>
      </w:r>
      <w:r w:rsidR="00FA40D7" w:rsidRPr="006315A2">
        <w:rPr>
          <w:rFonts w:ascii="Times New Roman" w:hAnsi="Times New Roman" w:cs="Times New Roman"/>
          <w:b/>
          <w:sz w:val="28"/>
          <w:szCs w:val="28"/>
        </w:rPr>
        <w:t>Результаты реализации основных мероприятий в разрезе подпрограмм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2.1 </w:t>
      </w:r>
      <w:r w:rsidR="00FA40D7" w:rsidRPr="006315A2">
        <w:rPr>
          <w:rFonts w:ascii="Times New Roman" w:hAnsi="Times New Roman" w:cs="Times New Roman"/>
          <w:b/>
          <w:sz w:val="28"/>
          <w:szCs w:val="28"/>
        </w:rPr>
        <w:t>Описание результатов реализации основных мероприятий подпрограмм в отчетном году (в том числе контрольных событий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Проведено 3 научно-исследовательских работы и 1 мероприятие.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2.2 </w:t>
      </w:r>
      <w:r w:rsidR="00FA40D7" w:rsidRPr="006315A2">
        <w:rPr>
          <w:rFonts w:ascii="Times New Roman" w:hAnsi="Times New Roman" w:cs="Times New Roman"/>
          <w:b/>
          <w:sz w:val="28"/>
          <w:szCs w:val="28"/>
        </w:rPr>
        <w:t>Перечень нереализованных или реализованных частично основных мероприятий подпрограмм (из числа предусмотренных к реализации в отчетном году)</w:t>
      </w:r>
      <w:r w:rsidRPr="006315A2">
        <w:rPr>
          <w:rFonts w:ascii="Times New Roman" w:hAnsi="Times New Roman" w:cs="Times New Roman"/>
          <w:b/>
          <w:sz w:val="28"/>
          <w:szCs w:val="28"/>
        </w:rPr>
        <w:t xml:space="preserve"> с указанием причин их реализации не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выполнено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2.3 Анализ факторов, повлиявших на их реализацию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Факторы, повлиявшие на ход реализации мероприятий не выявлены.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2.4 </w:t>
      </w:r>
      <w:r w:rsidR="0073576A" w:rsidRPr="006315A2">
        <w:rPr>
          <w:rFonts w:ascii="Times New Roman" w:hAnsi="Times New Roman" w:cs="Times New Roman"/>
          <w:b/>
          <w:sz w:val="28"/>
          <w:szCs w:val="28"/>
        </w:rPr>
        <w:t>Анализ последствий нереализации основных мероприятий подпрограмм и мероприятий на реализацию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Негативного воздействия на реализацию госпрограммы нет.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3. Информация о внесенных ответственным исполнителем изменениях в подпрограмму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Постановлением Правительства Российской Федерации от 29.03.2021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481 в подпрограмму вносились изменения, предусматривающие приведение параметров ее финансового обеспечения в соответствие с Федеральным законом от 08.12.2020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385-ФЗ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федеральном бюджете на 2021 год и на плановый период 2022 и 2023 годов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Во исполнение пункта 3 постановления Правительства Российской Федерации от 26.05.2021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системе управления государственными программами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постановление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в государственную программу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постановлением Правительства Российской Федерации от 22.09.2021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1603 внесены изменения, вступающие в силу с 1 января 2022 года, в соответствии с которыми часть мероприятий подпрограммы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Безопасный труд</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включены в состав комплекса процессных мероприятий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Безопасный труд</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4. Предложения по дальнейшей реализации подпрограммы государственной программы</w:t>
      </w:r>
    </w:p>
    <w:p w:rsidR="00466E6C" w:rsidRPr="006315A2" w:rsidRDefault="008A7E5F" w:rsidP="009C7BBD">
      <w:pPr>
        <w:ind w:firstLine="709"/>
        <w:jc w:val="both"/>
        <w:rPr>
          <w:rFonts w:ascii="Times New Roman" w:hAnsi="Times New Roman" w:cs="Times New Roman"/>
          <w:sz w:val="28"/>
          <w:szCs w:val="28"/>
        </w:rPr>
      </w:pPr>
      <w:r w:rsidRPr="006315A2">
        <w:rPr>
          <w:rFonts w:ascii="Times New Roman" w:hAnsi="Times New Roman" w:cs="Times New Roman"/>
          <w:sz w:val="28"/>
          <w:szCs w:val="28"/>
        </w:rPr>
        <w:t xml:space="preserve">Продолжить в 2022 году реализацию мероприятий, перенесенных из подпрограммы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Безопасный труд</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 комплекс процессных мероприятий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Безопасный труд</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являющийся структурным элементом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73576A" w:rsidRPr="006315A2" w:rsidRDefault="0073576A" w:rsidP="009C7BBD">
      <w:pPr>
        <w:ind w:firstLine="709"/>
        <w:jc w:val="both"/>
        <w:rPr>
          <w:rFonts w:ascii="Times New Roman" w:hAnsi="Times New Roman"/>
          <w:sz w:val="28"/>
          <w:szCs w:val="28"/>
        </w:rPr>
      </w:pPr>
    </w:p>
    <w:p w:rsidR="00466E6C" w:rsidRPr="006315A2" w:rsidRDefault="00466E6C" w:rsidP="009C7BBD">
      <w:pPr>
        <w:ind w:firstLine="709"/>
        <w:jc w:val="both"/>
        <w:rPr>
          <w:rFonts w:ascii="Times New Roman" w:hAnsi="Times New Roman"/>
          <w:sz w:val="28"/>
          <w:szCs w:val="28"/>
        </w:rPr>
        <w:sectPr w:rsidR="00466E6C" w:rsidRPr="006315A2" w:rsidSect="009C7BBD">
          <w:pgSz w:w="11906" w:h="16838"/>
          <w:pgMar w:top="1134" w:right="1134" w:bottom="1134" w:left="1134" w:header="708" w:footer="708" w:gutter="0"/>
          <w:cols w:space="708"/>
          <w:docGrid w:linePitch="360"/>
        </w:sectPr>
      </w:pPr>
    </w:p>
    <w:p w:rsidR="00466E6C" w:rsidRPr="006315A2" w:rsidRDefault="00466E6C" w:rsidP="009C7BBD">
      <w:pPr>
        <w:ind w:firstLine="709"/>
        <w:jc w:val="both"/>
        <w:rPr>
          <w:rFonts w:ascii="Times New Roman" w:hAnsi="Times New Roman"/>
          <w:sz w:val="28"/>
          <w:szCs w:val="28"/>
        </w:rPr>
      </w:pPr>
    </w:p>
    <w:tbl>
      <w:tblPr>
        <w:tblW w:w="5000" w:type="pct"/>
        <w:tblLook w:val="04A0" w:firstRow="1" w:lastRow="0" w:firstColumn="1" w:lastColumn="0" w:noHBand="0" w:noVBand="1"/>
      </w:tblPr>
      <w:tblGrid>
        <w:gridCol w:w="9854"/>
      </w:tblGrid>
      <w:tr w:rsidR="00466E6C" w:rsidRPr="006315A2">
        <w:tc>
          <w:tcPr>
            <w:tcW w:w="2310" w:type="pct"/>
          </w:tcPr>
          <w:p w:rsidR="0073576A" w:rsidRPr="006315A2" w:rsidRDefault="008A7E5F" w:rsidP="009C7BBD">
            <w:pPr>
              <w:ind w:firstLine="709"/>
              <w:jc w:val="both"/>
              <w:rPr>
                <w:rFonts w:ascii="Times New Roman" w:hAnsi="Times New Roman" w:cs="Times New Roman"/>
                <w:b/>
                <w:sz w:val="28"/>
                <w:szCs w:val="28"/>
              </w:rPr>
            </w:pPr>
            <w:r w:rsidRPr="006315A2">
              <w:rPr>
                <w:rFonts w:ascii="Times New Roman" w:hAnsi="Times New Roman" w:cs="Times New Roman"/>
                <w:b/>
                <w:sz w:val="28"/>
                <w:szCs w:val="28"/>
              </w:rPr>
              <w:t>Подпрограмма 1. Активная политика занятости населения и социальная поддержка безработных граждан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ОМ  1.1. Разработка нормативно-правовой и методической базы в сфере занятости населения</w:t>
            </w:r>
          </w:p>
        </w:tc>
      </w:tr>
    </w:tbl>
    <w:p w:rsidR="00466E6C" w:rsidRPr="006315A2" w:rsidRDefault="00466E6C" w:rsidP="009C7BBD">
      <w:pPr>
        <w:ind w:firstLine="709"/>
        <w:jc w:val="both"/>
        <w:rPr>
          <w:rFonts w:ascii="Times New Roman" w:hAnsi="Times New Roman"/>
          <w:sz w:val="28"/>
          <w:szCs w:val="28"/>
        </w:rPr>
      </w:pP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1.1 Основные результаты, достигнутые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Повышение эффективности государственного управления за счет разработки нормативной правовой и методической базы в сфере содействия занятости населения.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1.2 Фактические результаты реализации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Министерством труда и социальной защиты Российской Федерации подготовлены: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Постановления Правительства Российской Федерации:</w:t>
      </w:r>
    </w:p>
    <w:p w:rsidR="00466E6C" w:rsidRPr="006315A2" w:rsidRDefault="008A7E5F" w:rsidP="009C7BBD">
      <w:pPr>
        <w:numPr>
          <w:ilvl w:val="0"/>
          <w:numId w:val="1"/>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 Правительства Российской Федерации от 29.03.2021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481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государственную программу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p>
    <w:p w:rsidR="00466E6C" w:rsidRPr="006315A2" w:rsidRDefault="008A7E5F" w:rsidP="009C7BBD">
      <w:pPr>
        <w:numPr>
          <w:ilvl w:val="0"/>
          <w:numId w:val="1"/>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 Правительства Российской Федерации от 25.06.2021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1008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утверждении Положения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numPr>
          <w:ilvl w:val="0"/>
          <w:numId w:val="1"/>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 Правительства Российской Федерации от 14.09.2021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1552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утверждении правил исчисления среднего заработка по последнему месту работы (службы)</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numPr>
          <w:ilvl w:val="0"/>
          <w:numId w:val="1"/>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 Правительства Российской Федерации от 22.09.2021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1603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государственную программу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признании утратившими силу некоторых актов и отдельных положений некоторых актов Правительства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numPr>
          <w:ilvl w:val="0"/>
          <w:numId w:val="1"/>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 Правительства Российской Федерации от 06.10.2021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1697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признании утратившими силу некоторых актов Правительства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numPr>
          <w:ilvl w:val="0"/>
          <w:numId w:val="1"/>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 Правительства Российской Федерации от 07.10.2021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1706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установлении на 2022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numPr>
          <w:ilvl w:val="0"/>
          <w:numId w:val="1"/>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 Правительства Российской Федерации от 22.10.2021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1809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постановление Правительства Российской Федерации от 22 января 2007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36 и постановление Правительства Российской Федерации от 16 марта 2019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277</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numPr>
          <w:ilvl w:val="0"/>
          <w:numId w:val="1"/>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 Правительства Российской Федерации от 02.11.2021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1909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460, а также о признании утратившими силу некоторых актов и отдельных положений некоторых актов Правительства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numPr>
          <w:ilvl w:val="0"/>
          <w:numId w:val="1"/>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 Правительства Российской Федерации от 15.11.2021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1940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размерах минимальной и максимальной величин пособия по безработице на 2022 год</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numPr>
          <w:ilvl w:val="0"/>
          <w:numId w:val="1"/>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 Правительства Российской Федерации от 17.11.2021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1967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правила предоставления субвенций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и признании утратившими силу абзацев четвертого и шестого подпункта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б</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пункта 2 изменений, которые вносятся в постановление Правительства Российской Федерации от 22 января 2007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36</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numPr>
          <w:ilvl w:val="0"/>
          <w:numId w:val="1"/>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 Правительства Российской Федерации от 25.11.2021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2038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государственную программу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признании утратившим силу отдельного положения постановления Правительства Российской Федерации от 28 марта 2019 г. n 348</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numPr>
          <w:ilvl w:val="0"/>
          <w:numId w:val="1"/>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 Правительства Российской Федерации от 29.11.2021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2076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внесении изменений в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numPr>
          <w:ilvl w:val="0"/>
          <w:numId w:val="1"/>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 Правительства Российской Федерации от 02.12.2021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2187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2022 год</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numPr>
          <w:ilvl w:val="0"/>
          <w:numId w:val="1"/>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 Правительства Российской Федерации от 21.12.2021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2377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 мониторинге их исполнения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numPr>
          <w:ilvl w:val="0"/>
          <w:numId w:val="1"/>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 Правительства Российской Федерации от 30.12.2021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2576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порядке представления работодателем сведений и информации, предусмотренных пунктом 3 статьи 25 Закона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занятости населения в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Распоряжения Правительства Российской Федерации:</w:t>
      </w:r>
    </w:p>
    <w:p w:rsidR="00466E6C" w:rsidRPr="006315A2" w:rsidRDefault="008A7E5F" w:rsidP="009C7BBD">
      <w:pPr>
        <w:numPr>
          <w:ilvl w:val="0"/>
          <w:numId w:val="2"/>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Распоряжение Правительства Российской Федерации от 14.12.2021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3581-р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утверждении Долгосрочной программы содействия занятости молодежи на период до 2030 г</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Приказы Минтруда России:</w:t>
      </w:r>
    </w:p>
    <w:p w:rsidR="00466E6C" w:rsidRPr="006315A2" w:rsidRDefault="008A7E5F" w:rsidP="009C7BBD">
      <w:pPr>
        <w:numPr>
          <w:ilvl w:val="0"/>
          <w:numId w:val="3"/>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09.02.2021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54н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приложения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1 - 3 к приказу Министерства труда и социальной защиты Российской Федерации от 10 декабря 2020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878н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распределении по субъектам Российской Федерации утвержденных Правительством Российской Федерации на 2021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16 марта 2021 г., регистрационный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62785);</w:t>
      </w:r>
    </w:p>
    <w:p w:rsidR="00466E6C" w:rsidRPr="006315A2" w:rsidRDefault="008A7E5F" w:rsidP="009C7BBD">
      <w:pPr>
        <w:numPr>
          <w:ilvl w:val="0"/>
          <w:numId w:val="3"/>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24.02.2021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85н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утверждении перечней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29.03.2021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62902);</w:t>
      </w:r>
    </w:p>
    <w:p w:rsidR="00466E6C" w:rsidRPr="006315A2" w:rsidRDefault="008A7E5F" w:rsidP="009C7BBD">
      <w:pPr>
        <w:numPr>
          <w:ilvl w:val="0"/>
          <w:numId w:val="3"/>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30.03.2021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156н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признании утратившим силу постановления Министерства труда Российской Федерации от 8 сентября 1993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150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перечне приоритетных профессий рабочих и служащих, овладение которыми дает инвалидам наибольшую возможность быть конкурентоспособными на региональных рынках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28.04.2021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63266);</w:t>
      </w:r>
    </w:p>
    <w:p w:rsidR="00466E6C" w:rsidRPr="006315A2" w:rsidRDefault="008A7E5F" w:rsidP="009C7BBD">
      <w:pPr>
        <w:numPr>
          <w:ilvl w:val="0"/>
          <w:numId w:val="3"/>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06.04.2021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220н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приложения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1 - 3 к приказу Министерства труда и социальной защиты Российской Федерации от 10 декабря 2020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878н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распределении по субъектам Российской Федерации утвержденных Правительством Российской Федерации на 2021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30 апреля 2021 г., регистрационный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63353);</w:t>
      </w:r>
    </w:p>
    <w:p w:rsidR="00466E6C" w:rsidRPr="006315A2" w:rsidRDefault="008A7E5F" w:rsidP="009C7BBD">
      <w:pPr>
        <w:numPr>
          <w:ilvl w:val="0"/>
          <w:numId w:val="3"/>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24.06.2021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413н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приложения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1 - 3 к приказу Министерства труда и социальной защиты Российской Федерации от 10 декабря 2020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878н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распределении по субъектам Российской Федерации утвержденных Правительством Российской Федерации на 2021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26 июля 2021 г., регистрационный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64373);</w:t>
      </w:r>
    </w:p>
    <w:p w:rsidR="00466E6C" w:rsidRPr="006315A2" w:rsidRDefault="008A7E5F" w:rsidP="009C7BBD">
      <w:pPr>
        <w:numPr>
          <w:ilvl w:val="0"/>
          <w:numId w:val="3"/>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06.07.2021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453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признании утратившим силу приказа Министерства труда и социальной защиты Российской Федерации от 26 октября 2017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751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оценке качества и доступности государственных услуг в области содействия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с внесенными в него изменениями и подпункта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пункта 49 единых требований к организации деятельности органов службы занятости, утвержденных приказом Министерства труда и социальной защиты Российской Федерации от 29 апреля 2019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302</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numPr>
          <w:ilvl w:val="0"/>
          <w:numId w:val="3"/>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23.07.2021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499н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признании утратившими силу отдельных нормативных правовых актов Министерства труда и социального развития Российской Федерации и Министерства здравоохранения и социального развития Российской Федерации по вопросам содействия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25.08.2021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64751);</w:t>
      </w:r>
    </w:p>
    <w:p w:rsidR="00466E6C" w:rsidRPr="006315A2" w:rsidRDefault="008A7E5F" w:rsidP="009C7BBD">
      <w:pPr>
        <w:numPr>
          <w:ilvl w:val="0"/>
          <w:numId w:val="3"/>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23.07.2021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500н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нормативы доступности государственных услуг в области содействия занятости населения, утвержденные приказом Министерства труда и социальной защиты Российской Федерации от 26 октября 2017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748н</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31.08.2021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64822);</w:t>
      </w:r>
    </w:p>
    <w:p w:rsidR="00466E6C" w:rsidRPr="006315A2" w:rsidRDefault="008A7E5F" w:rsidP="009C7BBD">
      <w:pPr>
        <w:numPr>
          <w:ilvl w:val="0"/>
          <w:numId w:val="3"/>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05.08.2021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549н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приложения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1 - 3 к приказу Министерства труда и социальной защиты Российской Федерации от 10 декабря 2020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878н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распределении по субъектам Российской Федерации утвержденных Правительством Российской Федерации на 2021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19 августа 2021 г., регистрационный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64701);</w:t>
      </w:r>
    </w:p>
    <w:p w:rsidR="00466E6C" w:rsidRPr="006315A2" w:rsidRDefault="008A7E5F" w:rsidP="009C7BBD">
      <w:pPr>
        <w:numPr>
          <w:ilvl w:val="0"/>
          <w:numId w:val="3"/>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24.08.2021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568н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правила,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утвержденные приказом министерства труда и социальной защиты российской федерации от 22 февраля 2019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116н</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14.09.2021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64978);</w:t>
      </w:r>
    </w:p>
    <w:p w:rsidR="00466E6C" w:rsidRPr="006315A2" w:rsidRDefault="008A7E5F" w:rsidP="009C7BBD">
      <w:pPr>
        <w:numPr>
          <w:ilvl w:val="0"/>
          <w:numId w:val="3"/>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14.09.2021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628н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признании утратившим силу постановления Министерства труда и социального развития Российской Федерации от 12 августа 2003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62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утверждении порядка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20.10.2021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65481);</w:t>
      </w:r>
    </w:p>
    <w:p w:rsidR="00466E6C" w:rsidRPr="006315A2" w:rsidRDefault="008A7E5F" w:rsidP="009C7BBD">
      <w:pPr>
        <w:numPr>
          <w:ilvl w:val="0"/>
          <w:numId w:val="3"/>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20.09.2021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640н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приложения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1 - 3 к приказу Министерства труда и социальной защиты Российской Федерации от 10 декабря 2020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878н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распределении по субъектам Российской Федерации утвержденных Правительством Российской Федерации на 2021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20 октября 2021 г., регистрационный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65497);</w:t>
      </w:r>
    </w:p>
    <w:p w:rsidR="00466E6C" w:rsidRPr="006315A2" w:rsidRDefault="008A7E5F" w:rsidP="009C7BBD">
      <w:pPr>
        <w:numPr>
          <w:ilvl w:val="0"/>
          <w:numId w:val="3"/>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20.10.2021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738н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утверждении форм документов, связанных с предоставлением государственных услуг в области содействия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29.12.2021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66669);</w:t>
      </w:r>
    </w:p>
    <w:p w:rsidR="00466E6C" w:rsidRPr="006315A2" w:rsidRDefault="008A7E5F" w:rsidP="009C7BBD">
      <w:pPr>
        <w:numPr>
          <w:ilvl w:val="0"/>
          <w:numId w:val="3"/>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18.11.2021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811н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порядок осуществления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утвержденный приказом Министерства труда и социальной защиты Российской Федерации от 27 июля 2020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451н</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16.12.2021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66363);</w:t>
      </w:r>
    </w:p>
    <w:p w:rsidR="00466E6C" w:rsidRPr="006315A2" w:rsidRDefault="008A7E5F" w:rsidP="009C7BBD">
      <w:pPr>
        <w:numPr>
          <w:ilvl w:val="0"/>
          <w:numId w:val="3"/>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19.11.2021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815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утверждении индикативных показателей для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numPr>
          <w:ilvl w:val="0"/>
          <w:numId w:val="3"/>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25.11.2021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826н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приложения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1 - 3 к приказу Министерства труда и социальной защиты Российской Федерации от 10 декабря 2020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878н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распределении по субъектам Российской Федерации утвержденных Правительством Российской Федерации на 2021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16 декабря 2021 г., регистрационный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66385);</w:t>
      </w:r>
    </w:p>
    <w:p w:rsidR="00466E6C" w:rsidRPr="006315A2" w:rsidRDefault="008A7E5F" w:rsidP="009C7BBD">
      <w:pPr>
        <w:numPr>
          <w:ilvl w:val="0"/>
          <w:numId w:val="3"/>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26.11.2021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832н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порядок осуществления контроля за эффективностью и качеством осуществления органами государственной власти субъектов Российской Федерации переданного им полномочия Российской Федерации по осуществлению социальных выплат гражданам, признанным в установленном порядке безработными, утвержденный приказом Министерства труда и социальной защиты Российской Федерации от 3 октября 2018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617н</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30.12.2021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66704);</w:t>
      </w:r>
    </w:p>
    <w:p w:rsidR="00466E6C" w:rsidRPr="006315A2" w:rsidRDefault="008A7E5F" w:rsidP="009C7BBD">
      <w:pPr>
        <w:numPr>
          <w:ilvl w:val="0"/>
          <w:numId w:val="3"/>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06.12.2021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871н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порядке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регистрах получателей государственных услуг в сфере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30.12.2021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66771);</w:t>
      </w:r>
    </w:p>
    <w:p w:rsidR="00466E6C" w:rsidRPr="006315A2" w:rsidRDefault="008A7E5F" w:rsidP="009C7BBD">
      <w:pPr>
        <w:numPr>
          <w:ilvl w:val="0"/>
          <w:numId w:val="3"/>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08.12.2021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873н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утверждении индикатора риска нарушения обязательных требований при осуществлении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28.12.2021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66630);</w:t>
      </w:r>
    </w:p>
    <w:p w:rsidR="00466E6C" w:rsidRPr="006315A2" w:rsidRDefault="008A7E5F" w:rsidP="009C7BBD">
      <w:pPr>
        <w:numPr>
          <w:ilvl w:val="0"/>
          <w:numId w:val="3"/>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17.12.2021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893н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распределении по субъектам Российской Федерации утвержденных Правительством Российской Федерации на 2022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29 декабря 2021 г., регистрационный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66661).</w:t>
      </w:r>
    </w:p>
    <w:p w:rsidR="00466E6C" w:rsidRPr="006315A2" w:rsidRDefault="008A7E5F" w:rsidP="009C7BBD">
      <w:pPr>
        <w:numPr>
          <w:ilvl w:val="0"/>
          <w:numId w:val="3"/>
        </w:numPr>
        <w:ind w:left="0"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29.12.2021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931н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Об утверждении стандарта процесса осуществления полномочия в сфере занятости населения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Организация проведения оплачиваемых общественных работ</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11.02.2022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67246).</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2021 году нормативные правовые акты в сфере занятости населения приводились в соответствие с изменениями законодательства о занятости населения во исполнение плана-графика подготовки проектов актов Правительства Российской Федерации и федеральных органов исполнительной власти, необходимых для реализации норм Федерального закона от 28 июня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219-ФЗ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Закон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занятости населения в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статью 21 Федерального закона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социальной защите инвалидов в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от 13.08.2021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8649п-П45.</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Совершенствование активной политики занятости осуществлялось по следующим приоритетным направлениям: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использование новых информационных возможностей и обеспечение доступности информационных ресурсов в сфере занятости населения, включая использование системы межведомственного электронного взаимодействия;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развитие функционала органов службы занятости в части расширения спектра услуг, связанных с трудоустройством, включая взаимодействие с работодателями, работниками, социальными партнерами, органами государственной власти всех уровней, организациями, участвующими в трудоустройстве, включая лиц, являющихся налогоплательщиками налога на профессиональный доход;</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создание механизма информирования населения о возможностях трудоустройства в различных регионах Российской Федерации, прежде всего в рамках крупных инвестиционных проектов, приоритетных национальных проектов, федеральных целевых программ;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социальная поддержка безработных граждан в период ограничительных мероприятий, введенных в связи с распространением новой коронавирусной инфекции на территории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регулирование процессов трудовой миграции.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1.4 </w:t>
      </w:r>
      <w:r w:rsidR="00E9458C" w:rsidRPr="006315A2">
        <w:rPr>
          <w:rFonts w:ascii="Times New Roman" w:hAnsi="Times New Roman" w:cs="Times New Roman"/>
          <w:b/>
          <w:sz w:val="28"/>
          <w:szCs w:val="28"/>
        </w:rPr>
        <w:t>Запланированные, но недостигнутые результаты с указанием нереализованных или реализованных не в полной мере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1.7  Результаты оценки эффективности реализации основного мероприятия государственной программы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Запланированные на 2021 год контрольные события выполнены в полном объеме.</w:t>
      </w:r>
      <w:r w:rsidR="0073576A" w:rsidRPr="006315A2">
        <w:rPr>
          <w:rFonts w:ascii="Times New Roman" w:hAnsi="Times New Roman" w:cs="Times New Roman"/>
          <w:sz w:val="28"/>
          <w:szCs w:val="28"/>
        </w:rPr>
        <w:t xml:space="preserve"> </w:t>
      </w:r>
      <w:r w:rsidRPr="006315A2">
        <w:rPr>
          <w:rFonts w:ascii="Times New Roman" w:hAnsi="Times New Roman" w:cs="Times New Roman"/>
          <w:sz w:val="28"/>
          <w:szCs w:val="28"/>
        </w:rPr>
        <w:t>Финансирование мероприятия не планировалось и не осуществлялось.</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 </w:t>
      </w:r>
      <w:r w:rsidR="00FA40D7" w:rsidRPr="006315A2">
        <w:rPr>
          <w:rFonts w:ascii="Times New Roman" w:hAnsi="Times New Roman" w:cs="Times New Roman"/>
          <w:b/>
          <w:sz w:val="28"/>
          <w:szCs w:val="28"/>
        </w:rPr>
        <w:t>Результаты реализации основных мероприятий в разрезе подпрограмм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2.1 </w:t>
      </w:r>
      <w:r w:rsidR="00FA40D7" w:rsidRPr="006315A2">
        <w:rPr>
          <w:rFonts w:ascii="Times New Roman" w:hAnsi="Times New Roman" w:cs="Times New Roman"/>
          <w:b/>
          <w:sz w:val="28"/>
          <w:szCs w:val="28"/>
        </w:rPr>
        <w:t>Описание результатов реализации основных мероприятий подпрограмм в отчетном году (в том числе контрольных событий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Контрольное событие 1.1.1.1. Внесен в Правительство Российской Федерации проект федерального закона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Закон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занятости населения в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исполнено досрочно.</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Закон Российской Федерации от 19.04.1991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1032-1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занятости населения в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 2021 году были внесены изменения: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Федеральным законом от 30.04.2021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137-ФЗ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Закон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занятости населения в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Федеральным законом от 26.05.2021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153-ФЗ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внесении изменений в отдельные законодательные акты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Федеральным законом от 11.06.2021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170-ФЗ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отдельные законодательные акты Российской Федерации в связи с принятием Федерального закона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федеральным законом от 28.06.2021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219-ФЗ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Закон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занятости населения в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статью 21 Федерального закона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социальной защите инвалидов в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федеральным законом от 02.07.2021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343-ФЗ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Закон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организации страхового дела в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отдельные законодательные акты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федеральным законом от 19.11.2021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374-ФЗ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изменения в статью 34.1 Закона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занятости населения в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Контрольное событие 1.1.2.1.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Приказом Минтруда России утверждены целевые прогнозные показатели в области содействия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исполнено – утвержден приказ Минтруда России от 18.10.2021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727н</w:t>
      </w:r>
      <w:r w:rsidRPr="006315A2">
        <w:rPr>
          <w:rFonts w:ascii="Times New Roman" w:hAnsi="Times New Roman"/>
          <w:sz w:val="28"/>
          <w:szCs w:val="28"/>
        </w:rPr>
        <w:br/>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утверждении целевых прогнозных показателей в области содействия занятости населения на 2022 год</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Контрольное событие 1.1.2.2.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Приказом Минтруда России утверждены показатели для оценки эффективности деятельности органов службы занятости по содействию занятости инвалидов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исполнено - утвержден приказ Минтруда России от 31.12.2021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935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утверждении показателей для оценки эффективности деятельности органов службы занятости по содействию занятости инвалидов на 2022-2024 годы</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2.2 </w:t>
      </w:r>
      <w:r w:rsidR="00FA40D7" w:rsidRPr="006315A2">
        <w:rPr>
          <w:rFonts w:ascii="Times New Roman" w:hAnsi="Times New Roman" w:cs="Times New Roman"/>
          <w:b/>
          <w:sz w:val="28"/>
          <w:szCs w:val="28"/>
        </w:rPr>
        <w:t>Перечень нереализованных или реализованных частично основных мероприятий подпрограмм (из числа предусмотренных к реализации в отчетном году)</w:t>
      </w:r>
      <w:r w:rsidRPr="006315A2">
        <w:rPr>
          <w:rFonts w:ascii="Times New Roman" w:hAnsi="Times New Roman" w:cs="Times New Roman"/>
          <w:b/>
          <w:sz w:val="28"/>
          <w:szCs w:val="28"/>
        </w:rPr>
        <w:t xml:space="preserve"> с указанием причин их реализации не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2.3 Анализ факторов, повлиявших на их реализацию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2.4 </w:t>
      </w:r>
      <w:r w:rsidR="0073576A" w:rsidRPr="006315A2">
        <w:rPr>
          <w:rFonts w:ascii="Times New Roman" w:hAnsi="Times New Roman" w:cs="Times New Roman"/>
          <w:b/>
          <w:sz w:val="28"/>
          <w:szCs w:val="28"/>
        </w:rPr>
        <w:t>Анализ последствий нереализации основных мероприятий подпрограмм и мероприятий на реализацию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Постановлением Правительства Российской Федерации от 29.03.2021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481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08.12.2020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385-ФЗ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федеральном бюджете на 2021 год и на плановый период 2022 и 2023 годов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Во исполнение пункта 3 постановления Правительства Российской Федерации от 26.05.2021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системе управления государственными программами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постановление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пункта 35 графика подготовки и рассмотрения в 2021 году документов и материалов, необходимых для разработки прогноза социально-экономического развития Российской Федерации и федеральной адресной инвестиционной программы на 2022 год и на плановый период 2023 и 2024 годов, а также федеральных целевых программ и проектов государственных программ Российской Федерации, утвержденного Первым заместителем Председателя Правительства Российской Федерации А.Р. Белоусовым 10.06.2021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5665п-П13, а также Методических рекомендаций по разработке и реализации государственных программ Российской Федерации, утвержденных приказом Минэкономразвития России от 17.08.2021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500 в государственную программу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постановлением Правительства Российской Федерации от 22.09.2021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1603 внесены изменения, вступающие в силу с 1 января 2022 года.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Указанными изменениями утверждены стратегические приоритеты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изменена структура госпрограммы, согласно которой основное мероприятие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Разработка нормативно-правовой и методической базы в сфере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исключено.</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структуре госпрограммы, одобренной управляющим советом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(протокол от 16.09.2021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 основное мероприятие с 01.01.2022 г. отсутствует.</w:t>
      </w:r>
    </w:p>
    <w:p w:rsidR="00466E6C" w:rsidRPr="006315A2" w:rsidRDefault="00466E6C" w:rsidP="009C7BBD">
      <w:pPr>
        <w:ind w:firstLine="709"/>
        <w:jc w:val="both"/>
        <w:rPr>
          <w:rFonts w:ascii="Times New Roman" w:hAnsi="Times New Roman"/>
          <w:sz w:val="28"/>
          <w:szCs w:val="28"/>
        </w:rPr>
        <w:sectPr w:rsidR="00466E6C" w:rsidRPr="006315A2" w:rsidSect="009C7BBD">
          <w:pgSz w:w="11906" w:h="16838"/>
          <w:pgMar w:top="1134" w:right="1134" w:bottom="1134" w:left="1134" w:header="708" w:footer="708" w:gutter="0"/>
          <w:cols w:space="708"/>
          <w:docGrid w:linePitch="360"/>
        </w:sectPr>
      </w:pPr>
    </w:p>
    <w:p w:rsidR="00466E6C" w:rsidRPr="006315A2" w:rsidRDefault="00466E6C" w:rsidP="009C7BBD">
      <w:pPr>
        <w:ind w:firstLine="709"/>
        <w:jc w:val="both"/>
        <w:rPr>
          <w:rFonts w:ascii="Times New Roman" w:hAnsi="Times New Roman"/>
          <w:sz w:val="28"/>
          <w:szCs w:val="28"/>
        </w:rPr>
      </w:pPr>
    </w:p>
    <w:tbl>
      <w:tblPr>
        <w:tblW w:w="5000" w:type="pct"/>
        <w:tblLook w:val="04A0" w:firstRow="1" w:lastRow="0" w:firstColumn="1" w:lastColumn="0" w:noHBand="0" w:noVBand="1"/>
      </w:tblPr>
      <w:tblGrid>
        <w:gridCol w:w="9854"/>
      </w:tblGrid>
      <w:tr w:rsidR="00466E6C" w:rsidRPr="006315A2">
        <w:tc>
          <w:tcPr>
            <w:tcW w:w="2310" w:type="pct"/>
          </w:tcPr>
          <w:p w:rsidR="0073576A" w:rsidRPr="006315A2" w:rsidRDefault="008A7E5F" w:rsidP="009C7BBD">
            <w:pPr>
              <w:ind w:firstLine="709"/>
              <w:jc w:val="both"/>
              <w:rPr>
                <w:rFonts w:ascii="Times New Roman" w:hAnsi="Times New Roman" w:cs="Times New Roman"/>
                <w:b/>
                <w:sz w:val="28"/>
                <w:szCs w:val="28"/>
              </w:rPr>
            </w:pPr>
            <w:r w:rsidRPr="006315A2">
              <w:rPr>
                <w:rFonts w:ascii="Times New Roman" w:hAnsi="Times New Roman" w:cs="Times New Roman"/>
                <w:b/>
                <w:sz w:val="28"/>
                <w:szCs w:val="28"/>
              </w:rPr>
              <w:t>Подпрограмма 1. Активная политика занятости населения и социальная поддержка безработных граждан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ОМ  1.2. Реализация мероприятий активной политики занятости населения, включая мероприятия по развитию трудовой мобильности</w:t>
            </w:r>
          </w:p>
        </w:tc>
      </w:tr>
    </w:tbl>
    <w:p w:rsidR="00466E6C" w:rsidRPr="006315A2" w:rsidRDefault="00466E6C" w:rsidP="009C7BBD">
      <w:pPr>
        <w:ind w:firstLine="709"/>
        <w:jc w:val="both"/>
        <w:rPr>
          <w:rFonts w:ascii="Times New Roman" w:hAnsi="Times New Roman"/>
          <w:sz w:val="28"/>
          <w:szCs w:val="28"/>
        </w:rPr>
      </w:pP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1.1 Основные результаты, достигнутые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Предотвращение роста напряженности на рынке труда, поддержание социальной стабильности в обществе; Развитие государственной службы занятости населения как эффективного посредника между работодателями и гражданами, ищущими работу.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1.2 Фактические результаты реализации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во всех субъектах Российской Федерации реализовывались региональные программы, предусматривающие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w:t>
      </w:r>
      <w:r w:rsidRPr="006315A2">
        <w:rPr>
          <w:rFonts w:ascii="Times New Roman" w:hAnsi="Times New Roman"/>
          <w:sz w:val="28"/>
          <w:szCs w:val="28"/>
        </w:rPr>
        <w:br/>
      </w:r>
      <w:r w:rsidRPr="006315A2">
        <w:rPr>
          <w:rFonts w:ascii="Times New Roman" w:hAnsi="Times New Roman" w:cs="Times New Roman"/>
          <w:sz w:val="28"/>
          <w:szCs w:val="28"/>
        </w:rPr>
        <w:t>в социальной защите и испытывающих трудности в поиске работы.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15 субъектах Российской Федерации, из числа определенных перечнем субъектов Российской Федерации, привлечение трудовых ресурсов в которые является приоритетным, утвержденным распоряжением Правительства Российской Федерации от 20 апреля 2015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696-р реализовывались региональные программы повышения мобильности трудовых ресурсов.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Ожидаемые результаты от реализации мероприятия подпрограммы достигнуты, осуществлялась поддержка занятости наиболее нуждающихся категорий населения.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Выполнены работы по анализу существующей практики предоставления государственных услуг и осуществления полномочий в области содействия занятости населения (в том числе особенностей, существующих в субъектах Российской Федерации), разработаны целевые порядки и осуществлялись работы по переводу в цифровой формат с использованием портала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14 государственных услуг и полномочий в области содействия занятости населения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целях реализации ФП ЦГУ национальной программы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Цифровая экономика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Минтрудом России, совместно с Рострудом проводились работы по созданию сервисов предоставления государственных услуг и исполнения государственных функций в области содействия занятости населения в электронном виде, в том числе с использованием единого портала государственных и муниципальных услуг.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рамках указанных работ в 2021 году выполнены работы по анализу существующей практики предоставления государственных услуг и осуществления полномочий в области содействия занятости населения (в том числе особенностей, существующих в субъектах Российской Федерации), разработаны целевые порядки и осуществлялись работы по переводу в цифровой формат с использованием портала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14 государственных услуг и полномочий в области содействия занятости населения.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i/>
          <w:sz w:val="28"/>
          <w:szCs w:val="28"/>
        </w:rPr>
        <w:t>Информация о предоставлении государственных услуг в области содействия занятости населения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органы службы занятости в 2021 году было подано 4 654,3 тыс. заявлений о содействии в поиске подходящей работы (в 2020 году – 7 395,7 тыс. заявлений). Снято с регистрационного учета заявлений в связи с трудоустройством 2 574,2 тыс. граждан (в 2020 году – 2 411,0 тыс. человек).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органами службы занятости были предоставлены следующие государственные услуги: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профессиональной ориентации – 3 122,4 тыс. услуг (в 2020 году – 2 726,1 тыс. услуг), из них 1 763,2 тыс. услуг получили безработные граждане (в 2020 году –1 658,4 тыс. услуг);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социальной адаптации безработных граждан – 344,4 тыс. услуг (в 2020 году – 313,1 тыс. услуг);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психологической поддержке безработных граждан – 318,4 тыс. услуг (в 2020 году – 294,2 тыс. услуг).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Государственную услугу по содействию самозанятости получили 153,8 тыс. безработных граждан (в 2020 году – 120,3 тыс. человек).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При содействии органов службы занятости населения было заключено 597,0 тыс. договоров (в 2020 году – 597,0 тыс. договоров) между работодателями и гражданами о временном трудоустройстве (включая общественные работы), в том числе: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34,2 тыс. договоров о временном трудоустройстве безработных граждан, испытывающих трудности в поиске работы (в 2020 году – 29,4 тыс. договоров);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518,4 тыс. договоров о временном трудоустройстве несовершеннолетних граждан от 14 до 18 лет в свободное от учебы время (в 2020 году – 349,5 тыс. договоров);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1,9 тыс. договоров о временном трудоустройстве безработных граждан в возрасте от 18 до 20 лет, имеющих среднее профессиональное образование и ищущих работу впервые (в 2020 году – 1,4 тыс. договоров).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171,0 тыс. договоров о трудоустройстве граждан на оплачиваемые общественные работы (в 2020 году – 216,7 тыс. договоров), из них с безработными гражданами – 129,3 тыс. договоров (в 2020 году – 157,6 тыс. договоров).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к профессиональной подготовке, переподготовке и повышению квалификации приступили 173,3 тыс. человек (в 2020 году 160,6 тыс. человек), из них 166,6 тыс. человек – безработные граждане (в 2020 году – 157,2 тыс. человек).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i/>
          <w:sz w:val="28"/>
          <w:szCs w:val="28"/>
        </w:rPr>
        <w:t>Реализация дополнительных мероприятий в сфере занятости населения (в части мероприятий, направленных на повышение мобильности трудовых ресурсов)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На 2021 год утверждено распределение субсидии на сумму 500 000,0 тыс. рублей 15 субъектам Российской Федерации (Амурская, Архангельская, Магаданская, Сахалинская, Тамбовская и Курганская области, Республика Коми, Республика Бурятия, Республика Саха (Якутия), Забайкальский край, Камчатский край, Красноярский край, Приморский край, Хабаровский край, Чукотский автономный округ) с целью трудоустройства 813 человек.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Заключены соглашения на предоставление в полном объёме субсидий бюджетам субъектов Российской Федерации из федерального бюджета на период 2020 – 2022 годы с целью реализации дополнительных мероприятий в сфере занятости населения, в части повышения мобильности трудовых ресурсовв субъектах Российской Федерации, включенных в перечень, привлечение трудовых ресурсов в которые является приоритетным, утверждённый распоряжением Правительства Российской Федерации от 20 апреля 2015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696-р.</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состоянию на 1 января 2022 года в рамках программы переехало 808 человек, кассовые расходы федерального бюджета составили 466 541,63 тыс. рублей.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рамках программы граждане получают материальную поддержку, заключив с работодателем трудовой договор, но не более 1000 тыс. рублей в регионах Дальнего Востока и 225 тыс. рублей в остальных регионах.</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случае расторжения трудового договора по инициативе работника до истечения одного года, за исключением случаев, предусмотренных трудовым договором, работник обязан возместить работодателю средства в размере фактически предоставленных работнику мер поддержки, включая компенсации и иные выплаты.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Единой цифровой платформе в сфере занятости и трудовых отношений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создан специальный раздел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Программа повышения трудовой мобильности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в котором можно найти информацию о мерах государственной поддержки повышения мобильности трудовых ресурсов, социальных услугах, размере выплат и позволяющий перейти непосредственно к поиску доступных для трудоустройства вакансий с поддержкой переезда.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На ЕЦП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представлено более 200 тыс. рабочих мест с предоставлением жилья и более 343 тыс. резюме соискателей с отметкой с возможностью переезда.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i/>
          <w:sz w:val="28"/>
          <w:szCs w:val="28"/>
        </w:rPr>
        <w:t xml:space="preserve">Реализация постановления Правительства Российской Федерации от 13.03.2021 </w:t>
      </w:r>
      <w:r w:rsidR="00E83448" w:rsidRPr="006315A2">
        <w:rPr>
          <w:rFonts w:ascii="Times New Roman" w:hAnsi="Times New Roman" w:cs="Times New Roman"/>
          <w:i/>
          <w:sz w:val="28"/>
          <w:szCs w:val="28"/>
        </w:rPr>
        <w:t>№ </w:t>
      </w:r>
      <w:r w:rsidRPr="006315A2">
        <w:rPr>
          <w:rFonts w:ascii="Times New Roman" w:hAnsi="Times New Roman" w:cs="Times New Roman"/>
          <w:i/>
          <w:sz w:val="28"/>
          <w:szCs w:val="28"/>
        </w:rPr>
        <w:t xml:space="preserve">362 </w:t>
      </w:r>
      <w:r w:rsidR="00C05D0A" w:rsidRPr="006315A2">
        <w:rPr>
          <w:rFonts w:ascii="Times New Roman" w:hAnsi="Times New Roman" w:cs="Times New Roman"/>
          <w:i/>
          <w:sz w:val="28"/>
          <w:szCs w:val="28"/>
        </w:rPr>
        <w:t>"</w:t>
      </w:r>
      <w:r w:rsidRPr="006315A2">
        <w:rPr>
          <w:rFonts w:ascii="Times New Roman" w:hAnsi="Times New Roman" w:cs="Times New Roman"/>
          <w:i/>
          <w:sz w:val="28"/>
          <w:szCs w:val="28"/>
        </w:rPr>
        <w:t>О государственной поддержке в 2021 году юридических лиц и индивидуальных предпринимателей при трудоустройстве безработных граждан</w:t>
      </w:r>
      <w:r w:rsidR="00C05D0A" w:rsidRPr="006315A2">
        <w:rPr>
          <w:rFonts w:ascii="Times New Roman" w:hAnsi="Times New Roman" w:cs="Times New Roman"/>
          <w:i/>
          <w:sz w:val="28"/>
          <w:szCs w:val="28"/>
        </w:rPr>
        <w:t>"</w:t>
      </w:r>
      <w:r w:rsidRPr="006315A2">
        <w:rPr>
          <w:rFonts w:ascii="Times New Roman" w:hAnsi="Times New Roman" w:cs="Times New Roman"/>
          <w:i/>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Постановлением Правительства Российской Федерации от 13.03.2021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362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государственной поддержке в 2021 году юридических лиц и индивидуальных предпринимателей при трудоустройстве безработных граждан</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Постановление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362) установлены правила предоставления субсидий юридическим лицам и индивидуальным предпринимателям при трудоустройстве безработных граждан, которые были зарегистрированы в центрах занятости населения. Распределением субсидий занимается Фонд социального страхования Российской Федерации. Размер субсидии равен трем минимальным размерам оплаты труда, увеличенным на районный коэффициент, сумму страховых взносов и количество трудоустроенных граждан. Первый платеж организация получает через месяц после трудоустройства безработного, второй – через три месяца, третий – через шесть месяцев. Органы государственной власти субъектов Российской Федерации обеспечивают взаимодействие как с работодателями, так и с безработными гражданами, способствуя их трудоустройству, в рамках полномочий, предусмотренных Законом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занятости населения в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Целевой показатель трудоустройства безработных граждан определен в количестве 221 337 человек, в федеральном бюджете на эти цели было выделено 12,1 млрд рублей.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Во исполнение пункта 4 Постановления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362 Федеральной службой по труду и занятости и Фондом социального страхования Российской Федерации 29.03.2021 было заключено соглашение об информационном взаимодействии по вопросам осуществления представления субсидий юридическим лицам и индивидуальным предпринимателям в целях их стимулирования к трудоустройству безработных граждан.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соответствии с пунктом 11 Правил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 утвержденных Постановлением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362, Федеральной службой по труду и занятости в целях реализации Постановления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362 в информационно-аналитической системе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Общероссийская база вакансий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был разработан и с 22 апреля 2021 года внедрен новый модуль. Данный модуль дал возможность работодателям направлять в органы службы занятости заявление с приложением перечня свободных рабочих мест и вакантных должностей, на которые предполагалось трудоустроить безработных граждан. Форма заявления и перечня свободных рабочих мест утверждена приказом Федеральной службы по труду и занятости от 22 марта 2022 года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60.</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целях реализации пункта 3 Постановления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362 Федеральной службой по труду и занятости был организован еженедельный мониторинг численности безработных граждан, направленных органами службы занятости для трудоустройства к работодателю, в котором отражена информация о количестве поступивших от работодателей заявок и вакантных рабочих мест для трудоустройства безработных граждан, численность направленных для трудоустройства безработных и количество трудоустроенных, категории безработных граждан, трудоустроенных по направлению органов службы занятости, причины отказа от трудоустройства или увольнения, а также иная информация, необходимая для анализа полноты и качества реализации Постановления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362.</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Информация по результатам указанного мониторинга в установленные сроки направлялась в Минтруд России.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С органами исполнительной власти, осуществляющими полномочия в сфере содействия занятости, регулярно в режиме видеоконференцсвязи проводились совещания, с участием представителей Минтруда России, Роструда и Фонда социального страхования Российской Федерации по вопросам реализации Постановления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362, давались необходимые разъяснения.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Целевые показатели мероприятий по трудоустройству безработных граждан (далее – показатели) для субъектов Российской Федерации включены в региональные Комплексы мер по восстановлению численности занятого населения на региональных рынках труда до допандемических значений. Показатели были разработаны Минтрудом России совместно с субъектами Российской Федерации во исполнение поручения Президента Российской Федерации В.В. Путина о восстановлении численности занятого населения до значений 2019 года (подпункт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пункта 1 перечня поручений Президента Российской Федерации от 8 июля 2020 года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Пр-1081).</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 итогам реализации Постановления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362 в 2021 году, по данным субъектов Российской Федерации, поступило 85 381 заявление от 31 825 работодателей на 189 848 рабочих мест (74 112 вакансий), трудоустроено 36 026 безработных граждан (что составило 16,3% от планового показателя).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сведениям Фонда социального страхования Российской Федерации</w:t>
      </w:r>
      <w:r w:rsidR="0073576A" w:rsidRPr="006315A2">
        <w:rPr>
          <w:rFonts w:ascii="Times New Roman" w:hAnsi="Times New Roman" w:cs="Times New Roman"/>
          <w:sz w:val="28"/>
          <w:szCs w:val="28"/>
        </w:rPr>
        <w:t xml:space="preserve"> </w:t>
      </w:r>
      <w:r w:rsidRPr="006315A2">
        <w:rPr>
          <w:rFonts w:ascii="Times New Roman" w:hAnsi="Times New Roman" w:cs="Times New Roman"/>
          <w:i/>
          <w:sz w:val="28"/>
          <w:szCs w:val="28"/>
        </w:rPr>
        <w:t>(по состоянию на 27 января 2022 г.),</w:t>
      </w:r>
      <w:r w:rsidRPr="006315A2">
        <w:rPr>
          <w:rFonts w:ascii="Times New Roman" w:hAnsi="Times New Roman" w:cs="Times New Roman"/>
          <w:sz w:val="28"/>
          <w:szCs w:val="28"/>
        </w:rPr>
        <w:t>произведено выплат субсидии в размере 849 999,15 тыс. рублей. Выплаты произведены 7 620 работодателям на 19 490 человек.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видам экономической деятельности наибольшее количество рабочих мест было заявлено в торговле оптовой и розничной (4,9% от общего количества заявленных рабочих мест), производстве пара и горячей воды (тепловой энергии) (4,6%), деятельности по обеспечению безопасности и проведению расследований (2,2%), образовании (2,2%), выращивании зерновых культур, однолетних культур, овощей (2,1%), строительстве (1,6%), регулярных перевозках пассажиров (0,8%), производстве хлеба и мучных кондитерских изделий, тортов и пирожных недлительного хранения (0,4%), деятельности больничных организаций (0,3%).</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Наибольшее количество вакансий приходилось на подсобных рабочих, разнорабочих (7,4% от общего количества заявленных вакансий), слесарей, слесарей-ремонтников и прочих слесарей (4,8%), продавцов, продавцов-консультантов (4,1%), уборщиков производственных и служебных помещений, территорий (3,7%), поваров (3,0%), бухгалтеров (2,9%), врачей различных специализаций (2,8%), водителей автомобиля (2,4%), трактористов-машинистов, трактористов (2,1%), грузчиков (2,0%), электромонтеров (1,8%), сварщиков, газосварщиков, электрогазосварщиков (1,6%), медицинских сестер (1,5%).</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Средняя зарплата по заявленным вакансиям в течение 2021 года находилась в пределах от 20 320 рублей до 21 010 рублей.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Наибольшая заработная плата по заявленным вакансиям отмечена в Сахалинской области (47 126 руб.), Камчатском крае (42 553 руб.), Магаданской области (41 142 руб.), Ненецком автономном округе (39 737 руб.), Ямало-Ненецком автономном округе (38 686 руб.), г. Москва (38 121 руб.), Ханты-Мансийском автономном округе (36 301 руб.), Республике Саха (Якутии) (35 283 руб.), г. Санкт-Петербург (32 053 руб.), Чукотском автономном округе (31 187 руб.), Московской области (30 587 руб.).</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Следует отметить, что доля заявленных рабочих мест составила 85,8% от планируемой численности трудоустроенных (221 337 тыс. человек), это свидетельствует о том, что активность работодателей была недостаточно высокой, чтобы обеспечить выполнение установленных плановых показателей.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 мнению ряда регионов, одной из возможных причин низкой активности работодателей в мероприятиях по субсидированию трудоустройства безработных граждан явилось наличие для работодателей ограничивающих условий для участия в реализации Постановления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362.</w:t>
      </w:r>
    </w:p>
    <w:p w:rsidR="00466E6C" w:rsidRPr="006315A2" w:rsidRDefault="008A7E5F" w:rsidP="009C7BBD">
      <w:pPr>
        <w:ind w:firstLine="709"/>
        <w:jc w:val="both"/>
        <w:rPr>
          <w:rFonts w:ascii="Times New Roman" w:hAnsi="Times New Roman"/>
          <w:sz w:val="24"/>
          <w:szCs w:val="28"/>
        </w:rPr>
      </w:pPr>
      <w:r w:rsidRPr="006315A2">
        <w:rPr>
          <w:rFonts w:ascii="Times New Roman" w:hAnsi="Times New Roman" w:cs="Times New Roman"/>
          <w:i/>
          <w:sz w:val="24"/>
          <w:szCs w:val="28"/>
        </w:rPr>
        <w:t>Справочно:</w:t>
      </w:r>
    </w:p>
    <w:p w:rsidR="00466E6C" w:rsidRPr="006315A2" w:rsidRDefault="008A7E5F" w:rsidP="009C7BBD">
      <w:pPr>
        <w:ind w:firstLine="709"/>
        <w:jc w:val="both"/>
        <w:rPr>
          <w:rFonts w:ascii="Times New Roman" w:hAnsi="Times New Roman"/>
          <w:sz w:val="24"/>
          <w:szCs w:val="28"/>
        </w:rPr>
      </w:pPr>
      <w:r w:rsidRPr="006315A2">
        <w:rPr>
          <w:rFonts w:ascii="Times New Roman" w:hAnsi="Times New Roman" w:cs="Times New Roman"/>
          <w:i/>
          <w:sz w:val="24"/>
          <w:szCs w:val="28"/>
        </w:rPr>
        <w:t xml:space="preserve">В пункте 5 Правил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 утвержденных Постановлением </w:t>
      </w:r>
      <w:r w:rsidR="00E83448" w:rsidRPr="006315A2">
        <w:rPr>
          <w:rFonts w:ascii="Times New Roman" w:hAnsi="Times New Roman" w:cs="Times New Roman"/>
          <w:i/>
          <w:sz w:val="24"/>
          <w:szCs w:val="28"/>
        </w:rPr>
        <w:t>№ </w:t>
      </w:r>
      <w:r w:rsidRPr="006315A2">
        <w:rPr>
          <w:rFonts w:ascii="Times New Roman" w:hAnsi="Times New Roman" w:cs="Times New Roman"/>
          <w:i/>
          <w:sz w:val="24"/>
          <w:szCs w:val="28"/>
        </w:rPr>
        <w:t>362, перечислены условия для включения работодателей в реестр для предоставления субсидий:</w:t>
      </w:r>
    </w:p>
    <w:p w:rsidR="00466E6C" w:rsidRPr="006315A2" w:rsidRDefault="008A7E5F" w:rsidP="009C7BBD">
      <w:pPr>
        <w:ind w:firstLine="709"/>
        <w:jc w:val="both"/>
        <w:rPr>
          <w:rFonts w:ascii="Times New Roman" w:hAnsi="Times New Roman"/>
          <w:sz w:val="24"/>
          <w:szCs w:val="28"/>
        </w:rPr>
      </w:pPr>
      <w:r w:rsidRPr="006315A2">
        <w:rPr>
          <w:rFonts w:ascii="Times New Roman" w:hAnsi="Times New Roman" w:cs="Times New Roman"/>
          <w:i/>
          <w:sz w:val="24"/>
          <w:szCs w:val="28"/>
        </w:rPr>
        <w:t>- наличие государственной регистрации работодателя в соответствии с законодательством Российской Федерации, осуществленной до 1 января 2021 г.;</w:t>
      </w:r>
    </w:p>
    <w:p w:rsidR="00466E6C" w:rsidRPr="006315A2" w:rsidRDefault="008A7E5F" w:rsidP="009C7BBD">
      <w:pPr>
        <w:ind w:firstLine="709"/>
        <w:jc w:val="both"/>
        <w:rPr>
          <w:rFonts w:ascii="Times New Roman" w:hAnsi="Times New Roman"/>
          <w:sz w:val="24"/>
          <w:szCs w:val="28"/>
        </w:rPr>
      </w:pPr>
      <w:r w:rsidRPr="006315A2">
        <w:rPr>
          <w:rFonts w:ascii="Times New Roman" w:hAnsi="Times New Roman" w:cs="Times New Roman"/>
          <w:i/>
          <w:sz w:val="24"/>
          <w:szCs w:val="28"/>
        </w:rPr>
        <w:t>- отсутствие у работодателя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w:t>
      </w:r>
    </w:p>
    <w:p w:rsidR="00466E6C" w:rsidRPr="006315A2" w:rsidRDefault="008A7E5F" w:rsidP="009C7BBD">
      <w:pPr>
        <w:ind w:firstLine="709"/>
        <w:jc w:val="both"/>
        <w:rPr>
          <w:rFonts w:ascii="Times New Roman" w:hAnsi="Times New Roman"/>
          <w:sz w:val="24"/>
          <w:szCs w:val="28"/>
        </w:rPr>
      </w:pPr>
      <w:r w:rsidRPr="006315A2">
        <w:rPr>
          <w:rFonts w:ascii="Times New Roman" w:hAnsi="Times New Roman" w:cs="Times New Roman"/>
          <w:i/>
          <w:sz w:val="24"/>
          <w:szCs w:val="28"/>
        </w:rPr>
        <w:t>- отсутствие у работодателя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p>
    <w:p w:rsidR="00466E6C" w:rsidRPr="006315A2" w:rsidRDefault="008A7E5F" w:rsidP="009C7BBD">
      <w:pPr>
        <w:ind w:firstLine="709"/>
        <w:jc w:val="both"/>
        <w:rPr>
          <w:rFonts w:ascii="Times New Roman" w:hAnsi="Times New Roman"/>
          <w:sz w:val="24"/>
          <w:szCs w:val="28"/>
        </w:rPr>
      </w:pPr>
      <w:r w:rsidRPr="006315A2">
        <w:rPr>
          <w:rFonts w:ascii="Times New Roman" w:hAnsi="Times New Roman" w:cs="Times New Roman"/>
          <w:i/>
          <w:sz w:val="24"/>
          <w:szCs w:val="28"/>
        </w:rPr>
        <w:t>- работодатель не находится в процессе реорганизации (за исключением реорганизации в форме присоединения к работодателю другого юридического лица), ликвидации, в отношении работодателя не введена процедура банкротства, его деятельность не приостановлена в порядке, предусмотренном законодательством Российской Федерации, а работодатели, являющиеся индивидуальными предпринимателями, не прекратили деятельность в качестве индивидуального предпринимателя и пр.</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Центрами занятости населения на заявленные работодателями рабочие места было выдано 293 057 направлений на работу безработным гражданам. Число выданных направлений превысило количество заявленных рабочих мест на 54,4%.</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результате проведенной работы по трудоустройству было принято на работу 36 026 безработных граждан (12,3% от выданных направлений), в том числе граждан, испытывающих трудности в поиске работы – 9 998 человек (27,8% от численности трудоустроенных), из них:</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инвалиды – 1 232 человека (3,4% от числа трудоустроенных),</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граждане предпенсионного возраста – 5 240 человек (14,5%),</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одинокие и многодетные родители, воспитывающие несовершеннолетних детей, детей-инвалидов – 2 755 человек (7,6%),</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граждане в возрасте от 18 до 20 лет, имеющие среднее профессиональное образование и ищущие работу впервые – 341 человек (0,9%),</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несовершеннолетние в возрасте от 14 до 18 лет – 39 человек (0,2%),</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граждане, подвергшиеся воздействию радиации вследствие чернобыльской и других радиационных аварий, и катастроф – 54 человека (0,2%),</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граждане, завершившие в 2020 году обучение по основным образовательным программам высшего и среднего профессионального образования – 255 человек (0,7%),</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лица, освобожденные из учреждений, исполняющих наказание в виде лишения свободы – 77 человек (0,2%),</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граждане, уволенные с военной службы, и члены их семей – 5 человек (0,01%).</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полном объеме плановый показатель по трудоустройству безработных граждан выполнен только в одном субъекте Российской Федерации – в Белгородской области, на 116% от установленного плана (план – 719 человек, трудоустроено – 832 человека).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Плановый показатель по трудоустройству выполнен на 60-90% в трех субъектах Российской Федерации: Республике Коми (план – 1 013 человек, трудоустроено – 911 человек), Тамбовской области (план – 456 человек, трудоустроено – 307 человек), Волгоградской области (план – 1 930 человек, трудоустроено – 1 256 человек); на 50-59% плановый показатель выполнен в 4 субъектах Российской Федерации: Чувашской Республике (план – 1 109 человек, трудоустроено – 611 человек), Липецкой области (план – 413 человек, трудоустроено – 224 человека), Астраханской области (план – 2 205 человек, трудоустроено 1 166 человек); Республике Татарстан (план – 2 856 человек, трудоустроено – 1 467 человек); на 11-49% – в 46 субъектах Российской Федерации; до 10% – в 36 субъектах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1.4 </w:t>
      </w:r>
      <w:r w:rsidR="00E9458C" w:rsidRPr="006315A2">
        <w:rPr>
          <w:rFonts w:ascii="Times New Roman" w:hAnsi="Times New Roman" w:cs="Times New Roman"/>
          <w:b/>
          <w:sz w:val="28"/>
          <w:szCs w:val="28"/>
        </w:rPr>
        <w:t>Запланированные, но недостигнутые результаты с указанием нереализованных или реализованных не в полной мере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Не исполнение контрольной точки 1.2.1.2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Удельный вес граждан, признанных безработными из числа завершивших профобучение в 2020 году, не превысил 3% в общей численности безработных граждан, завершивших профессиональное обучение или получивших дополнительное профессиональное образование</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(фактическое значение превысило плановое на 9 п.п. и составило 12%).</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На недостижение контрольной точки существенно повлияла социально-экономическая ситуация в 2020 году, которая была осложнена распространением новой коронавирусной инфекции, прекращением деятельности организаций и сокращением количества рабочих мест. Негативные тенденции на рынке труда в связи с введением ограничений из-за пандемии коронавируса повлекли за собой рост численности безработных граждан и снижение возможностей для их трудоустройства.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 начала пандемии коронавируса численность зарегистрированных безработных граждан увеличилась в 5,1 раза. На конец декабря 2020 года численность зарегистрированных безработных граждан снизилась и составила 2,8 млн человек, что выше по сравнению с началом года на 2,1 млн человек.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Принятые Правительством Российской Федерации в 2020 году меры по поддержке граждан и бизнеса в условиях ухудшения макроэкономической ситуации в связи с распространением новой коронавирусной инфекции (COVID-19) позволили замедлить высвобождение рабочей силы и поддержать доходы населения, однако они полностью не нивелировали негативные тенденции в экономике и на рынке труда.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силу объективных причин удельный вес граждан, вынужденных обратиться в органы службы занятости после завершения профобучения в 2020 году, превысил плановое значение.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 исполнение контрольной точки 1.2.1.2 не повлияло на результаты исполнения основного мероприятия в целом.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1.7  Результаты оценки эффективности реализации основного мероприятия государственной программы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 </w:t>
      </w:r>
      <w:r w:rsidR="00FA40D7" w:rsidRPr="006315A2">
        <w:rPr>
          <w:rFonts w:ascii="Times New Roman" w:hAnsi="Times New Roman" w:cs="Times New Roman"/>
          <w:b/>
          <w:sz w:val="28"/>
          <w:szCs w:val="28"/>
        </w:rPr>
        <w:t>Результаты реализации основных мероприятий в разрезе подпрограмм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2.1 </w:t>
      </w:r>
      <w:r w:rsidR="00FA40D7" w:rsidRPr="006315A2">
        <w:rPr>
          <w:rFonts w:ascii="Times New Roman" w:hAnsi="Times New Roman" w:cs="Times New Roman"/>
          <w:b/>
          <w:sz w:val="28"/>
          <w:szCs w:val="28"/>
        </w:rPr>
        <w:t>Описание результатов реализации основных мероприятий подпрограмм в отчетном году (в том числе контрольных событий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u w:val="single"/>
        </w:rPr>
        <w:t>Мероприятие 1.2.1.</w:t>
      </w:r>
      <w:r w:rsidRPr="006315A2">
        <w:rPr>
          <w:rFonts w:ascii="Times New Roman" w:hAnsi="Times New Roman" w:cs="Times New Roman"/>
          <w:i/>
          <w:sz w:val="28"/>
          <w:szCs w:val="28"/>
        </w:rPr>
        <w:t>Оказание государственных услуг в соответствии с законодательством о занятости населения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Контрольное событие 1.2.1.1.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Проведена оценка качества и доступности государственных услуг в области содействия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 Минтрудом России в соответствии с подпунктом 7 пункта 3 статьи 7 Закона Российской Федерации от 19 апреля 1991 года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1032-1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занятости населения в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во исполнение пункта 4 приказа Минтруда России от 26.10.2017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751 проведен мониторинг и оценка качества и доступности государственных услуг в области содействия занятости населения (далее - государственные услуги) по итогам деятельности органов службы занятости в 2020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Подпунктом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б</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пункта 5 статьи 1 Федерального закона от 28.06.2021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219-ФЗ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Закон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занятости населения в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статью 21 Федерального закона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социальной защите инвалидов в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норма о проведении оценки качества и доступности государственных услуг в области содействия занятости населения исключена с 01.07.2021 г., в связи с чем КС 1.2.1.1 считается завершенным.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Контрольное событие 1.2.1.2.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Удельный вес граждан, признанных безработными из числа завершивших профобучение в предыдущем году, не превысил трех процентов в общей численности безработных граждан, завершивших профессиональное обучение или получивших дополнительное профессиональное образование - (фактическое значение превысило плановое на 9 п.п. и составило 12%). На недостижение контрольной точки существенно повлияла социально-экономическая ситуация в 2020 году, которая была осложнена распространением новой коронавирусной инфекции, прекращением деятельности организаций и сокращением количества рабочих мест. Негативные тенденции на рынке труда в связи с введением ограничений из-за пандемии коронавируса повлекли за собой рост численности безработных граждан и снижение возможностей для их трудоустройства.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Контрольное событие 1.2.1.3.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Ежегодно при содействии органов службы занятости трудоустроены в другой местности не менее 6000 безработных граждан</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 в 2020 году численность безработных граждан, получивших государственные услуги по содействию в переезде в другую местность для трудоустройства и по содействию в переселении в другую местность на новое место жительства для трудоустройства составила 6021 человек.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u w:val="single"/>
        </w:rPr>
        <w:t>Мероприятие 1.2.2.</w:t>
      </w:r>
      <w:r w:rsidRPr="006315A2">
        <w:rPr>
          <w:rFonts w:ascii="Times New Roman" w:hAnsi="Times New Roman" w:cs="Times New Roman"/>
          <w:i/>
          <w:sz w:val="28"/>
          <w:szCs w:val="28"/>
        </w:rPr>
        <w:t>Мониторинг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данным мониторинга высвобождения работников в целом по Российской Федерации на 27 декабря 2021 года предоставили информацию о состоявшихся и предстоящих увольнениях 213 253 организаций, в которых осуществляют трудовую деятельность 23,9 млн. работников.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Численность работников, предполагаемых к увольнению, составила 117 092 человека.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отпуске без сохранения заработной платы находились 56 847 человек, в простое – 144 345 человек, работали неполный рабочий день 239 674 человека, работали в удаленном режиме 1 125 424 человека.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u w:val="single"/>
        </w:rPr>
        <w:t>Мероприятие 1.2.3.</w:t>
      </w:r>
      <w:r w:rsidRPr="006315A2">
        <w:rPr>
          <w:rFonts w:ascii="Times New Roman" w:hAnsi="Times New Roman" w:cs="Times New Roman"/>
          <w:i/>
          <w:sz w:val="28"/>
          <w:szCs w:val="28"/>
        </w:rPr>
        <w:t>Реализация дополнительных мероприятий в сфере занятости населения (в части мероприятий, направленных на повышение мобильности трудовых ресурсов)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Заключены соглашения на предоставление в полном объёме субсидий бюджетам субъектов Российской Федерации из федерального бюджета на период 2020 – 2022 годы с целью реализации дополнительных мероприятий в сфере занятости населения, в части повышения мобильности трудовых ресурсов, в субъектах Российской Федерации, включенных в перечень, привлечение трудовых ресурсов в которые является приоритетным, утверждённый распоряжением Правительства Российской Федерации от 20 апреля 2015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696-р.</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состоянию на 1 января 2022 года в рамках программы переехало 808 человек от планового показателя. Кассовые расходы федерального бюджета составили 466 541,63 тыс. рублей.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Единой цифровой платформе в сфере занятости и трудовых отношений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создан специальный раздел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Программа повышения трудовой мобильности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в котором можно найти информацию о мерах государственной поддержки повышения мобильности трудовых ресурсов, социальных услугах, размере выплат и позволяющий перейти непосредственно к поиску доступных для трудоустройства вакансий с поддержкой переезда.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На ЕЦП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представлено более 200 тыс. рабочих мест с предоставлением жилья и более 343 тыс. резюме соискателей с отметкой с возможностью переезда.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u w:val="single"/>
        </w:rPr>
        <w:t>Мероприятие 1.2.4.</w:t>
      </w:r>
      <w:r w:rsidRPr="006315A2">
        <w:rPr>
          <w:rFonts w:ascii="Times New Roman" w:hAnsi="Times New Roman" w:cs="Times New Roman"/>
          <w:i/>
          <w:sz w:val="28"/>
          <w:szCs w:val="28"/>
        </w:rPr>
        <w:t>Мониторинг реализации дополнительных мероприятий в сфере занятости населения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Анализ сведений о реализации в 2020 году субъектами Российской Федерации региональных программ повышения мобильности трудовых ресурсов представлен Рострудом в Минтруд России письмом от 29.01.2021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035-5-2.</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u w:val="single"/>
        </w:rPr>
        <w:t>Мероприятие 1.2.5.</w:t>
      </w:r>
      <w:r w:rsidRPr="006315A2">
        <w:rPr>
          <w:rFonts w:ascii="Times New Roman" w:hAnsi="Times New Roman" w:cs="Times New Roman"/>
          <w:i/>
          <w:sz w:val="28"/>
          <w:szCs w:val="28"/>
        </w:rPr>
        <w:t>Развитие информационной системы в сфере занятости населения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Роструд уделяет особое внимание вопросам использования электронных систем в области стимулирования рынка труда, повышения занятости населения и предоставления государственных услуг. Базовой платформой для решения основных задач Роструда в этой сфере является ЕЦП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Структура ЕЦП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определена постановлением Правительства Российской Федерации от 25 августа 2015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885 и состоит из федерального и регионального сегментов.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Федеральный сегмент включает следующие подсистемы: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Регистр получателей услуг</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Общероссийская база вакансий</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Общероссийская база резюме</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Интернет-портал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Личный кабинет соискателя (работника)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Личный кабинет работодателя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Интеграция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Личный кабинет органа государственной власти иностранного государства, действующего на основании международных договоров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организации всестороннего сетевого общения зарегистрированных пользователей ЕЦП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 SkillsNet;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Личный кабинет сотрудника Роструда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Анализ трудоустройства граждан</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Трудоустройство граждан, испытывающих трудности в поиске работы</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Электронный кадровый документооборот</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взаимодействия между образовательными организациями работодателями, студентами и выпускниками при организации стажировок и практик;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обеспечения государственных услуг.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Региональный сегмент включает следующие подсистемы: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Личный кабинет органа службы занятости населения субъекта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Личный кабинет сотрудника многофункционального центра предоставления государственных и муниципальных услуг</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Паспорт субъекта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Системе реализован модуль для публикации данных в витринах СМЭВ: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Роструд – витрина данных Единой цифровой платформы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2021 году было продолжено развитие сервиса формирования аналитической отчетности по мониторингу рынка труда. В рамках данного сервиса реализован сводный интерактивный отчет в аналитической подсистеме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Интернет-портал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 части мониторинга рынка труда для субъектов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Доработана функциональность подсистемы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ЛК Работодателя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 части добавления механизма группировки откликов и приглашений. Реализован механизм упрощённой процедуры регистрации компании. Реализована файловая выгрузка страницы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Резюме</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с приложенной к ней историей взаимодействия с соискателем (работником). Данный функционал позволит работодателю подготовить и собрать всю необходимую информацию о соискателе.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Актуализирована модель соответствия сфер деятельности и справочника профессий.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Разработан сервис сбора данных по функциональной активности пользователей.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Реализован программный модуль интеграции с системой электронных сервисов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Онлайнинспекция.рф</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 части сервиса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Банк предприятий и организаций</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Реализован сервис выдачи рекомендаций по повышению эффективности резюме и вакансий с использованием технологий искусственного интеллекта.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Доработаны сервисы по работе с заявками на обучение, накоплению данных по лицам, прошедшим обучение, анализу качества трудоустройства обучившихся граждан.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Доработан сервис получения и публикации вакансий с иных Интернет-ресурсов в части идентификации конкретного работодателя, от лица которого размещается вакансия.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Реализован функционал подачи заявлений на ЕПГУ по содействию гражданам в поиске подходящей работы, а также передача заявлений с портала Госуслуг на ЕЦП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для дальнейшей обработки.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2021 году осуществлен переход к оказанию услуги по содействию гражданам в поиске подходящей работы с помощью ЕЦП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 19 регионах; с 1 января 2022 года – в остальных субъектах Российской Федерации за исключением города Москвы.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За 2021 год количество пользователей портала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составило 17,3 млн, которые обратились более 419 млн раз.</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состоянию на 1 января 2022 года количество вакантных рабочих мест, размещенных на Портале, более 1,6 млн рабочих мест и 4,8 млн резюме соискателей.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 момента запуска Портала в промышленную эксплуатацию: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общее число посетителей Портала составило 110,53 млн;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общее число просмотров Портала – 2,29 млрд.;</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среднем, ежедневно Портал посещает более 105 тыс. пользователей.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целях реализации ФП ЦГУ национальной программы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Цифровая экономика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Минтрудом России, совместно с Рострудом проводились работы по созданию сервисов предоставления государственных услуг и исполнения государственных функций в области содействия занятости населения в электронном виде, в том числе с использованием единого портала государственных и муниципальных услуг.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рамках указанных работ в 2021 году выполнены работы по анализу существующей практики предоставления государственных услуг и осуществления полномочий в области содействия занятости населения (в том числе особенностей, существующих в субъектах Российской Федерации), разработаны целевые порядки и осуществлялись работы по переводу в цифровой формат с использованием портала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14 государственных услуг и полномочий в области содействия занятости населения.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u w:val="single"/>
        </w:rPr>
        <w:t>Мероприятие 1.2.6.</w:t>
      </w:r>
      <w:r w:rsidRPr="006315A2">
        <w:rPr>
          <w:rFonts w:ascii="Times New Roman" w:hAnsi="Times New Roman" w:cs="Times New Roman"/>
          <w:i/>
          <w:sz w:val="28"/>
          <w:szCs w:val="28"/>
        </w:rPr>
        <w:t>Реализация мероприятий по организации альтернативной гражданской службы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целях организации альтернативной гражданской службы в 2021 году Рострудом, как специально уполномоченным федеральным органом исполнительной власти были подготовлены, утверждены и направлены в органы исполнительной власти субъектов Российской Федерации и федеральные органы исполнительной власти: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24 февраля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85н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утверждении перечней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29.03.2021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62902);</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приказ Роструда от 10 марта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54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утверждении плана направления граждан на альтернативную гражданскую службу в ходе призыва в апреле – июле 2021 года граждан Российской Федерации на военную службу</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приказ Роструда от 16 сентября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272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утверждении плана направления граждан на альтернативную гражданскую службу в ходе призыва в октябре – декабре 2021 года граждан Российской Федерации на военную службу</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(с изменениями от 17 ноября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356.</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Всего за 2004 – 2021 годы гражданами подано 17 275 заявлений о замене военной службы по призыву альтернативной гражданской службой, в отношении 15 956 граждан вынесены заключения о замене военной службы по призыву альтернативной гражданской службой. На альтернативную гражданскую службу направлено 9 938 граждан, из них 8 463 уволены с альтернативной гражданской службы (по истечении срока службы, по семейным обстоятельствам, по заключению ВВК). В настоящее время в организациях, подведомственных федеральным органам исполнительной власти и органам исполнительной власти субъектов Российской Федерации проходят альтернативную гражданскую службу 1 475 граждан.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в ходе весеннего и осеннего призывов граждан на военную службу на альтернативную гражданскую службу направлено 678 граждан.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течение 2021 года проведено 3 проверки по контролю за прохождением гражданами альтернативной гражданской службы.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Федеральном бюджете на 2021 год предусмотрены финансовые средства в сумме 1 299,1 тыс. рублей, в том числе по видам расходов: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ВР 246 - 1 150,0 тыс. рублей;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ВР 244 - 90,0 тыс. рублей;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ВР 880 - 59,1 тыс. рублей.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Указанные финансовые средства расходуются по следующим направлениям: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1. Заключен и реализуется государственный контракт на выполнение работ для государственных нужд от 18 декабря 2020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119-юр на тему: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Сопровождение и обеспечение эксплуатации автоматизированной информационной системы обеспечения организации, контроля и надзора в сфере альтернативной гражданской службы и взаимодействия федеральных органов исполнительной власти, органов исполнительной власти субъектов Российской Федерации и подведомственных им организаций, участвующих в организации альтернативной гражданской службы</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 2021-2022 годы на сумму 2 300,0 тыс. рублей. По состоянию на 31 декабря 2021 года оплачено 4 этапа Контракта на сумму 1 150,0 тыс. рублей.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2. Бюджетные средства, выделенные на реализацию права на бесплатный проезд граждан, проходящих альтернативную гражданскую службу (ВР 880 - 59,1 тыс. рублей) расходуются по мере поступления заявок от организаций - работодателей на компенсацию указанных расходов. На 31 декабря 2021 года по заявкам от организаций-работодателей выплачено 3 467,00 рублей.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3. ВР 244 - Заключен и реализован государственный контракт на выполнение работ для государственных нужд от 20 октября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84-юр на тему: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Типографские работы по изготовлению бланков удостоверения гражданина, проходящего альтернативную гражданскую службу, и бланков учетной карты гражданина, проходящего альтернативную гражданскую службу</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 сумму 55,0 тыс. рублей. По состоянию на 31 декабря 2021 года Контракт оплачен полностью.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2.2 </w:t>
      </w:r>
      <w:r w:rsidR="00FA40D7" w:rsidRPr="006315A2">
        <w:rPr>
          <w:rFonts w:ascii="Times New Roman" w:hAnsi="Times New Roman" w:cs="Times New Roman"/>
          <w:b/>
          <w:sz w:val="28"/>
          <w:szCs w:val="28"/>
        </w:rPr>
        <w:t>Перечень нереализованных или реализованных частично основных мероприятий подпрограмм (из числа предусмотренных к реализации в отчетном году)</w:t>
      </w:r>
      <w:r w:rsidRPr="006315A2">
        <w:rPr>
          <w:rFonts w:ascii="Times New Roman" w:hAnsi="Times New Roman" w:cs="Times New Roman"/>
          <w:b/>
          <w:sz w:val="28"/>
          <w:szCs w:val="28"/>
        </w:rPr>
        <w:t xml:space="preserve"> с указанием причин их реализации не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2.3 Анализ факторов, повлиявших на их реализацию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2.4 </w:t>
      </w:r>
      <w:r w:rsidR="0073576A" w:rsidRPr="006315A2">
        <w:rPr>
          <w:rFonts w:ascii="Times New Roman" w:hAnsi="Times New Roman" w:cs="Times New Roman"/>
          <w:b/>
          <w:sz w:val="28"/>
          <w:szCs w:val="28"/>
        </w:rPr>
        <w:t>Анализ последствий нереализации основных мероприятий подпрограмм и мероприятий на реализацию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Постановлением Правительства Российской Федерации от 29.03.2021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481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08.12.2020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385-ФЗ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федеральном бюджете на 2021 год и на плановый период 2022 и 2023 годов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Во исполнение пункта 3 постановления Правительства Российской Федерации от 26 мая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системе управления государственными программами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постановление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пункта 35 графика подготовки и рассмотрения в 2021 году документов и материалов, необходимых для разработки прогноза социально-экономического развития Российской Федерации и федеральной адресной инвестиционной программы на 2022 год и на плановый период 2023 и 2024 годов, а также федеральных целевых программ и проектов государственных программ Российской Федерации, утвержденного Первым заместителем Председателя Правительства Российской Федерации А.Р. Белоусовым 10 июня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5665п-П13, а также Методических рекомендаций по разработке и реализации государственных программ Российской Федерации, утвержденных приказом Минэкономразвития России от 17.08.2021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500, в государственную программу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постановлением Правительства Российской Федерации от 22.09.2021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1603 внесены изменения, вступающие в силу с 1 января 2022 года.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Указанными изменениями утверждены стратегические приоритеты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изменена структура госпрограммы, согласно которой основное мероприятие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Реализация мероприятий активной политики занятости населения, включая мероприятия по развитию трудовой мобильности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исключено. Часть мероприятий, входящих в его состав перенесены в комплекс процессных мероприятий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Активная политика занятости населения и социальная поддержка безработных граждан</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Постановлением Правительства Российской Федерации от 25.11.2021 N 2038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государственную программу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признании утратившим силу отдельного положения постановления Правительства Российской Федерации от 28 марта 2019 г. N 348</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внесены изменения в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входящего в состав национального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Демография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и предусматривающих дополнительные мероприятия в сфере занятости населения, направленные на повышение мобильности трудовых ресурсов.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cs="Times New Roman"/>
          <w:sz w:val="28"/>
          <w:szCs w:val="28"/>
        </w:rPr>
      </w:pPr>
      <w:r w:rsidRPr="006315A2">
        <w:rPr>
          <w:rFonts w:ascii="Times New Roman" w:hAnsi="Times New Roman" w:cs="Times New Roman"/>
          <w:sz w:val="28"/>
          <w:szCs w:val="28"/>
        </w:rPr>
        <w:t xml:space="preserve">В структуре госпрограммы, одобренной управляющим советом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(протокол от 16.09.2021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 основное мероприятие с 01.01.2022 г. отсутствует.</w:t>
      </w:r>
    </w:p>
    <w:p w:rsidR="0073576A" w:rsidRPr="006315A2" w:rsidRDefault="0073576A" w:rsidP="009C7BBD">
      <w:pPr>
        <w:ind w:firstLine="709"/>
        <w:jc w:val="both"/>
        <w:rPr>
          <w:rFonts w:ascii="Times New Roman" w:hAnsi="Times New Roman"/>
          <w:sz w:val="28"/>
          <w:szCs w:val="28"/>
        </w:rPr>
      </w:pPr>
    </w:p>
    <w:p w:rsidR="00466E6C" w:rsidRPr="006315A2" w:rsidRDefault="00466E6C" w:rsidP="009C7BBD">
      <w:pPr>
        <w:ind w:firstLine="709"/>
        <w:jc w:val="both"/>
        <w:rPr>
          <w:rFonts w:ascii="Times New Roman" w:hAnsi="Times New Roman"/>
          <w:sz w:val="28"/>
          <w:szCs w:val="28"/>
        </w:rPr>
        <w:sectPr w:rsidR="00466E6C" w:rsidRPr="006315A2" w:rsidSect="009C7BBD">
          <w:pgSz w:w="11906" w:h="16838"/>
          <w:pgMar w:top="1134" w:right="1134" w:bottom="1134" w:left="1134" w:header="708" w:footer="708" w:gutter="0"/>
          <w:cols w:space="708"/>
          <w:docGrid w:linePitch="360"/>
        </w:sectPr>
      </w:pPr>
    </w:p>
    <w:p w:rsidR="00466E6C" w:rsidRPr="006315A2" w:rsidRDefault="00466E6C" w:rsidP="009C7BBD">
      <w:pPr>
        <w:ind w:firstLine="709"/>
        <w:jc w:val="both"/>
        <w:rPr>
          <w:rFonts w:ascii="Times New Roman" w:hAnsi="Times New Roman"/>
          <w:sz w:val="28"/>
          <w:szCs w:val="28"/>
        </w:rPr>
      </w:pPr>
    </w:p>
    <w:tbl>
      <w:tblPr>
        <w:tblW w:w="5000" w:type="pct"/>
        <w:tblLook w:val="04A0" w:firstRow="1" w:lastRow="0" w:firstColumn="1" w:lastColumn="0" w:noHBand="0" w:noVBand="1"/>
      </w:tblPr>
      <w:tblGrid>
        <w:gridCol w:w="9854"/>
      </w:tblGrid>
      <w:tr w:rsidR="00466E6C" w:rsidRPr="006315A2">
        <w:tc>
          <w:tcPr>
            <w:tcW w:w="2310" w:type="pct"/>
          </w:tcPr>
          <w:p w:rsidR="0073576A" w:rsidRPr="006315A2" w:rsidRDefault="008A7E5F" w:rsidP="009C7BBD">
            <w:pPr>
              <w:ind w:firstLine="709"/>
              <w:jc w:val="both"/>
              <w:rPr>
                <w:rFonts w:ascii="Times New Roman" w:hAnsi="Times New Roman" w:cs="Times New Roman"/>
                <w:b/>
                <w:sz w:val="28"/>
                <w:szCs w:val="28"/>
              </w:rPr>
            </w:pPr>
            <w:r w:rsidRPr="006315A2">
              <w:rPr>
                <w:rFonts w:ascii="Times New Roman" w:hAnsi="Times New Roman" w:cs="Times New Roman"/>
                <w:b/>
                <w:sz w:val="28"/>
                <w:szCs w:val="28"/>
              </w:rPr>
              <w:t>Подпрограмма 1. Активная политика занятости населения и социальная поддержка безработных граждан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ОМ  1.4. Мониторинг состояния рынка труда</w:t>
            </w:r>
          </w:p>
        </w:tc>
      </w:tr>
    </w:tbl>
    <w:p w:rsidR="00466E6C" w:rsidRPr="006315A2" w:rsidRDefault="00466E6C" w:rsidP="009C7BBD">
      <w:pPr>
        <w:ind w:firstLine="709"/>
        <w:jc w:val="both"/>
        <w:rPr>
          <w:rFonts w:ascii="Times New Roman" w:hAnsi="Times New Roman"/>
          <w:sz w:val="28"/>
          <w:szCs w:val="28"/>
        </w:rPr>
      </w:pP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1.1 Основные результаты, достигнутые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Проводимый в отчетном году мониторинг обеспечил информационно-аналитическое обеспечение принятия управленческих решений.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1.2 Фактические результаты реализации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Подготовка аналитической информации о ситуации на рынке труда Российской Федерации, субъектов Российской Федерации, о результатах проведения мониторинга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Мониторинг состояния и разработка прогнозных оценок рынка труда, включение прогнозных показателей состояния рынка труда в прогноз социально-экономического развития.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1.4 </w:t>
      </w:r>
      <w:r w:rsidR="00E9458C" w:rsidRPr="006315A2">
        <w:rPr>
          <w:rFonts w:ascii="Times New Roman" w:hAnsi="Times New Roman" w:cs="Times New Roman"/>
          <w:b/>
          <w:sz w:val="28"/>
          <w:szCs w:val="28"/>
        </w:rPr>
        <w:t>Запланированные, но недостигнутые результаты с указанием нереализованных или реализованных не в полной мере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Запланированные результаты достигнуты, нереализованные основные мероприятия 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1.7  Результаты оценки эффективности реализации основного мероприятия государственной программы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Запланированные на 2021 год контрольные события выполнены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 </w:t>
      </w:r>
      <w:r w:rsidR="00FA40D7" w:rsidRPr="006315A2">
        <w:rPr>
          <w:rFonts w:ascii="Times New Roman" w:hAnsi="Times New Roman" w:cs="Times New Roman"/>
          <w:b/>
          <w:sz w:val="28"/>
          <w:szCs w:val="28"/>
        </w:rPr>
        <w:t>Результаты реализации основных мероприятий в разрезе подпрограмм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2.1 </w:t>
      </w:r>
      <w:r w:rsidR="00FA40D7" w:rsidRPr="006315A2">
        <w:rPr>
          <w:rFonts w:ascii="Times New Roman" w:hAnsi="Times New Roman" w:cs="Times New Roman"/>
          <w:b/>
          <w:sz w:val="28"/>
          <w:szCs w:val="28"/>
        </w:rPr>
        <w:t>Описание результатов реализации основных мероприятий подпрограмм в отчетном году (в том числе контрольных событий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Мин</w:t>
      </w:r>
      <w:r w:rsidR="0073576A" w:rsidRPr="006315A2">
        <w:rPr>
          <w:rFonts w:ascii="Times New Roman" w:hAnsi="Times New Roman" w:cs="Times New Roman"/>
          <w:sz w:val="28"/>
          <w:szCs w:val="28"/>
        </w:rPr>
        <w:t xml:space="preserve">трудом России </w:t>
      </w:r>
      <w:r w:rsidRPr="006315A2">
        <w:rPr>
          <w:rFonts w:ascii="Times New Roman" w:hAnsi="Times New Roman" w:cs="Times New Roman"/>
          <w:sz w:val="28"/>
          <w:szCs w:val="28"/>
        </w:rPr>
        <w:t>на регулярной основе проводился мониторинг ситуации на рынке труда, по итогам которого соответствующая информация рассматривалась на заседаниях рабочей группы РТК.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На основе данных административного учёта Федеральная служба по труду и занятости ежемесячно разрабатывает информацию о численности и составе незанятого населения, безработных граждан и граждан, обратившихся в органы службы занятости за получением государственных услуг.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На основании сведений, представленных работодателями, ведётся банк вакансий и оценивается совокупная потребность в работниках в каждом субъекте Российской Федерации и по Российской Федерации в целом.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Один раз в квартал формируются сведения о составе граждан, получивших государственные услуги в области содействия занятости, по видам услуг.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целях оперативного отслеживания ситуации на рынке труда с ноября 2008 года органы службы занятости осуществляют еженедельный сбор данных об изменении численности безработных и заявленных работодателями вакантных рабочих мест.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Минтруд России на основе данных Федеральной службы государственной статистики и Федеральной службы по труду и занятости осуществляет анализ статистической информации о ситуации на рынке труда в целом по Российской Федерации и субъектов Российской Федерации, подготовку информационных и аналитических материалов.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условиях экономической нестабильности, оказывающей влияние на обеспечение занятости населения, сохраняется необходимость обеспечения оперативного мониторинга ситуации на рынке труда, взаимодействия органов государственной власти и создания механизмов оперативного принятия решений.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целях принятия своевременных мер по недопущению роста напряженности на рынке труда субъектов Российской Федерации, а также предотвращению социальной напряженности на локальных рынках труда в связи Минтруд России проводит еженедельный мониторинг численности безработных граждан, зарегистрированных в органах службы занятости, высвобождения работников организаций в связи с ликвидацией либо сокращением численности или штата работников, а также введения режимов неполной занятости. Мониторинг проводится в разрезе субъектов Российской Федерации, видов экономической деятельности, отдельных предприятий.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Во исполнение приказа Минтруда России от 14.05.2021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314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Об утверждении перечня научно-исследовательских работ Министерства труда и социальной защиты Российской Федерации на 2021 год в целях осуществления закупки указанных работ в рамках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 2021 году проведена научно-исследовательская работа на тему: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Разработка финансово-экономического обоснования формирования системы обязательного социального страхования от безработицы</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(государственный контракт от 19.10.2021 №0195100000321000038001). Акт сдачи-приемки выполненных работ подписан, расчеты с исполнителями произведены.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2.2 </w:t>
      </w:r>
      <w:r w:rsidR="00FA40D7" w:rsidRPr="006315A2">
        <w:rPr>
          <w:rFonts w:ascii="Times New Roman" w:hAnsi="Times New Roman" w:cs="Times New Roman"/>
          <w:b/>
          <w:sz w:val="28"/>
          <w:szCs w:val="28"/>
        </w:rPr>
        <w:t>Перечень нереализованных или реализованных частично основных мероприятий подпрограмм (из числа предусмотренных к реализации в отчетном году)</w:t>
      </w:r>
      <w:r w:rsidRPr="006315A2">
        <w:rPr>
          <w:rFonts w:ascii="Times New Roman" w:hAnsi="Times New Roman" w:cs="Times New Roman"/>
          <w:b/>
          <w:sz w:val="28"/>
          <w:szCs w:val="28"/>
        </w:rPr>
        <w:t xml:space="preserve"> с указанием причин их реализации не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2.3 Анализ факторов, повлиявших на их реализацию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2.4 </w:t>
      </w:r>
      <w:r w:rsidR="0073576A" w:rsidRPr="006315A2">
        <w:rPr>
          <w:rFonts w:ascii="Times New Roman" w:hAnsi="Times New Roman" w:cs="Times New Roman"/>
          <w:b/>
          <w:sz w:val="28"/>
          <w:szCs w:val="28"/>
        </w:rPr>
        <w:t>Анализ последствий нереализации основных мероприятий подпрограмм и мероприятий на реализацию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Во исполнение пункта 3 постановления Правительства Российской Федерации от 26 мая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системе управления государственными программами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постановление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пункта 35 графика подготовки и рассмотрения в 2021 году документов и материалов, необходимых для разработки прогноза социально-экономического развития Российской Федерации и федеральной адресной инвестиционной программы на 2022 год и на плановый период 2023 и 2024 годов, а также федеральных целевых программ и проектов государственных программ Российской Федерации, утвержденного Первым заместителем Председателя Правительства Российской Федерации А.Р. Белоусовым 10 июня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5665п-П13, а также Методических рекомендаций по разработке и реализации государственных программ Российской Федерации, утвержденных приказом Минэкономразвития России от 17.08.2021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500, в государственную программу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постановлением Правительства Российской Федерации от 22.09.2021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1603 внесены изменения, вступающие в силу с 1 января 2022 года.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Указанными изменениями утверждены стратегические приоритеты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изменена структура госпрограммы, согласно которой основное мероприятие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Мониторинг ситуации на рынке труда субъектов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исключено.</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73576A"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структуре госпрограммы, одобренной управляющим советом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(протокол от 16.09.2021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 основное мероприятие с 01.01.2022 г. отсутствует. С 2022 года все расходы, связанные с проведением научно-исследовательских работ, переведены в государственную программу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Научно-технологическое развитие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466E6C" w:rsidP="009C7BBD">
      <w:pPr>
        <w:ind w:firstLine="709"/>
        <w:jc w:val="both"/>
        <w:rPr>
          <w:rFonts w:ascii="Times New Roman" w:hAnsi="Times New Roman"/>
          <w:sz w:val="28"/>
          <w:szCs w:val="28"/>
        </w:rPr>
        <w:sectPr w:rsidR="00466E6C" w:rsidRPr="006315A2" w:rsidSect="009C7BBD">
          <w:pgSz w:w="11906" w:h="16838"/>
          <w:pgMar w:top="1134" w:right="1134" w:bottom="1134" w:left="1134" w:header="708" w:footer="708" w:gutter="0"/>
          <w:cols w:space="708"/>
          <w:docGrid w:linePitch="360"/>
        </w:sectPr>
      </w:pPr>
    </w:p>
    <w:p w:rsidR="00466E6C" w:rsidRPr="006315A2" w:rsidRDefault="00466E6C" w:rsidP="009C7BBD">
      <w:pPr>
        <w:ind w:firstLine="709"/>
        <w:jc w:val="both"/>
        <w:rPr>
          <w:rFonts w:ascii="Times New Roman" w:hAnsi="Times New Roman"/>
          <w:sz w:val="28"/>
          <w:szCs w:val="28"/>
        </w:rPr>
      </w:pPr>
    </w:p>
    <w:tbl>
      <w:tblPr>
        <w:tblW w:w="5000" w:type="pct"/>
        <w:tblLook w:val="04A0" w:firstRow="1" w:lastRow="0" w:firstColumn="1" w:lastColumn="0" w:noHBand="0" w:noVBand="1"/>
      </w:tblPr>
      <w:tblGrid>
        <w:gridCol w:w="9854"/>
      </w:tblGrid>
      <w:tr w:rsidR="00466E6C" w:rsidRPr="006315A2">
        <w:tc>
          <w:tcPr>
            <w:tcW w:w="2310" w:type="pct"/>
          </w:tcPr>
          <w:p w:rsidR="0073576A" w:rsidRPr="006315A2" w:rsidRDefault="008A7E5F" w:rsidP="009C7BBD">
            <w:pPr>
              <w:ind w:firstLine="709"/>
              <w:jc w:val="both"/>
              <w:rPr>
                <w:rFonts w:ascii="Times New Roman" w:hAnsi="Times New Roman" w:cs="Times New Roman"/>
                <w:b/>
                <w:sz w:val="28"/>
                <w:szCs w:val="28"/>
              </w:rPr>
            </w:pPr>
            <w:r w:rsidRPr="006315A2">
              <w:rPr>
                <w:rFonts w:ascii="Times New Roman" w:hAnsi="Times New Roman" w:cs="Times New Roman"/>
                <w:b/>
                <w:sz w:val="28"/>
                <w:szCs w:val="28"/>
              </w:rPr>
              <w:t>Подпрограмма 1. Активная политика занятости населения и социальная поддержка безработных граждан</w:t>
            </w:r>
          </w:p>
          <w:p w:rsidR="00466E6C" w:rsidRPr="006315A2" w:rsidRDefault="008A7E5F" w:rsidP="007C36D5">
            <w:pPr>
              <w:ind w:firstLine="709"/>
              <w:jc w:val="both"/>
              <w:rPr>
                <w:rFonts w:ascii="Times New Roman" w:hAnsi="Times New Roman"/>
                <w:sz w:val="28"/>
                <w:szCs w:val="28"/>
              </w:rPr>
            </w:pPr>
            <w:r w:rsidRPr="006315A2">
              <w:rPr>
                <w:rFonts w:ascii="Times New Roman" w:hAnsi="Times New Roman" w:cs="Times New Roman"/>
                <w:b/>
                <w:sz w:val="28"/>
                <w:szCs w:val="28"/>
              </w:rPr>
              <w:t>ОМ 1.5. Социальные выплаты безработным гражданам и оптимизация критериев назначения и размеров пособия по безработице</w:t>
            </w:r>
          </w:p>
        </w:tc>
      </w:tr>
    </w:tbl>
    <w:p w:rsidR="00466E6C" w:rsidRPr="006315A2" w:rsidRDefault="00466E6C" w:rsidP="009C7BBD">
      <w:pPr>
        <w:ind w:firstLine="709"/>
        <w:jc w:val="both"/>
        <w:rPr>
          <w:rFonts w:ascii="Times New Roman" w:hAnsi="Times New Roman"/>
          <w:sz w:val="28"/>
          <w:szCs w:val="28"/>
        </w:rPr>
      </w:pP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1.1 Основные результаты, достигнутые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Первоначально на 2021 год Федеральным законом от 08.12.2020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385-ФЗ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федеральном бюджете на 2021 год и на плановый период 2022 и 2023 годов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 социальные выплаты безработным гражданам было предусмотрено</w:t>
      </w:r>
      <w:r w:rsidRPr="006315A2">
        <w:rPr>
          <w:rFonts w:ascii="Times New Roman" w:hAnsi="Times New Roman"/>
          <w:sz w:val="28"/>
          <w:szCs w:val="28"/>
        </w:rPr>
        <w:br/>
      </w:r>
      <w:r w:rsidRPr="006315A2">
        <w:rPr>
          <w:rFonts w:ascii="Times New Roman" w:hAnsi="Times New Roman" w:cs="Times New Roman"/>
          <w:sz w:val="28"/>
          <w:szCs w:val="28"/>
        </w:rPr>
        <w:t>122,2 млрд рублей. Снижение численности безработных граждан, зарегистрированных в органах службы занятости, позволило перераспределить бюджетные ассигнования, предусмотренные на социальные выплаты безработным гражданам в соответствии с Законом о занятости населения, на иные цели, в том числе на реализацию дополнительных мероприятий, направленных на поддержку рынка труда и восстановление численности занятого населения. Таким образом на выплату пособия по безработице в 2021 году предусмотрено 73,2 млрд рублей. Кассовые расходы средств субвенций по состоянию на 31.12.2021 составили 72,8 млрд рублей.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Размеры минимальной и максимальной величин пособия по безработице на 2021 год установлены постановлением Правительства Российской Федерации от 31 декабря 2020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2393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размерах минимальной и максимальной величин пособия по безработице на 2021 год</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 редакции от 27 марта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454).</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Постановлением Правительства Российской Федерации от 15.11.2021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1940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размерах минимальной и максимальной величин пособия по безработице на 2022 год</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размер максимальной величины пособия по безработице в первые три месяца периода безработицы увеличен в сравнении с 2021 годом на 662 рубля до 12792 рублей.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Максимальная величина пособия по безработице в следующие 3 месяца периода его выплаты и минимальная величина пособия по безработице сохранена на уровне 2021 года – 5000 и 1500 рублей соответственно.</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Условия предоставления пособия по безработице остались прежними: гражданин, потерявший работу, после регистрации в качестве безработного будет получать в первые три месяца 75% от своего среднего заработка, но не более 12 792 рублей, в следующие три месяца – 60% среднего заработка, но не более</w:t>
      </w:r>
      <w:r w:rsidR="0073576A" w:rsidRPr="006315A2">
        <w:rPr>
          <w:rFonts w:ascii="Times New Roman" w:hAnsi="Times New Roman" w:cs="Times New Roman"/>
          <w:sz w:val="28"/>
          <w:szCs w:val="28"/>
        </w:rPr>
        <w:t xml:space="preserve"> </w:t>
      </w:r>
      <w:r w:rsidRPr="006315A2">
        <w:rPr>
          <w:rFonts w:ascii="Times New Roman" w:hAnsi="Times New Roman" w:cs="Times New Roman"/>
          <w:sz w:val="28"/>
          <w:szCs w:val="28"/>
        </w:rPr>
        <w:t>5 000 рублей.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Для граждан предпенсионного возраста размер максимальной величины пособия по безработице также увеличен до 12 792 руб.</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При этом 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пособие по безработице, установленное в размере максимальной или минимальной величин пособия по безработице, увеличивается на размер районного коэффициента, установленного Правительством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состоянию на 31.12.2021 задолженности перед безработными гражданами - получателями социальных выплат Рострудом не выявлено.</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1.2 Фактические результаты реализации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Обеспечены социальные гарантии безработным гражданам.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течение отчетного периода осуществлялась поддержка доходов безработных граждан, обеспечивалась адресность социальной поддержки, предоставляемой безработным гражданам.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 размер максимальной величины пособия по безработице соответствовал минимальному размеру оплаты труда в 2020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1.4 </w:t>
      </w:r>
      <w:r w:rsidR="00E9458C" w:rsidRPr="006315A2">
        <w:rPr>
          <w:rFonts w:ascii="Times New Roman" w:hAnsi="Times New Roman" w:cs="Times New Roman"/>
          <w:b/>
          <w:sz w:val="28"/>
          <w:szCs w:val="28"/>
        </w:rPr>
        <w:t>Запланированные, но недостигнутые результаты с указанием нереализованных или реализованных не в полной мере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1.7 Результаты оценки эффективности реализации основного мероприятия государственной программы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Запланированные на 2021 год контрольные события выполнены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Кассовое исполнение бюджетных ассигнований на реализацию основного мероприятия составило 60% от запланированных расходов по состоянию на 01.01.2021, 99,5% от сводной бюджетной росписи на 31.12.2021.</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 </w:t>
      </w:r>
      <w:r w:rsidR="00FA40D7" w:rsidRPr="006315A2">
        <w:rPr>
          <w:rFonts w:ascii="Times New Roman" w:hAnsi="Times New Roman" w:cs="Times New Roman"/>
          <w:b/>
          <w:sz w:val="28"/>
          <w:szCs w:val="28"/>
        </w:rPr>
        <w:t>Результаты реализации основных мероприятий в разрезе подпрограмм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2.1 </w:t>
      </w:r>
      <w:r w:rsidR="00FA40D7" w:rsidRPr="006315A2">
        <w:rPr>
          <w:rFonts w:ascii="Times New Roman" w:hAnsi="Times New Roman" w:cs="Times New Roman"/>
          <w:b/>
          <w:sz w:val="28"/>
          <w:szCs w:val="28"/>
        </w:rPr>
        <w:t>Описание результатов реализации основных мероприятий подпрограмм в отчетном году (в том числе контрольных событий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u w:val="single"/>
        </w:rPr>
        <w:t>Мероприятие 1.5.1.</w:t>
      </w:r>
      <w:r w:rsidR="007C36D5" w:rsidRPr="006315A2">
        <w:rPr>
          <w:rFonts w:ascii="Times New Roman" w:hAnsi="Times New Roman" w:cs="Times New Roman"/>
          <w:sz w:val="28"/>
          <w:szCs w:val="28"/>
        </w:rPr>
        <w:t xml:space="preserve"> </w:t>
      </w:r>
      <w:r w:rsidRPr="006315A2">
        <w:rPr>
          <w:rFonts w:ascii="Times New Roman" w:hAnsi="Times New Roman" w:cs="Times New Roman"/>
          <w:i/>
          <w:sz w:val="28"/>
          <w:szCs w:val="28"/>
        </w:rPr>
        <w:t>Осуществление социальных выплат гражданам, признанным в установленном порядке безработными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Федеральным законом от 8 декабря 2020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385-ФЗ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федеральном бюджете на 2021 год и на плановый период 2022 и 2023 годов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 выплаты безработным гражданам было предусмотрено 122 191 445,0 тыс. рублей.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связи с улучшением ситуации на рынке труда Российской Федерации, связанным со снижением (более чем в 3,6 раза) численности граждан, зарегистрированных в качестве безработных, в субъектах Российской Федерации сложилась экономия средств субвенции. Распоряжениями Правительства Российской Федерации от 3 августа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2146-р, от 15 сентября 2021 г.</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2573-р, от 23 ноября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3302-р и от 21 декабря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3758-рв распределение субвенций на социальные выплаты безработным гражданам,</w:t>
      </w:r>
      <w:r w:rsidR="007C36D5" w:rsidRPr="006315A2">
        <w:rPr>
          <w:rFonts w:ascii="Times New Roman" w:hAnsi="Times New Roman"/>
          <w:sz w:val="28"/>
          <w:szCs w:val="28"/>
        </w:rPr>
        <w:t xml:space="preserve"> </w:t>
      </w:r>
      <w:r w:rsidRPr="006315A2">
        <w:rPr>
          <w:rFonts w:ascii="Times New Roman" w:hAnsi="Times New Roman" w:cs="Times New Roman"/>
          <w:sz w:val="28"/>
          <w:szCs w:val="28"/>
        </w:rPr>
        <w:t>утвержденное приложением 33 (таблица 8) к Федеральному закону</w:t>
      </w:r>
      <w:r w:rsidR="007C36D5" w:rsidRPr="006315A2">
        <w:rPr>
          <w:rFonts w:ascii="Times New Roman" w:hAnsi="Times New Roman" w:cs="Times New Roman"/>
          <w:sz w:val="28"/>
          <w:szCs w:val="28"/>
        </w:rPr>
        <w:t xml:space="preserve">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федеральном бюджете на 2021 год и на плановый период 2022 и 2023 годов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были внесены изменения, в соответствии с которыми объем средств субвенций</w:t>
      </w:r>
      <w:r w:rsidR="007C36D5" w:rsidRPr="006315A2">
        <w:rPr>
          <w:rFonts w:ascii="Times New Roman" w:hAnsi="Times New Roman" w:cs="Times New Roman"/>
          <w:sz w:val="28"/>
          <w:szCs w:val="28"/>
        </w:rPr>
        <w:t xml:space="preserve"> </w:t>
      </w:r>
      <w:r w:rsidRPr="006315A2">
        <w:rPr>
          <w:rFonts w:ascii="Times New Roman" w:hAnsi="Times New Roman" w:cs="Times New Roman"/>
          <w:sz w:val="28"/>
          <w:szCs w:val="28"/>
        </w:rPr>
        <w:t>на социальные выплаты безработным гражданам в 2021 году составил</w:t>
      </w:r>
      <w:r w:rsidR="007C36D5" w:rsidRPr="006315A2">
        <w:rPr>
          <w:rFonts w:ascii="Times New Roman" w:hAnsi="Times New Roman" w:cs="Times New Roman"/>
          <w:sz w:val="28"/>
          <w:szCs w:val="28"/>
        </w:rPr>
        <w:t xml:space="preserve"> </w:t>
      </w:r>
      <w:r w:rsidRPr="006315A2">
        <w:rPr>
          <w:rFonts w:ascii="Times New Roman" w:hAnsi="Times New Roman" w:cs="Times New Roman"/>
          <w:sz w:val="28"/>
          <w:szCs w:val="28"/>
        </w:rPr>
        <w:t>73</w:t>
      </w:r>
      <w:r w:rsidR="007C36D5" w:rsidRPr="006315A2">
        <w:rPr>
          <w:rFonts w:ascii="Times New Roman" w:hAnsi="Times New Roman" w:cs="Times New Roman"/>
          <w:sz w:val="28"/>
          <w:szCs w:val="28"/>
        </w:rPr>
        <w:t> </w:t>
      </w:r>
      <w:r w:rsidRPr="006315A2">
        <w:rPr>
          <w:rFonts w:ascii="Times New Roman" w:hAnsi="Times New Roman" w:cs="Times New Roman"/>
          <w:sz w:val="28"/>
          <w:szCs w:val="28"/>
        </w:rPr>
        <w:t>150</w:t>
      </w:r>
      <w:r w:rsidR="007C36D5" w:rsidRPr="006315A2">
        <w:rPr>
          <w:rFonts w:ascii="Times New Roman" w:hAnsi="Times New Roman" w:cs="Times New Roman"/>
          <w:sz w:val="28"/>
          <w:szCs w:val="28"/>
        </w:rPr>
        <w:t> </w:t>
      </w:r>
      <w:r w:rsidRPr="006315A2">
        <w:rPr>
          <w:rFonts w:ascii="Times New Roman" w:hAnsi="Times New Roman" w:cs="Times New Roman"/>
          <w:sz w:val="28"/>
          <w:szCs w:val="28"/>
        </w:rPr>
        <w:t>492,40 тыс. рублей.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состоянию на 1 января 2022 года кассовые расходы составили</w:t>
      </w:r>
      <w:r w:rsidRPr="006315A2">
        <w:rPr>
          <w:rFonts w:ascii="Times New Roman" w:hAnsi="Times New Roman"/>
          <w:sz w:val="28"/>
          <w:szCs w:val="28"/>
        </w:rPr>
        <w:br/>
      </w:r>
      <w:r w:rsidRPr="006315A2">
        <w:rPr>
          <w:rFonts w:ascii="Times New Roman" w:hAnsi="Times New Roman" w:cs="Times New Roman"/>
          <w:sz w:val="28"/>
          <w:szCs w:val="28"/>
        </w:rPr>
        <w:t>72</w:t>
      </w:r>
      <w:r w:rsidR="007C36D5" w:rsidRPr="006315A2">
        <w:rPr>
          <w:rFonts w:ascii="Times New Roman" w:hAnsi="Times New Roman" w:cs="Times New Roman"/>
          <w:sz w:val="28"/>
          <w:szCs w:val="28"/>
        </w:rPr>
        <w:t> </w:t>
      </w:r>
      <w:r w:rsidRPr="006315A2">
        <w:rPr>
          <w:rFonts w:ascii="Times New Roman" w:hAnsi="Times New Roman" w:cs="Times New Roman"/>
          <w:sz w:val="28"/>
          <w:szCs w:val="28"/>
        </w:rPr>
        <w:t>805</w:t>
      </w:r>
      <w:r w:rsidR="007C36D5" w:rsidRPr="006315A2">
        <w:rPr>
          <w:rFonts w:ascii="Times New Roman" w:hAnsi="Times New Roman" w:cs="Times New Roman"/>
          <w:sz w:val="28"/>
          <w:szCs w:val="28"/>
        </w:rPr>
        <w:t> </w:t>
      </w:r>
      <w:r w:rsidRPr="006315A2">
        <w:rPr>
          <w:rFonts w:ascii="Times New Roman" w:hAnsi="Times New Roman" w:cs="Times New Roman"/>
          <w:sz w:val="28"/>
          <w:szCs w:val="28"/>
        </w:rPr>
        <w:t>873,56 тыс. рублей (99,5%).</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i/>
          <w:sz w:val="28"/>
          <w:szCs w:val="28"/>
          <w:u w:val="single"/>
        </w:rPr>
        <w:t>Мероприятие 1.5.2.</w:t>
      </w:r>
      <w:r w:rsidR="007C36D5" w:rsidRPr="006315A2">
        <w:rPr>
          <w:rFonts w:ascii="Times New Roman" w:hAnsi="Times New Roman" w:cs="Times New Roman"/>
          <w:i/>
          <w:sz w:val="28"/>
          <w:szCs w:val="28"/>
        </w:rPr>
        <w:t xml:space="preserve"> </w:t>
      </w:r>
      <w:r w:rsidRPr="006315A2">
        <w:rPr>
          <w:rFonts w:ascii="Times New Roman" w:hAnsi="Times New Roman" w:cs="Times New Roman"/>
          <w:i/>
          <w:sz w:val="28"/>
          <w:szCs w:val="28"/>
        </w:rPr>
        <w:t>Подготовка предложений по установлению размеров минимальной и максимальной величин пособия по безработице.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Размеры максимальной и минимальной величин пособия по безработице</w:t>
      </w:r>
      <w:r w:rsidRPr="006315A2">
        <w:rPr>
          <w:rFonts w:ascii="Times New Roman" w:hAnsi="Times New Roman"/>
          <w:sz w:val="28"/>
          <w:szCs w:val="28"/>
        </w:rPr>
        <w:br/>
      </w:r>
      <w:r w:rsidRPr="006315A2">
        <w:rPr>
          <w:rFonts w:ascii="Times New Roman" w:hAnsi="Times New Roman" w:cs="Times New Roman"/>
          <w:sz w:val="28"/>
          <w:szCs w:val="28"/>
        </w:rPr>
        <w:t>на 2022 год установлены постановлением Правительства Российской Федерации</w:t>
      </w:r>
      <w:r w:rsidRPr="006315A2">
        <w:rPr>
          <w:rFonts w:ascii="Times New Roman" w:hAnsi="Times New Roman"/>
          <w:sz w:val="28"/>
          <w:szCs w:val="28"/>
        </w:rPr>
        <w:br/>
      </w:r>
      <w:r w:rsidRPr="006315A2">
        <w:rPr>
          <w:rFonts w:ascii="Times New Roman" w:hAnsi="Times New Roman" w:cs="Times New Roman"/>
          <w:sz w:val="28"/>
          <w:szCs w:val="28"/>
        </w:rPr>
        <w:t xml:space="preserve">от 15 ноября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1940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размерах минимальной и максимальной величин пособия по безработице на 2022 год</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для граждан, признанных в установленном порядке безработными,</w:t>
      </w:r>
      <w:r w:rsidRPr="006315A2">
        <w:rPr>
          <w:rFonts w:ascii="Times New Roman" w:hAnsi="Times New Roman"/>
          <w:sz w:val="28"/>
          <w:szCs w:val="28"/>
        </w:rPr>
        <w:br/>
      </w:r>
      <w:r w:rsidRPr="006315A2">
        <w:rPr>
          <w:rFonts w:ascii="Times New Roman" w:hAnsi="Times New Roman" w:cs="Times New Roman"/>
          <w:sz w:val="28"/>
          <w:szCs w:val="28"/>
        </w:rPr>
        <w:t>за исключением граждан предпенсионного возраста, указанных в пунктах 1 и 2 статьи 34.2 Закона о занятости населения, минимальная величина пособия по безработице установлена в размере 1500 рублей, максимальная величина пособия по безработице установлена в размере 12792 рублей в первые три месяца периода выплаты пособия по безработице, в размере 5000 рублей - в следующие три месяца периода выплаты пособия по безработице;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для признанных в установленном порядке безработными граждан предпенсионного возраста, указанных в пунктах 1 и 2 статьи 34.2 Закона о занятости населения, минимальная величина пособия по безработице установлена</w:t>
      </w:r>
      <w:r w:rsidR="002E6A27" w:rsidRPr="006315A2">
        <w:rPr>
          <w:rFonts w:ascii="Times New Roman" w:hAnsi="Times New Roman" w:cs="Times New Roman"/>
          <w:sz w:val="28"/>
          <w:szCs w:val="28"/>
        </w:rPr>
        <w:t xml:space="preserve"> </w:t>
      </w:r>
      <w:r w:rsidRPr="006315A2">
        <w:rPr>
          <w:rFonts w:ascii="Times New Roman" w:hAnsi="Times New Roman" w:cs="Times New Roman"/>
          <w:sz w:val="28"/>
          <w:szCs w:val="28"/>
        </w:rPr>
        <w:t>в размере 1500 рублей, максимальная величина пособия по безработице -</w:t>
      </w:r>
      <w:r w:rsidR="002E6A27" w:rsidRPr="006315A2">
        <w:rPr>
          <w:rFonts w:ascii="Times New Roman" w:hAnsi="Times New Roman" w:cs="Times New Roman"/>
          <w:sz w:val="28"/>
          <w:szCs w:val="28"/>
        </w:rPr>
        <w:t xml:space="preserve"> </w:t>
      </w:r>
      <w:r w:rsidRPr="006315A2">
        <w:rPr>
          <w:rFonts w:ascii="Times New Roman" w:hAnsi="Times New Roman" w:cs="Times New Roman"/>
          <w:sz w:val="28"/>
          <w:szCs w:val="28"/>
        </w:rPr>
        <w:t>в размере 12792 рублей.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2.2 </w:t>
      </w:r>
      <w:r w:rsidR="00FA40D7" w:rsidRPr="006315A2">
        <w:rPr>
          <w:rFonts w:ascii="Times New Roman" w:hAnsi="Times New Roman" w:cs="Times New Roman"/>
          <w:b/>
          <w:sz w:val="28"/>
          <w:szCs w:val="28"/>
        </w:rPr>
        <w:t>Перечень нереализованных или реализованных частично основных мероприятий подпрограмм (из числа предусмотренных к реализации в отчетном году)</w:t>
      </w:r>
      <w:r w:rsidRPr="006315A2">
        <w:rPr>
          <w:rFonts w:ascii="Times New Roman" w:hAnsi="Times New Roman" w:cs="Times New Roman"/>
          <w:b/>
          <w:sz w:val="28"/>
          <w:szCs w:val="28"/>
        </w:rPr>
        <w:t xml:space="preserve"> с указанием причин их реализации не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2.3 Анализ факторов, повлиявших на их реализацию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2.4 </w:t>
      </w:r>
      <w:r w:rsidR="0073576A" w:rsidRPr="006315A2">
        <w:rPr>
          <w:rFonts w:ascii="Times New Roman" w:hAnsi="Times New Roman" w:cs="Times New Roman"/>
          <w:b/>
          <w:sz w:val="28"/>
          <w:szCs w:val="28"/>
        </w:rPr>
        <w:t>Анализ последствий нереализации основных мероприятий подпрограмм и мероприятий на реализацию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Постановлением Правительства Российской Федерации от 29.03.2021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481</w:t>
      </w:r>
      <w:r w:rsidR="002E6A27" w:rsidRPr="006315A2">
        <w:rPr>
          <w:rFonts w:ascii="Times New Roman" w:hAnsi="Times New Roman" w:cs="Times New Roman"/>
          <w:sz w:val="28"/>
          <w:szCs w:val="28"/>
        </w:rPr>
        <w:t xml:space="preserve"> </w:t>
      </w:r>
      <w:r w:rsidRPr="006315A2">
        <w:rPr>
          <w:rFonts w:ascii="Times New Roman" w:hAnsi="Times New Roman" w:cs="Times New Roman"/>
          <w:sz w:val="28"/>
          <w:szCs w:val="28"/>
        </w:rPr>
        <w:t xml:space="preserve">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08.12.2020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385-ФЗ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федеральном бюджете на 2021 год и на плановый период 2022 и 2023 годов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Во исполнение пункта 3 постановления Правительства Российской Федерации от 26 мая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системе управления государственными программами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постановление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пункта 35 графика подготовки и рассмотрения в 2021 году документов и материалов, необходимых для разработки прогноза социально-экономического развития Российской Федерации и федеральной адресной инвестиционной программы на 2022 год и на плановый период 2023 и 2024 годов, а также федеральных целевых программ и проектов государственных программ Российской Федерации, утвержденного Первым заместителем Председателя Правительства Российской Федерации А.Р. Белоусовым 10 июня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5665п-П13, а также Методических рекомендаций по разработке и реализации государственных программ Российской Федерации, утвержденных приказом Минэкономразвития России от 17.08.2021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500, в государственную программу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постановлением Правительства Российской Федерации от 22.09.2021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1603 внесены изменения, вступающие в силу с 1 января 2022 года.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Указанными изменениями утверждены стратегические приоритеты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изменена структура госпрограммы, согласно которой мероприятие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Социальные выплаты безработным гражданам и оптимизация критериев назначения и размеров пособия по безработице</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будет реализовываться в составе комплекса процессных мероприятий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Активная политика занятости населения и социальная поддержка безработных граждан</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Продолжить реализацию мероприятия в 2022 году с учетом отнесения его в соответствии со стратегическими приоритетами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к мероприятиям, оказывающим опосредованное влияние на достижение целевого показателя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Снижение уровня бедности в 2 раза по сравнению с показателем 2017 года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национальной цели развития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Сохранение населения, здоровье и благополучие людей</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утвержденной Указом Президента Российской Федерации от 21 июля 2020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474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национальных целях развития Российской Федерации на период до 2030 года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за счет установление размеров максимальной величины пособия по безработице на уровне или выше величины прожиточного минимума трудоспособного населения .</w:t>
      </w:r>
    </w:p>
    <w:p w:rsidR="00466E6C" w:rsidRPr="006315A2" w:rsidRDefault="00466E6C" w:rsidP="009C7BBD">
      <w:pPr>
        <w:ind w:firstLine="709"/>
        <w:jc w:val="both"/>
        <w:rPr>
          <w:rFonts w:ascii="Times New Roman" w:hAnsi="Times New Roman"/>
          <w:sz w:val="28"/>
          <w:szCs w:val="28"/>
        </w:rPr>
        <w:sectPr w:rsidR="00466E6C" w:rsidRPr="006315A2" w:rsidSect="009C7BBD">
          <w:pgSz w:w="11906" w:h="16838"/>
          <w:pgMar w:top="1134" w:right="1134" w:bottom="1134" w:left="1134" w:header="708" w:footer="708" w:gutter="0"/>
          <w:cols w:space="708"/>
          <w:docGrid w:linePitch="360"/>
        </w:sectPr>
      </w:pPr>
    </w:p>
    <w:p w:rsidR="00466E6C" w:rsidRPr="006315A2" w:rsidRDefault="00466E6C" w:rsidP="009C7BBD">
      <w:pPr>
        <w:ind w:firstLine="709"/>
        <w:jc w:val="both"/>
        <w:rPr>
          <w:rFonts w:ascii="Times New Roman" w:hAnsi="Times New Roman"/>
          <w:sz w:val="28"/>
          <w:szCs w:val="28"/>
        </w:rPr>
      </w:pPr>
    </w:p>
    <w:tbl>
      <w:tblPr>
        <w:tblW w:w="5000" w:type="pct"/>
        <w:tblLook w:val="04A0" w:firstRow="1" w:lastRow="0" w:firstColumn="1" w:lastColumn="0" w:noHBand="0" w:noVBand="1"/>
      </w:tblPr>
      <w:tblGrid>
        <w:gridCol w:w="9854"/>
      </w:tblGrid>
      <w:tr w:rsidR="00466E6C" w:rsidRPr="006315A2">
        <w:tc>
          <w:tcPr>
            <w:tcW w:w="2310" w:type="pct"/>
          </w:tcPr>
          <w:p w:rsidR="002E6A27" w:rsidRPr="006315A2" w:rsidRDefault="008A7E5F" w:rsidP="002E6A27">
            <w:pPr>
              <w:ind w:firstLine="709"/>
              <w:jc w:val="both"/>
              <w:rPr>
                <w:rFonts w:ascii="Times New Roman" w:hAnsi="Times New Roman" w:cs="Times New Roman"/>
                <w:b/>
                <w:sz w:val="28"/>
                <w:szCs w:val="28"/>
              </w:rPr>
            </w:pPr>
            <w:r w:rsidRPr="006315A2">
              <w:rPr>
                <w:rFonts w:ascii="Times New Roman" w:hAnsi="Times New Roman" w:cs="Times New Roman"/>
                <w:b/>
                <w:sz w:val="28"/>
                <w:szCs w:val="28"/>
              </w:rPr>
              <w:t>Подпрограмма 1. Активная политика занятости населения и социальная поддержка безработных граждан</w:t>
            </w:r>
          </w:p>
          <w:p w:rsidR="00466E6C" w:rsidRPr="006315A2" w:rsidRDefault="002E6A27" w:rsidP="002E6A27">
            <w:pPr>
              <w:ind w:firstLine="709"/>
              <w:jc w:val="both"/>
              <w:rPr>
                <w:rFonts w:ascii="Times New Roman" w:hAnsi="Times New Roman"/>
                <w:sz w:val="28"/>
                <w:szCs w:val="28"/>
              </w:rPr>
            </w:pPr>
            <w:r w:rsidRPr="006315A2">
              <w:rPr>
                <w:rFonts w:ascii="Times New Roman" w:hAnsi="Times New Roman" w:cs="Times New Roman"/>
                <w:b/>
                <w:sz w:val="28"/>
                <w:szCs w:val="28"/>
              </w:rPr>
              <w:t>ОМ 1.</w:t>
            </w:r>
            <w:r w:rsidR="008A7E5F" w:rsidRPr="006315A2">
              <w:rPr>
                <w:rFonts w:ascii="Times New Roman" w:hAnsi="Times New Roman" w:cs="Times New Roman"/>
                <w:b/>
                <w:sz w:val="28"/>
                <w:szCs w:val="28"/>
              </w:rPr>
              <w:t>6. Защита национального рынка труда от избыточного привлечения иностранной рабочей силы</w:t>
            </w:r>
          </w:p>
        </w:tc>
      </w:tr>
    </w:tbl>
    <w:p w:rsidR="00466E6C" w:rsidRPr="006315A2" w:rsidRDefault="00466E6C" w:rsidP="009C7BBD">
      <w:pPr>
        <w:ind w:firstLine="709"/>
        <w:jc w:val="both"/>
        <w:rPr>
          <w:rFonts w:ascii="Times New Roman" w:hAnsi="Times New Roman"/>
          <w:sz w:val="28"/>
          <w:szCs w:val="28"/>
        </w:rPr>
      </w:pP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1.1 Основные результаты, достигнутые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Создание эффективного механизма привлечения и использования иностранных работников.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1.2 Фактические результаты реализации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Приняты нормативные правовые акты: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 Правительства Российской Федерации от 7 октября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1706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установлении на 2022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 Правительства Российской Федерации от 2 декабря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2187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2022 год</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9 февраля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54н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приложения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1 - 3 к приказу Министерства труда и социальной защиты Российской Федерации от 10 декабря 2020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878н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распределении по субъектам Российской Федерации утвержденных Правительством Российской Федерации на 2021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16 марта 2021 г., регистрационный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62785);</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24 июня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413н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приложения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1 - 3 к приказу Министерства труда и социальной защиты Российской Федерации от 10 декабря 2020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878н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распределении по субъектам Российской Федерации утвержденных Правительством Российской Федерации на 2021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26 июля 2021 г., регистрационный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64373);</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5 августа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549н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приложения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1 - 3 к приказу Министерства труда и социальной защиты Российской Федерации от 10 декабря 2020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878н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распределении по субъектам Российской Федерации утвержденных Правительством Российской Федерации на 2021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19 августа 2021 г., регистрационный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64701);</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20 сентября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640н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приложения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1 - 3 к приказу Министерства труда и социальной защиты Российской Федерации от 10 декабря 2020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878н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распределении по субъектам Российской Федерации утвержденных Правительством Российской Федерации на 2021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20 октября 2021 г., регистрационный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65497);</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25 ноября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826н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приложения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1 - 3 к приказу Министерства труда и социальной защиты Российской Федерации от 10 декабря 2020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878н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распределении по субъектам Российской Федерации утвержденных Правительством Российской Федерации на 2021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16 декабря 2021 г., регистрационный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66385);</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приказ Минтруда России от 17 декабря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893н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распределении по субъектам Российской Федерации утвержденных Правительством Российской Федерации на 2022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(зарегистрирован в Минюсте России 29 декабря 2021 г., регистрационный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66661).</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Принятые нормативные правовые акты способствовали решению задачи по созданию эффективного механизма привлечения и использования иностранных работников.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1.4 </w:t>
      </w:r>
      <w:r w:rsidR="00E9458C" w:rsidRPr="006315A2">
        <w:rPr>
          <w:rFonts w:ascii="Times New Roman" w:hAnsi="Times New Roman" w:cs="Times New Roman"/>
          <w:b/>
          <w:sz w:val="28"/>
          <w:szCs w:val="28"/>
        </w:rPr>
        <w:t>Запланированные, но недостигнутые результаты с указанием нереализованных или реализованных не в полной мере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1.7 Результаты оценки эффективности реализации основного мероприятия государственной программы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Запланированные на 2021 год контрольные события выполнены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Финансирование основного мероприятия не планировалось и не осуществлялось.</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 </w:t>
      </w:r>
      <w:r w:rsidR="00FA40D7" w:rsidRPr="006315A2">
        <w:rPr>
          <w:rFonts w:ascii="Times New Roman" w:hAnsi="Times New Roman" w:cs="Times New Roman"/>
          <w:b/>
          <w:sz w:val="28"/>
          <w:szCs w:val="28"/>
        </w:rPr>
        <w:t>Результаты реализации основных мероприятий в разрезе подпрограмм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2.1 </w:t>
      </w:r>
      <w:r w:rsidR="00FA40D7" w:rsidRPr="006315A2">
        <w:rPr>
          <w:rFonts w:ascii="Times New Roman" w:hAnsi="Times New Roman" w:cs="Times New Roman"/>
          <w:b/>
          <w:sz w:val="28"/>
          <w:szCs w:val="28"/>
        </w:rPr>
        <w:t>Описание результатов реализации основных мероприятий подпрограмм в отчетном году (в том числе контрольных событий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задача по привлечению иностранных работников в соответствии с потребностями экономики решалась путем создания эффективного механизма привлечения и использования иностранных работников.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Во исполнение пункта 5 статьи 18.1 Федерального закона от 25 июля 2002 г.</w:t>
      </w:r>
      <w:r w:rsidR="002E6A27" w:rsidRPr="006315A2">
        <w:rPr>
          <w:rFonts w:ascii="Times New Roman" w:hAnsi="Times New Roman" w:cs="Times New Roman"/>
          <w:sz w:val="28"/>
          <w:szCs w:val="28"/>
        </w:rPr>
        <w:t xml:space="preserve">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115-ФЗ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правовом положении иностранных граждан в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этой связи принято постановление Правительства Российской Федерации об установлении на 2022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Минтрудом России при подготовке соответствующих проектов постановления об установлении допустимых долей на очередной год проводилась работа по поэтапному снижению установленных ранее допустимых долей в отдельных видах экономической деятельности, что позволяет минимизировать появление в отдельных видах экономической деятельности моноэтнических компаний, привлекающих для работы исключительно иностранных граждан.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целях установления ограничений в привлечении иностранных работников, обеспечения приоритетного трудоустройства граждан Российской Федерации принято постановление Правительства Российской Федерации 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2022 год.</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соответствии с данным постановлением приказом Минтруда России квота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 распределена по субъектам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2.2 </w:t>
      </w:r>
      <w:r w:rsidR="00FA40D7" w:rsidRPr="006315A2">
        <w:rPr>
          <w:rFonts w:ascii="Times New Roman" w:hAnsi="Times New Roman" w:cs="Times New Roman"/>
          <w:b/>
          <w:sz w:val="28"/>
          <w:szCs w:val="28"/>
        </w:rPr>
        <w:t>Перечень нереализованных или реализованных частично основных мероприятий подпрограмм (из числа предусмотренных к реализации в отчетном году)</w:t>
      </w:r>
      <w:r w:rsidRPr="006315A2">
        <w:rPr>
          <w:rFonts w:ascii="Times New Roman" w:hAnsi="Times New Roman" w:cs="Times New Roman"/>
          <w:b/>
          <w:sz w:val="28"/>
          <w:szCs w:val="28"/>
        </w:rPr>
        <w:t xml:space="preserve"> с указанием причин их реализации не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2.3 Анализ факторов, повлиявших на их реализацию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2.4 </w:t>
      </w:r>
      <w:r w:rsidR="0073576A" w:rsidRPr="006315A2">
        <w:rPr>
          <w:rFonts w:ascii="Times New Roman" w:hAnsi="Times New Roman" w:cs="Times New Roman"/>
          <w:b/>
          <w:sz w:val="28"/>
          <w:szCs w:val="28"/>
        </w:rPr>
        <w:t>Анализ последствий нереализации основных мероприятий подпрограмм и мероприятий на реализацию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Во исполнение пункта 3 постановления Правительства Российской Федерации от 26 мая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системе управления государственными программами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постановление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пункта 35 графика подготовки и рассмотрения в 2021 году документов и материалов, необходимых для разработки прогноза социально-экономического развития Российской Федерации и федеральной адресной инвестиционной программы на 2022 год и на плановый период 2023 и 2024 годов, а также федеральных целевых программ и проектов государственных программ Российской Федерации, утвержденного Первым заместителем Председателя Правительства Российской Федерации А.Р. Белоусовым 10 июня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5665п-П13, а также Методических рекомендаций по разработке и реализации государственных программ Российской Федерации, утвержденных приказом Минэкономразвития России от 17.08.2021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500, в государственную программу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постановлением Правительства Российской Федерации от 22.09.2021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1603 внесены изменения, вступающие в силу с 1 января 2022 года.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Указанными изменениями утверждены стратегические приоритеты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изменена структура госпрограммы, согласно которой мероприятия основного мероприятия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Защита национального рынка труда от избыточного привлечения иностранной рабочей силы</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перенесены в комплекс процессных мероприятий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Активная политика занятости населения и социальная поддержка безработных граждан</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cs="Times New Roman"/>
          <w:sz w:val="28"/>
          <w:szCs w:val="28"/>
        </w:rPr>
      </w:pPr>
      <w:r w:rsidRPr="006315A2">
        <w:rPr>
          <w:rFonts w:ascii="Times New Roman" w:hAnsi="Times New Roman" w:cs="Times New Roman"/>
          <w:sz w:val="28"/>
          <w:szCs w:val="28"/>
        </w:rPr>
        <w:t xml:space="preserve">Продолжить реализацию с учетом структурных изменений госпрограммы, одобренных управляющим советом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(протокол от 16.09.2021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 в соответствии с которыми основное мероприятие с 01.01.2022 г. входит в состав мероприятий комплекса процессных мероприятий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Активная политика занятости населения и социальная поддержка безработных граждан</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2E6A27" w:rsidRPr="006315A2" w:rsidRDefault="002E6A27" w:rsidP="009C7BBD">
      <w:pPr>
        <w:ind w:firstLine="709"/>
        <w:jc w:val="both"/>
        <w:rPr>
          <w:rFonts w:ascii="Times New Roman" w:hAnsi="Times New Roman"/>
          <w:sz w:val="28"/>
          <w:szCs w:val="28"/>
        </w:rPr>
      </w:pPr>
    </w:p>
    <w:p w:rsidR="00466E6C" w:rsidRPr="006315A2" w:rsidRDefault="00466E6C" w:rsidP="009C7BBD">
      <w:pPr>
        <w:ind w:firstLine="709"/>
        <w:jc w:val="both"/>
        <w:rPr>
          <w:rFonts w:ascii="Times New Roman" w:hAnsi="Times New Roman"/>
          <w:sz w:val="28"/>
          <w:szCs w:val="28"/>
        </w:rPr>
        <w:sectPr w:rsidR="00466E6C" w:rsidRPr="006315A2" w:rsidSect="009C7BBD">
          <w:pgSz w:w="11906" w:h="16838"/>
          <w:pgMar w:top="1134" w:right="1134" w:bottom="1134" w:left="1134" w:header="708" w:footer="708" w:gutter="0"/>
          <w:cols w:space="708"/>
          <w:docGrid w:linePitch="360"/>
        </w:sectPr>
      </w:pPr>
    </w:p>
    <w:p w:rsidR="00466E6C" w:rsidRPr="006315A2" w:rsidRDefault="00466E6C" w:rsidP="009C7BBD">
      <w:pPr>
        <w:ind w:firstLine="709"/>
        <w:jc w:val="both"/>
        <w:rPr>
          <w:rFonts w:ascii="Times New Roman" w:hAnsi="Times New Roman"/>
          <w:sz w:val="28"/>
          <w:szCs w:val="28"/>
        </w:rPr>
      </w:pPr>
    </w:p>
    <w:tbl>
      <w:tblPr>
        <w:tblW w:w="5000" w:type="pct"/>
        <w:tblLook w:val="04A0" w:firstRow="1" w:lastRow="0" w:firstColumn="1" w:lastColumn="0" w:noHBand="0" w:noVBand="1"/>
      </w:tblPr>
      <w:tblGrid>
        <w:gridCol w:w="9854"/>
      </w:tblGrid>
      <w:tr w:rsidR="00466E6C" w:rsidRPr="006315A2">
        <w:tc>
          <w:tcPr>
            <w:tcW w:w="2310" w:type="pct"/>
          </w:tcPr>
          <w:p w:rsidR="002E6A27" w:rsidRPr="006315A2" w:rsidRDefault="008A7E5F" w:rsidP="009C7BBD">
            <w:pPr>
              <w:ind w:firstLine="709"/>
              <w:jc w:val="both"/>
              <w:rPr>
                <w:rFonts w:ascii="Times New Roman" w:hAnsi="Times New Roman" w:cs="Times New Roman"/>
                <w:b/>
                <w:sz w:val="28"/>
                <w:szCs w:val="28"/>
              </w:rPr>
            </w:pPr>
            <w:r w:rsidRPr="006315A2">
              <w:rPr>
                <w:rFonts w:ascii="Times New Roman" w:hAnsi="Times New Roman" w:cs="Times New Roman"/>
                <w:b/>
                <w:sz w:val="28"/>
                <w:szCs w:val="28"/>
              </w:rPr>
              <w:t>Подпрограмма 1. Активная политика занятости населения и социальная поддержка безработных граждан</w:t>
            </w:r>
          </w:p>
          <w:p w:rsidR="00466E6C" w:rsidRPr="006315A2" w:rsidRDefault="008A7E5F" w:rsidP="002E6A27">
            <w:pPr>
              <w:ind w:firstLine="709"/>
              <w:jc w:val="both"/>
              <w:rPr>
                <w:rFonts w:ascii="Times New Roman" w:hAnsi="Times New Roman"/>
                <w:sz w:val="28"/>
                <w:szCs w:val="28"/>
              </w:rPr>
            </w:pPr>
            <w:r w:rsidRPr="006315A2">
              <w:rPr>
                <w:rFonts w:ascii="Times New Roman" w:hAnsi="Times New Roman" w:cs="Times New Roman"/>
                <w:b/>
                <w:sz w:val="28"/>
                <w:szCs w:val="28"/>
              </w:rPr>
              <w:t xml:space="preserve">ОМ 1.D6. Федеральный проект </w:t>
            </w:r>
            <w:r w:rsidR="00C05D0A" w:rsidRPr="006315A2">
              <w:rPr>
                <w:rFonts w:ascii="Times New Roman" w:hAnsi="Times New Roman" w:cs="Times New Roman"/>
                <w:b/>
                <w:sz w:val="28"/>
                <w:szCs w:val="28"/>
              </w:rPr>
              <w:t>"</w:t>
            </w:r>
            <w:r w:rsidRPr="006315A2">
              <w:rPr>
                <w:rFonts w:ascii="Times New Roman" w:hAnsi="Times New Roman" w:cs="Times New Roman"/>
                <w:b/>
                <w:sz w:val="28"/>
                <w:szCs w:val="28"/>
              </w:rPr>
              <w:t>Цифровое государственное управление</w:t>
            </w:r>
            <w:r w:rsidR="00C05D0A" w:rsidRPr="006315A2">
              <w:rPr>
                <w:rFonts w:ascii="Times New Roman" w:hAnsi="Times New Roman" w:cs="Times New Roman"/>
                <w:b/>
                <w:sz w:val="28"/>
                <w:szCs w:val="28"/>
              </w:rPr>
              <w:t>"</w:t>
            </w:r>
          </w:p>
        </w:tc>
      </w:tr>
    </w:tbl>
    <w:p w:rsidR="00466E6C" w:rsidRPr="006315A2" w:rsidRDefault="00466E6C" w:rsidP="009C7BBD">
      <w:pPr>
        <w:ind w:firstLine="709"/>
        <w:jc w:val="both"/>
        <w:rPr>
          <w:rFonts w:ascii="Times New Roman" w:hAnsi="Times New Roman"/>
          <w:sz w:val="28"/>
          <w:szCs w:val="28"/>
        </w:rPr>
      </w:pP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1.1 Основные результаты, достигнутые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Роструд принимает участие в реализации мероприятий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Цифровое государственное управление</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национальной программы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Цифровая экономика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выполняет работы по двум мероприятиям: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Обеспечение функционирование платформы поиска работы и подбора персонала на базе информационно-аналитической системы Общероссийская база вакансий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Создание сервисов предоставления государственных услуг и исполнения государственных функций в области содействия занятости населения в электронном виде, в том числе с использованием единого портала государственных и муниципальных услуг.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 состоянию на 31 декабря 2021 года в ЕЦП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размещена информация о более 1,6 млн. рабочих мест и 4,8 млн. резюме. Количество зарегистрированных работодателей более 920 тыс. С 1 января 2021 года </w:t>
      </w:r>
      <w:r w:rsidR="002E6A27" w:rsidRPr="006315A2">
        <w:rPr>
          <w:rFonts w:ascii="Times New Roman" w:hAnsi="Times New Roman" w:cs="Times New Roman"/>
          <w:sz w:val="28"/>
          <w:szCs w:val="28"/>
        </w:rPr>
        <w:br/>
      </w:r>
      <w:r w:rsidRPr="006315A2">
        <w:rPr>
          <w:rFonts w:ascii="Times New Roman" w:hAnsi="Times New Roman" w:cs="Times New Roman"/>
          <w:sz w:val="28"/>
          <w:szCs w:val="28"/>
        </w:rPr>
        <w:t xml:space="preserve">по 31 декабря 2021 года количество пользователей портала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составило 17,3 млн., которые обратились к Системе более 419 млн. раз.</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1.2 Фактические результаты реализации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u w:val="single"/>
        </w:rPr>
        <w:t>Мероприятие 1.D6.1.</w:t>
      </w:r>
      <w:r w:rsidR="002E6A27" w:rsidRPr="006315A2">
        <w:rPr>
          <w:rFonts w:ascii="Times New Roman" w:hAnsi="Times New Roman" w:cs="Times New Roman"/>
          <w:sz w:val="28"/>
          <w:szCs w:val="28"/>
        </w:rPr>
        <w:t xml:space="preserve"> </w:t>
      </w:r>
      <w:r w:rsidRPr="006315A2">
        <w:rPr>
          <w:rFonts w:ascii="Times New Roman" w:hAnsi="Times New Roman" w:cs="Times New Roman"/>
          <w:i/>
          <w:sz w:val="28"/>
          <w:szCs w:val="28"/>
        </w:rPr>
        <w:t xml:space="preserve">Обеспечение функционирования платформы поиска работы и подбора персонала на базе информационно-аналитической системы </w:t>
      </w:r>
      <w:r w:rsidR="00C05D0A" w:rsidRPr="006315A2">
        <w:rPr>
          <w:rFonts w:ascii="Times New Roman" w:hAnsi="Times New Roman" w:cs="Times New Roman"/>
          <w:i/>
          <w:sz w:val="28"/>
          <w:szCs w:val="28"/>
        </w:rPr>
        <w:t>"</w:t>
      </w:r>
      <w:r w:rsidRPr="006315A2">
        <w:rPr>
          <w:rFonts w:ascii="Times New Roman" w:hAnsi="Times New Roman" w:cs="Times New Roman"/>
          <w:i/>
          <w:sz w:val="28"/>
          <w:szCs w:val="28"/>
        </w:rPr>
        <w:t xml:space="preserve">Общероссийская база вакансий </w:t>
      </w:r>
      <w:r w:rsidR="00C05D0A" w:rsidRPr="006315A2">
        <w:rPr>
          <w:rFonts w:ascii="Times New Roman" w:hAnsi="Times New Roman" w:cs="Times New Roman"/>
          <w:i/>
          <w:sz w:val="28"/>
          <w:szCs w:val="28"/>
        </w:rPr>
        <w:t>"</w:t>
      </w:r>
      <w:r w:rsidRPr="006315A2">
        <w:rPr>
          <w:rFonts w:ascii="Times New Roman" w:hAnsi="Times New Roman" w:cs="Times New Roman"/>
          <w:i/>
          <w:sz w:val="28"/>
          <w:szCs w:val="28"/>
        </w:rPr>
        <w:t>Работа в России</w:t>
      </w:r>
      <w:r w:rsidR="00C05D0A" w:rsidRPr="006315A2">
        <w:rPr>
          <w:rFonts w:ascii="Times New Roman" w:hAnsi="Times New Roman" w:cs="Times New Roman"/>
          <w:i/>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Роструд принимает участие в реализации мероприятий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Цифровое государственное управление</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национальной программы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Цифровая экономика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выполняет работы по двум мероприятиям: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Обеспечение функционирование платформы поиска работы и подбора персонала на базе информационно-аналитической системы Общероссийская база вакансий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Создание сервисов предоставления государственных услуг и исполнения государственных функций в области содействия занятости населения в электронном виде, в том числе с использованием единого портала государственных и муниципальных услуг.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2021 году осуществлялось развитие и модернизация ЕЦП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был выполнен ряд мероприятий, а именно:</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разработаны современные методы получения и анализа информации о состоянии рынка труда с применением технологий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больших данных</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разработаны дополнительные инструменты поддержки работодателей и соискателей с использованием человеко-машинных комплексов;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разработаны дополнительные сервисы по оптимизации процедур подбора резюме и вакансий с использованием технологий машинного обучения и нейросетей, включая профилирование лиц, ищущих работу;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осуществлена модернизация функциональных возможностей ЕЦП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по предложениям пользователей;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внедрен справочник и моделей компетенций с применением технологий сопоставления данных;</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проведены работы по SEO-оптимизации для повышения ранжирования страниц портала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 поисковых системах;</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проведено UX-исследование в целях анализа обратной связи от пользователей после внедрения нового дизайна и ввода в постоянную эксплуатацию новых подсистем ЕЦП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u w:val="single"/>
        </w:rPr>
        <w:t>Мероприятие 1.D6.2.</w:t>
      </w:r>
      <w:r w:rsidR="002E6A27" w:rsidRPr="006315A2">
        <w:rPr>
          <w:rFonts w:ascii="Times New Roman" w:hAnsi="Times New Roman" w:cs="Times New Roman"/>
          <w:sz w:val="28"/>
          <w:szCs w:val="28"/>
        </w:rPr>
        <w:t xml:space="preserve"> </w:t>
      </w:r>
      <w:r w:rsidRPr="006315A2">
        <w:rPr>
          <w:rFonts w:ascii="Times New Roman" w:hAnsi="Times New Roman" w:cs="Times New Roman"/>
          <w:i/>
          <w:sz w:val="28"/>
          <w:szCs w:val="28"/>
        </w:rPr>
        <w:t>Создание сервисов предоставления государственных услуг и исполнения государственных функций в области содействия занятости населения в электронном виде, в том числе с использованием единого портала государственных и муниципальных услуг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рамках указанных работ в 2021 году выполнены работы по анализу существующей практики предоставления государственных услуг и осуществления полномочий в области содействия занятости населения (в том числе особенностей, существующих в субъектах Российской Федерации), разработаны целевые порядки и осуществлялись работы по переводу в цифровой формат с использованием портала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14 государственных услуг и полномочий в области содействия занятости населения. В результате созданы условия для перехода от предоставления государственных услуг и осуществлению полномочий с использованием одновременно ЕЦП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Данная модель предоставления государственных услуг и осуществления полномочий консолидирует обеспечение занятости населения по всей стране и обеспечит высокие качество и уровень оказываемых на территории страны государственных услуг и сервисов, переведенных в электронный вид.</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соответствии с постановлением Правительства Российской Федерации от 2 ноября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1909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года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460, а также о признании утратившими силу некоторых актов и отдельных положений некоторых актов Правительства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Федеральной службой по труду и занятости на ЕЦП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реализован функционал оказания в электронной форме государственной услуги по содействию гражданам в поиске подходящей работы.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рамках реализации работ по применению модернизированной ЕЦП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для представления государственных услуг выполнена разработка программного обеспечения для осуществления: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содействия работодателям в подборе необходимых работников;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психологической поддержки безработных граждан;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организации прохождения профобучения и получения дополнительного профобразования женщинами в период отпуска по уходу за ребенком, незанятыми гражданами, которым назначена страховая пенсия по старости и которые стремятся возобновить трудовую деятельность;</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социальной адаптации безработных граждан на рынке труда;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содействия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населения,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содействия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организации сопровождения при содействии занятости инвалидов;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организации проведения оплачиваемых общественных работ;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организации и проведения специальных мероприятий </w:t>
      </w:r>
      <w:r w:rsidR="002E6A27" w:rsidRPr="006315A2">
        <w:rPr>
          <w:rFonts w:ascii="Times New Roman" w:hAnsi="Times New Roman" w:cs="Times New Roman"/>
          <w:sz w:val="28"/>
          <w:szCs w:val="28"/>
        </w:rPr>
        <w:br/>
      </w:r>
      <w:r w:rsidRPr="006315A2">
        <w:rPr>
          <w:rFonts w:ascii="Times New Roman" w:hAnsi="Times New Roman" w:cs="Times New Roman"/>
          <w:sz w:val="28"/>
          <w:szCs w:val="28"/>
        </w:rPr>
        <w:t>по профилированию безработных граждан;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сбора и обработки данных с последующей выдачей заключений </w:t>
      </w:r>
      <w:r w:rsidR="002E6A27" w:rsidRPr="006315A2">
        <w:rPr>
          <w:rFonts w:ascii="Times New Roman" w:hAnsi="Times New Roman" w:cs="Times New Roman"/>
          <w:sz w:val="28"/>
          <w:szCs w:val="28"/>
        </w:rPr>
        <w:br/>
      </w:r>
      <w:r w:rsidRPr="006315A2">
        <w:rPr>
          <w:rFonts w:ascii="Times New Roman" w:hAnsi="Times New Roman" w:cs="Times New Roman"/>
          <w:sz w:val="28"/>
          <w:szCs w:val="28"/>
        </w:rPr>
        <w:t>о привлечении и об использовании иностранных работников,</w:t>
      </w:r>
      <w:r w:rsidR="002E6A27" w:rsidRPr="006315A2">
        <w:rPr>
          <w:rFonts w:ascii="Times New Roman" w:hAnsi="Times New Roman" w:cs="Times New Roman"/>
          <w:sz w:val="28"/>
          <w:szCs w:val="28"/>
        </w:rPr>
        <w:t xml:space="preserve"> </w:t>
      </w:r>
      <w:r w:rsidRPr="006315A2">
        <w:rPr>
          <w:rFonts w:ascii="Times New Roman" w:hAnsi="Times New Roman" w:cs="Times New Roman"/>
          <w:sz w:val="28"/>
          <w:szCs w:val="28"/>
        </w:rPr>
        <w:t>а также, подача заявлений по выплате пособий безработным гражданам.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Заключены государственные контракты на выполнение работ по темам: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от 14 декабря 2020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110-юр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Создание сервисов предоставления государственных услуг и исполнения государственных функций в области содействия занятости населения в электронном виде, в том числе с использованием единого портала государственных и муниципальных услуг</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от 26 апреля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27-юр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Развитие и сопровождение информационных систем Роструда, направленных на обеспечение мероприятий в области занятости населения, включая информационный портал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 состоянию на 10 февраля 2022 года работы по Контракту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27-юр на развитие портала были завершены в установленный срок. Работы по Контракту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110-юр на создание сервисов завершены. </w:t>
      </w:r>
      <w:r w:rsidR="005D70AA" w:rsidRPr="006315A2">
        <w:rPr>
          <w:rFonts w:ascii="Times New Roman" w:hAnsi="Times New Roman" w:cs="Times New Roman"/>
          <w:sz w:val="28"/>
          <w:szCs w:val="28"/>
        </w:rPr>
        <w:t>З</w:t>
      </w:r>
      <w:r w:rsidRPr="006315A2">
        <w:rPr>
          <w:rFonts w:ascii="Times New Roman" w:hAnsi="Times New Roman" w:cs="Times New Roman"/>
          <w:sz w:val="28"/>
          <w:szCs w:val="28"/>
        </w:rPr>
        <w:t>авершена опытная эксплуатация и проводятся приёмочные испыта</w:t>
      </w:r>
      <w:r w:rsidR="002E6A27" w:rsidRPr="006315A2">
        <w:rPr>
          <w:rFonts w:ascii="Times New Roman" w:hAnsi="Times New Roman" w:cs="Times New Roman"/>
          <w:sz w:val="28"/>
          <w:szCs w:val="28"/>
        </w:rPr>
        <w:t>ния разработанного функционала.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результате мероприятий созданы условия для перехода от предоставления государственных услуг и осуществлению полномочий с использованием одновременно ЕЦП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Данная модель предоставления государственных услуг и осуществления полномочий консолидирует обеспечение занятости населения по всей стране и обеспечит высокие качество и уровень оказываемых на территории страны государственных услуг и сервисов, переведенных в электронный вид.</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1.4 </w:t>
      </w:r>
      <w:r w:rsidR="00E9458C" w:rsidRPr="006315A2">
        <w:rPr>
          <w:rFonts w:ascii="Times New Roman" w:hAnsi="Times New Roman" w:cs="Times New Roman"/>
          <w:b/>
          <w:sz w:val="28"/>
          <w:szCs w:val="28"/>
        </w:rPr>
        <w:t>Запланированные, но недостигнутые результаты с указанием нереализованных или реализованных не в полной мере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Запланированные результаты достигнуты, нереализованные основные мероприятий 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1.7 Результаты оценки эффективности реализации основного мероприятия государственной программы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 достигнутые результаты отсутствуют, контрольные события исполнены.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 </w:t>
      </w:r>
      <w:r w:rsidR="00FA40D7" w:rsidRPr="006315A2">
        <w:rPr>
          <w:rFonts w:ascii="Times New Roman" w:hAnsi="Times New Roman" w:cs="Times New Roman"/>
          <w:b/>
          <w:sz w:val="28"/>
          <w:szCs w:val="28"/>
        </w:rPr>
        <w:t>Результаты реализации основных мероприятий в разрезе подпрограмм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2.1 </w:t>
      </w:r>
      <w:r w:rsidR="00FA40D7" w:rsidRPr="006315A2">
        <w:rPr>
          <w:rFonts w:ascii="Times New Roman" w:hAnsi="Times New Roman" w:cs="Times New Roman"/>
          <w:b/>
          <w:sz w:val="28"/>
          <w:szCs w:val="28"/>
        </w:rPr>
        <w:t>Описание результатов реализации основных мероприятий подпрограмм в отчетном году (в том числе контрольных событий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Информация представлена в разделе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Фактические результаты реализации основных мероприятий</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2.2 </w:t>
      </w:r>
      <w:r w:rsidR="00FA40D7" w:rsidRPr="006315A2">
        <w:rPr>
          <w:rFonts w:ascii="Times New Roman" w:hAnsi="Times New Roman" w:cs="Times New Roman"/>
          <w:b/>
          <w:sz w:val="28"/>
          <w:szCs w:val="28"/>
        </w:rPr>
        <w:t>Перечень нереализованных или реализованных частично основных мероприятий подпрограмм (из числа предусмотренных к реализации в отчетном году)</w:t>
      </w:r>
      <w:r w:rsidRPr="006315A2">
        <w:rPr>
          <w:rFonts w:ascii="Times New Roman" w:hAnsi="Times New Roman" w:cs="Times New Roman"/>
          <w:b/>
          <w:sz w:val="28"/>
          <w:szCs w:val="28"/>
        </w:rPr>
        <w:t xml:space="preserve"> с указанием причин их реализации не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2.3 Анализ факторов, повлиявших на их реализацию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2.4 </w:t>
      </w:r>
      <w:r w:rsidR="0073576A" w:rsidRPr="006315A2">
        <w:rPr>
          <w:rFonts w:ascii="Times New Roman" w:hAnsi="Times New Roman" w:cs="Times New Roman"/>
          <w:b/>
          <w:sz w:val="28"/>
          <w:szCs w:val="28"/>
        </w:rPr>
        <w:t>Анализ последствий нереализации основных мероприятий подпрограмм и мероприятий на реализацию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Постановлением Правительства Российской Федерации от 29.03.2021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481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08.12.2020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385-ФЗ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федеральном бюджете на 2021 год и на плановый период 2022 и 2023 годов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Во исполнение пункта 3 постановления Правительства Российской Федерации от 26 мая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системе управления государственными программами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постановление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пункта 35 графика подготовки и рассмотрения в 2021 году документов и материалов, необходимых для разработки прогноза социально-экономического развития Российской Федерации и федеральной адресной инвестиционной программы на 2022 год и на плановый период 2023 и 2024 годов, а также федеральных целевых программ и проектов государственных программ Российской Федерации, утвержденного Первым заместителем Председателя Правительства Российской Федерации А.Р. Белоусовым 10 июня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5665п-П13, а также Методических рекомендаций по разработке и реализации государственных программ Российской Федерации, утвержденных приказом Минэкономразвития России от 17.08.2021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500, в государственную программу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постановлением Правительства Российской Федерации от 22.09.2021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1603 внесены изменения, вступающие в силу с 1 января 2022 года.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соответствии с указанными изменениями федеральный проект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Цифровое государственное управление</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с 2022 года выделен в отдельный структурный элемент госпрограммы, формирование и реализация которого, а также формирование отчетности об его реализации осуществляются в соответствии с постановлением Правительства Российской Федерации от 31 октября 2018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1288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организации проектной деятельности в Правительстве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Продолжить реализацию при условии финансирования мероприятий.</w:t>
      </w:r>
    </w:p>
    <w:p w:rsidR="00466E6C" w:rsidRPr="006315A2" w:rsidRDefault="00466E6C" w:rsidP="009C7BBD">
      <w:pPr>
        <w:ind w:firstLine="709"/>
        <w:jc w:val="both"/>
        <w:rPr>
          <w:rFonts w:ascii="Times New Roman" w:hAnsi="Times New Roman"/>
          <w:sz w:val="28"/>
          <w:szCs w:val="28"/>
        </w:rPr>
        <w:sectPr w:rsidR="00466E6C" w:rsidRPr="006315A2" w:rsidSect="009C7BBD">
          <w:pgSz w:w="11906" w:h="16838"/>
          <w:pgMar w:top="1134" w:right="1134" w:bottom="1134" w:left="1134" w:header="708" w:footer="708" w:gutter="0"/>
          <w:cols w:space="708"/>
          <w:docGrid w:linePitch="360"/>
        </w:sectPr>
      </w:pPr>
    </w:p>
    <w:p w:rsidR="00466E6C" w:rsidRPr="006315A2" w:rsidRDefault="00466E6C" w:rsidP="009C7BBD">
      <w:pPr>
        <w:ind w:firstLine="709"/>
        <w:jc w:val="both"/>
        <w:rPr>
          <w:rFonts w:ascii="Times New Roman" w:hAnsi="Times New Roman"/>
          <w:sz w:val="28"/>
          <w:szCs w:val="28"/>
        </w:rPr>
      </w:pPr>
    </w:p>
    <w:tbl>
      <w:tblPr>
        <w:tblW w:w="5000" w:type="pct"/>
        <w:tblLook w:val="04A0" w:firstRow="1" w:lastRow="0" w:firstColumn="1" w:lastColumn="0" w:noHBand="0" w:noVBand="1"/>
      </w:tblPr>
      <w:tblGrid>
        <w:gridCol w:w="9854"/>
      </w:tblGrid>
      <w:tr w:rsidR="00466E6C" w:rsidRPr="006315A2">
        <w:tc>
          <w:tcPr>
            <w:tcW w:w="2310" w:type="pct"/>
          </w:tcPr>
          <w:p w:rsidR="00D72D44" w:rsidRPr="006315A2" w:rsidRDefault="008A7E5F" w:rsidP="00C23545">
            <w:pPr>
              <w:ind w:firstLine="709"/>
              <w:jc w:val="both"/>
              <w:rPr>
                <w:rFonts w:ascii="Times New Roman" w:hAnsi="Times New Roman" w:cs="Times New Roman"/>
                <w:b/>
                <w:sz w:val="28"/>
                <w:szCs w:val="28"/>
              </w:rPr>
            </w:pPr>
            <w:r w:rsidRPr="006315A2">
              <w:rPr>
                <w:rFonts w:ascii="Times New Roman" w:hAnsi="Times New Roman" w:cs="Times New Roman"/>
                <w:b/>
                <w:sz w:val="28"/>
                <w:szCs w:val="28"/>
              </w:rPr>
              <w:t>Подпрограмма 1. Активная политика занятости населения и социальная поддержка безработных граждан</w:t>
            </w:r>
          </w:p>
          <w:p w:rsidR="00466E6C" w:rsidRPr="006315A2" w:rsidRDefault="008A7E5F" w:rsidP="00C23545">
            <w:pPr>
              <w:ind w:firstLine="709"/>
              <w:jc w:val="both"/>
              <w:rPr>
                <w:rFonts w:ascii="Times New Roman" w:hAnsi="Times New Roman"/>
                <w:sz w:val="28"/>
                <w:szCs w:val="28"/>
              </w:rPr>
            </w:pPr>
            <w:r w:rsidRPr="006315A2">
              <w:rPr>
                <w:rFonts w:ascii="Times New Roman" w:hAnsi="Times New Roman" w:cs="Times New Roman"/>
                <w:b/>
                <w:sz w:val="28"/>
                <w:szCs w:val="28"/>
              </w:rPr>
              <w:t xml:space="preserve">ОМ 1. P2 Федеральный проект </w:t>
            </w:r>
            <w:r w:rsidR="00C05D0A" w:rsidRPr="006315A2">
              <w:rPr>
                <w:rFonts w:ascii="Times New Roman" w:hAnsi="Times New Roman" w:cs="Times New Roman"/>
                <w:b/>
                <w:sz w:val="28"/>
                <w:szCs w:val="28"/>
              </w:rPr>
              <w:t>"</w:t>
            </w:r>
            <w:r w:rsidRPr="006315A2">
              <w:rPr>
                <w:rFonts w:ascii="Times New Roman" w:hAnsi="Times New Roman" w:cs="Times New Roman"/>
                <w:b/>
                <w:sz w:val="28"/>
                <w:szCs w:val="28"/>
              </w:rPr>
              <w:t>Содействие занятости</w:t>
            </w:r>
            <w:r w:rsidR="00C05D0A" w:rsidRPr="006315A2">
              <w:rPr>
                <w:rFonts w:ascii="Times New Roman" w:hAnsi="Times New Roman" w:cs="Times New Roman"/>
                <w:b/>
                <w:sz w:val="28"/>
                <w:szCs w:val="28"/>
              </w:rPr>
              <w:t>"</w:t>
            </w:r>
          </w:p>
        </w:tc>
      </w:tr>
    </w:tbl>
    <w:p w:rsidR="00466E6C" w:rsidRPr="006315A2" w:rsidRDefault="00466E6C" w:rsidP="009C7BBD">
      <w:pPr>
        <w:ind w:firstLine="709"/>
        <w:jc w:val="both"/>
        <w:rPr>
          <w:rFonts w:ascii="Times New Roman" w:hAnsi="Times New Roman"/>
          <w:sz w:val="28"/>
          <w:szCs w:val="28"/>
        </w:rPr>
      </w:pP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1.1 Основные результаты, достигнутые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1) Мероприятия по развитию инфраструктуры занятости и внедрению организационных и технологических инноваций с использованием цифровых и платформенных решений в целях поддержки уровня занятости населения стали реализовываться посредством проведения мероприятий по повышению эффективности службы занятости в рамках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национального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Демография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повышение эффективности службы занятости проводилось в 61 субъекте Российской Федерации. Рострудом были заключены соглашения на бюджетный цикл 2021-2023 годов о предоставлении субсидии с 61 субъектами Российской Федерации, реализующими мероприятия по повышению эффективности службы занятости в 2021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2)  В рамках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национального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Демография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Роструд является исполнителем отдельных мероприятий, оказывающих влияние на достижение целевого показателя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Обеспечение устойчивого роста численности населения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национальной цели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Сохранение населения, здоровье и благополучие людей</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1.2 Фактические результаты реализации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u w:val="single"/>
        </w:rPr>
        <w:t>Мероприятие 1.Р.2.1.</w:t>
      </w:r>
      <w:r w:rsidR="00D72D44" w:rsidRPr="006315A2">
        <w:rPr>
          <w:rFonts w:ascii="Times New Roman" w:hAnsi="Times New Roman" w:cs="Times New Roman"/>
          <w:sz w:val="28"/>
          <w:szCs w:val="28"/>
        </w:rPr>
        <w:t xml:space="preserve"> </w:t>
      </w:r>
      <w:r w:rsidRPr="006315A2">
        <w:rPr>
          <w:rFonts w:ascii="Times New Roman" w:hAnsi="Times New Roman" w:cs="Times New Roman"/>
          <w:i/>
          <w:sz w:val="28"/>
          <w:szCs w:val="28"/>
        </w:rPr>
        <w:t>Повышение эффективности службы занятости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i/>
          <w:sz w:val="28"/>
          <w:szCs w:val="28"/>
          <w:u w:val="single"/>
        </w:rPr>
        <w:t>Контрольное событие 1.Р2.1.5.</w:t>
      </w:r>
      <w:r w:rsidR="00D72D44" w:rsidRPr="006315A2">
        <w:rPr>
          <w:rFonts w:ascii="Times New Roman" w:hAnsi="Times New Roman" w:cs="Times New Roman"/>
          <w:i/>
          <w:sz w:val="28"/>
          <w:szCs w:val="28"/>
        </w:rPr>
        <w:t xml:space="preserve"> </w:t>
      </w:r>
      <w:r w:rsidRPr="006315A2">
        <w:rPr>
          <w:rFonts w:ascii="Times New Roman" w:hAnsi="Times New Roman" w:cs="Times New Roman"/>
          <w:sz w:val="28"/>
          <w:szCs w:val="28"/>
        </w:rPr>
        <w:t xml:space="preserve">Мероприятия по развитию инфраструктуры занятости и внедрению организационных и технологических инноваций с использованием цифровых и платформенных решений в целях поддержки уровня занятости населения стали реализовываться посредством проведения мероприятий по повышению эффективности службы занятости в рамках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национального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Демография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2021 году повышение эффективности службы занятости проводилось в 61 субъекте Российской Федерации. Рострудом были заключены соглашения на бюджетный цикл 2021-2023 годов о предоставлении субсидии с 61 субъектами Российской Федерации, реализующими мероприятия по повышению эффективности службы занятости в 2021 году и с 23 субъектами Российской Федерации, реализующими мероприятия по повышению эффективности службы занятости с 2022-2023 годов. В декабре 2021 года были заключены 84 дополнительных соглашения на реализацию мероприятий по повышению эффективности службы занятости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национального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Демография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 2022-2024 годах.</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Федеральным законом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385-ФЗ на 2021 год определены лимиты бюджетных обязательств в виде субсидии на сумму 628 200,00 тыс. рублей, кассовое исполнение составляет 607 416,18 тыс. рублей или 96,7%.</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61 субъект Российской Федерации приняли необходимые региональные нормативные акты, провели конкурсные процедуры, осуществили мероприятия, направленные на модернизацию пилотных центров занятости населения. Основными причинами образования остатков средств субсидии на реализацию мероприятий по повышению эффективности службы занятости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национального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Демография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 2021 году являлись:</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экономия средств от проведенных конкурсных процедур (Приморский край, Ямало-Ненецкий автономный округ);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неисполнение (несвоевременное исполнение) контрагентом обязательств по поставке товаров, выполнении работ, оказании услуг (Архангельская область);</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неисполнение подрядчиком услуг в полном объеме, предусмотренном контрактом - оплата произведена по цене единицы услуги, исходя из объема предоставленных услуг (Калининградская область).</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u w:val="single"/>
        </w:rPr>
        <w:t>Мероприятие 1.Р2.2.</w:t>
      </w:r>
      <w:r w:rsidR="00D72D44" w:rsidRPr="006315A2">
        <w:rPr>
          <w:rFonts w:ascii="Times New Roman" w:hAnsi="Times New Roman" w:cs="Times New Roman"/>
          <w:sz w:val="28"/>
          <w:szCs w:val="28"/>
        </w:rPr>
        <w:t xml:space="preserve"> </w:t>
      </w:r>
      <w:r w:rsidRPr="006315A2">
        <w:rPr>
          <w:rFonts w:ascii="Times New Roman" w:hAnsi="Times New Roman" w:cs="Times New Roman"/>
          <w:i/>
          <w:sz w:val="28"/>
          <w:szCs w:val="28"/>
        </w:rPr>
        <w:t>Организация профессионального обучения и дополнительного профессионального образования отдельных категорий граждан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Предоставление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национального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Демография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 2021 году осуществлялось в соответствии с Правилами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национального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Демография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утвержденными постановлением Правительства Российской Федерации от 13 марта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369.</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качестве получателей грантов в форме субсидий на реализацию мероприятия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национального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Демография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определены федеральные операторы: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АНО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Агентство развития профессионального мастерства (Ворлдскиллс Россия)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ФГБОУ ВО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Российская академия народного хозяйства и государственной службы при Президенте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ФГАОУ ВО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Национальный исследовательский Томский государственный университет</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Мероприятия реализуются тремя федеральными операторами с апреля 2021 года для отдельных категорий граждан, в частности: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граждан, ищущих работу и обратившихся в органы службы занятости, включая безработных граждан, граждан в возрасте 50 лет и старше, граждан предпенсионного возраста, женщин, находящихся в отпуске по уходу за ребенком в возрасте до 3 лет, женщин, не состоящих в трудовых отношениях и имеющих детей дошкольного возраста.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На реализацию мероприятия предусмотрено средств из федерального бюджета в соответствии с Федеральным законом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385-ФЗ в размере 10 055 538,7 тыс. рублей.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ГИИС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Электронный бюджет</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подсистеме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Бюджетное планирование</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Рострудом заключены соглашения на предоставление грантов в форме субсидий с федеральными операторами.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Кассовый расход средств федерального бюджета по мероприятию составил 9 983 498,1 тыс. рублей или 99,3%.</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приступили к обучению 212 921 человек, или 126,2% от плановой численности;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численность прошедших обучение граждан – 194 890 человек (115,5% от плановой численности);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численность занятых граждан по окончании обучения составляет – 145 916 человек (86,5% от плановой численности).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Результатами предоставления гранта являются: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численность граждан, прошедших профессиональное обучение и получивших дополнительное профессиональное образование - не менее 168 765 граждан;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численность занятых граждан, в том числе приступивших к трудовой деятельности, зарегистрировавшихся в качестве индивидуального предпринимателя, в частности начавших применять специальный налоговый режим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Налог на профессиональный доход</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по окончании обучения</w:t>
      </w:r>
      <w:r w:rsidR="00D72D44" w:rsidRPr="006315A2">
        <w:rPr>
          <w:rFonts w:ascii="Times New Roman" w:hAnsi="Times New Roman" w:cs="Times New Roman"/>
          <w:sz w:val="28"/>
          <w:szCs w:val="28"/>
        </w:rPr>
        <w:t xml:space="preserve">, но не позднее 15 декабря </w:t>
      </w:r>
      <w:r w:rsidRPr="006315A2">
        <w:rPr>
          <w:rFonts w:ascii="Times New Roman" w:hAnsi="Times New Roman" w:cs="Times New Roman"/>
          <w:sz w:val="28"/>
          <w:szCs w:val="28"/>
        </w:rPr>
        <w:t>-  не менее 126 573 человек.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Мероприятия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 2021 году были призваны оказать поддержку мерам, принимаемым органами власти субъектов Российской Федерации в рамках реализации региональных планов по восстановлению рынка труда, в том числе: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содействовать в трудоустройстве гражданам, испытывающим трудности на региональных рынках труда;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повысить конкурентоспособность граждан-участников мероприятий федерального проекта на рынке труда, повысить их навыки и компетенции, мотивацию граждан к активной занятости;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сформировать дополнительные интеграционные процессы между региональными органами занятости, региональными операторами, осуществляющими обучение, хозяйствующими субъектами с целью обеспечения оперативного реагирования СЗН и образовательных организаций на запросы от работодателей;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стимулировать процессы перетока граждан из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серой</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занятости в легальный рынок труда.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1.4 </w:t>
      </w:r>
      <w:r w:rsidR="00E9458C" w:rsidRPr="006315A2">
        <w:rPr>
          <w:rFonts w:ascii="Times New Roman" w:hAnsi="Times New Roman" w:cs="Times New Roman"/>
          <w:b/>
          <w:sz w:val="28"/>
          <w:szCs w:val="28"/>
        </w:rPr>
        <w:t>Запланированные, но недостигнутые результаты с указанием нереализованных или реализованных не в полной мере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Запланированные результаты достигнуты, нереализованные основные мероприятия 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D72D44"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1.7 </w:t>
      </w:r>
      <w:r w:rsidR="008A7E5F" w:rsidRPr="006315A2">
        <w:rPr>
          <w:rFonts w:ascii="Times New Roman" w:hAnsi="Times New Roman" w:cs="Times New Roman"/>
          <w:b/>
          <w:sz w:val="28"/>
          <w:szCs w:val="28"/>
        </w:rPr>
        <w:t>Результаты оценки эффективности реализации основного мероприятия государственной программы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 достигнутые результаты отсутствуют, контрольные события исполнены.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 </w:t>
      </w:r>
      <w:r w:rsidR="00FA40D7" w:rsidRPr="006315A2">
        <w:rPr>
          <w:rFonts w:ascii="Times New Roman" w:hAnsi="Times New Roman" w:cs="Times New Roman"/>
          <w:b/>
          <w:sz w:val="28"/>
          <w:szCs w:val="28"/>
        </w:rPr>
        <w:t>Результаты реализации основных мероприятий в разрезе подпрограмм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2.1 </w:t>
      </w:r>
      <w:r w:rsidR="00FA40D7" w:rsidRPr="006315A2">
        <w:rPr>
          <w:rFonts w:ascii="Times New Roman" w:hAnsi="Times New Roman" w:cs="Times New Roman"/>
          <w:b/>
          <w:sz w:val="28"/>
          <w:szCs w:val="28"/>
        </w:rPr>
        <w:t>Описание результатов реализации основных мероприятий подпрограмм в отчетном году (в том числе контрольных событий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С 2021 года в рамках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национального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Демография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реализуются мероприятия по профессиональному обучению и дополнительному профессиональному образованию отдельных категорий граждан: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граждан, ищущих работу и обратившихся в органы службы занятости, включая безработных граждан;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граждан в возрасте 50-ти лет и старше, включая предпенсионного возраста;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женщин, находящихся в отпуске по уходу за ребенком в возрасте до трех лет, женщины, не состоящих в трудовых отношениях и имеющих детей дошкольного возраста.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целях реализации мероприятий по обучению граждан в рамках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принято постановление Правительства Российской Федерации от 13 марта 2021 года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369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предоставлении грантов в форме субсидий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национального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Демография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которым предусмотрена организация обучения при посредничестве некоммерческой организации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Агентство развития профессионального мастерства (Ворлдскиллс Россия)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федерального государственного автономного образовательного учреждения высшего образования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Национальный исследовательский Томский государственный университет</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федерального государственного бюджетного образовательного учреждения высшего образования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Российская академия народного хозяйства и государственной службы при Президенте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федеральные операторы), которые имеют региональную сеть филиалов и возможность заключения соглашений о сотрудничестве с образовательными организациями, находящимися на территории субъектов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Организация мероприятий по обучению осуществляется с постановлением Правительства Российской Федерации от 27 мая 2021 года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800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соответствии с паспортом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планируемая численность участников мероприятий по профессиональному обучению и дополнительному профессиональному образованию составляет: в 2021 году - не менее 168,8 тыс. человек, в 2022 - не менее 145 тыс. человек, в 2023 - 2024 годах – не менее 125,0 тыс. человек ежегодно.</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На эти цели выделены средства федерального бюджета в 2021 году – размере 10 055,5 млн. рублей, в 2022 году – 8 639 886,7 тыс. рублей; в 2023 году – 7 447 252,7 тыс. рублей, в 2024 году – 7 447 886,7 тыс. рублей.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Численность занятых граждан, в том числе приступивших к трудовой деятельности, зарегистрировавшихся в качестве индивидуального предпринимателя, в частности начавших применять специальный налоговый режим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Налог на профессиональный доход</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по окончании обучения составляет в 2021 году не менее 126,573 тыс. человек, в 2022 году – 108,75 тыс. человек, в 2023-2024 годах - не менее 93,75 тыс. человек ежегодно.</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Организация переобучения возложена на трех федеральных операторов: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Агентство развития профессионального мастерства (Ворлдскиллс Россия)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АРПМ), Национальный исследовательский Томский государственный университет (далее – ТГУ) и Российскую академию народного хозяйства и государственной службы при Президенте Российской Федерации (далее – РАНХиГС).</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завершили профессиональное обучение и получили дополнительное профессиональное образование в целом по Российской Федерации 194,9 тыс. человек (115,5% от планируемой численности 168,8 тыс. человек).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Численность занятых граждан после завершения обучения составила 145,9 тыс. человек. Работа по трудоустройству граждан после завершения обучения продолжается.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кассовые расходы средств федерального бюджета составили 9</w:t>
      </w:r>
      <w:r w:rsidR="00D72D44" w:rsidRPr="006315A2">
        <w:rPr>
          <w:rFonts w:ascii="Times New Roman" w:hAnsi="Times New Roman" w:cs="Times New Roman"/>
          <w:sz w:val="28"/>
          <w:szCs w:val="28"/>
        </w:rPr>
        <w:t> </w:t>
      </w:r>
      <w:r w:rsidRPr="006315A2">
        <w:rPr>
          <w:rFonts w:ascii="Times New Roman" w:hAnsi="Times New Roman" w:cs="Times New Roman"/>
          <w:sz w:val="28"/>
          <w:szCs w:val="28"/>
        </w:rPr>
        <w:t>983,5 млн. рублей или 99,3% от предусмотренных средств (10</w:t>
      </w:r>
      <w:r w:rsidR="00D72D44" w:rsidRPr="006315A2">
        <w:rPr>
          <w:rFonts w:ascii="Times New Roman" w:hAnsi="Times New Roman" w:cs="Times New Roman"/>
          <w:sz w:val="28"/>
          <w:szCs w:val="28"/>
        </w:rPr>
        <w:t> </w:t>
      </w:r>
      <w:r w:rsidRPr="006315A2">
        <w:rPr>
          <w:rFonts w:ascii="Times New Roman" w:hAnsi="Times New Roman" w:cs="Times New Roman"/>
          <w:sz w:val="28"/>
          <w:szCs w:val="28"/>
        </w:rPr>
        <w:t>055,5 млн. рублей).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обучении было задействовано более 1,7 тыс. образовательных организаций, реализующих свыше 3,5 тыс. различных образовательных программ.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Таким образом, целевые показатели и результаты федерального проекта на 2021 год достигнуты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целях снижения рисков нетрудоустройства граждан, прошедших обучение, Минтрудом России подготовлены изменения в Правила предоставления грантов в форме субсидий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национального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Демография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от 13 марта 2021 года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369, в части повышения роли органов службы занятости в организации направления граждан на обучение и обеспечения их занятости.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Также уточнены категории участников мероприятий из числа молодежи до 35 лет включительно, нуждающиеся в профессиональном обучении (например, граждане без высшего и среднего образования, лица, находящиеся под риском увольнения, а также другие категории).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Органами службы занятости будут обеспечены профессиональная ориентация граждан и выбор наиболее подходящего направления обучение, подбор вакансий и содействие в трудоустройстве или открытии собственного дела для граждан, завершивших обучение.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Соответствующий проект постановления Российской Федерации внесен в Правительство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2.2 </w:t>
      </w:r>
      <w:r w:rsidR="00FA40D7" w:rsidRPr="006315A2">
        <w:rPr>
          <w:rFonts w:ascii="Times New Roman" w:hAnsi="Times New Roman" w:cs="Times New Roman"/>
          <w:b/>
          <w:sz w:val="28"/>
          <w:szCs w:val="28"/>
        </w:rPr>
        <w:t>Перечень нереализованных или реализованных частично основных мероприятий подпрограмм (из числа предусмотренных к реализации в отчетном году)</w:t>
      </w:r>
      <w:r w:rsidRPr="006315A2">
        <w:rPr>
          <w:rFonts w:ascii="Times New Roman" w:hAnsi="Times New Roman" w:cs="Times New Roman"/>
          <w:b/>
          <w:sz w:val="28"/>
          <w:szCs w:val="28"/>
        </w:rPr>
        <w:t xml:space="preserve"> с указанием причин их реализации не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2.3 Анализ факторов, повлиявших на их реализацию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2.4 </w:t>
      </w:r>
      <w:r w:rsidR="0073576A" w:rsidRPr="006315A2">
        <w:rPr>
          <w:rFonts w:ascii="Times New Roman" w:hAnsi="Times New Roman" w:cs="Times New Roman"/>
          <w:b/>
          <w:sz w:val="28"/>
          <w:szCs w:val="28"/>
        </w:rPr>
        <w:t>Анализ последствий нереализации основных мероприятий подпрограмм и мероприятий на реализацию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Постановлением Правительства Российской Федерации от 29.03.2021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481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08.12.2020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385-ФЗ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федеральном бюджете на 2021 год и на плановый период 2022 и 2023 годов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Во исполнение пункта 3 постановления Правительства Российской Федерации от 26 мая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системе управления государственными программами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постановление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пункта 35 графика подготовки и рассмотрения в 2021 году документов и материалов, необходимых для разработки прогноза социально-экономического развития Российской Федерации и федеральной адресной инвестиционной программы на 2022 год и на плановый период 2023 и 2024 годов, а также федеральных целевых программ и проектов государственных программ Российской Федерации, утвержденного Первым заместителем Председателя Правительства Российской Федерации А.Р. Белоусовым 10 июня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5665п-П13, а также Методических рекомендаций по разработке и реализации государственных программ Российской Федерации, утвержденных приказом Минэкономразвития России от 17.08.2021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500, в государственную программу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постановлением Правительства Российской Федерации от 22.09.2021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1603 внесены изменения, вступающие в силу с 1 января 2022 года.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соответствии с указанными изменениями федеральный проект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с 2022 года выделен в отдельный структурный элемент госпрограммы, формирование и реализация которого, а также формирование отчетности об его реализации осуществляются в соответствии с постановлением Правительства Российской Федерации от 31 октября 2018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1288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организации проектной деятельности в Правительстве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cs="Times New Roman"/>
          <w:sz w:val="28"/>
          <w:szCs w:val="28"/>
        </w:rPr>
      </w:pPr>
      <w:r w:rsidRPr="006315A2">
        <w:rPr>
          <w:rFonts w:ascii="Times New Roman" w:hAnsi="Times New Roman" w:cs="Times New Roman"/>
          <w:sz w:val="28"/>
          <w:szCs w:val="28"/>
        </w:rPr>
        <w:t xml:space="preserve">Реализацию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осуществлять с учетом норм, установленным постановлением Правительства Российской Федерации от 31 октября 2018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1288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организации проектной деятельности в Правительстве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D72D44" w:rsidRPr="006315A2" w:rsidRDefault="00D72D44" w:rsidP="009C7BBD">
      <w:pPr>
        <w:ind w:firstLine="709"/>
        <w:jc w:val="both"/>
        <w:rPr>
          <w:rFonts w:ascii="Times New Roman" w:hAnsi="Times New Roman"/>
          <w:sz w:val="28"/>
          <w:szCs w:val="28"/>
        </w:rPr>
      </w:pPr>
    </w:p>
    <w:p w:rsidR="00466E6C" w:rsidRPr="006315A2" w:rsidRDefault="00466E6C" w:rsidP="009C7BBD">
      <w:pPr>
        <w:ind w:firstLine="709"/>
        <w:jc w:val="both"/>
        <w:rPr>
          <w:rFonts w:ascii="Times New Roman" w:hAnsi="Times New Roman"/>
          <w:sz w:val="28"/>
          <w:szCs w:val="28"/>
        </w:rPr>
        <w:sectPr w:rsidR="00466E6C" w:rsidRPr="006315A2" w:rsidSect="009C7BBD">
          <w:pgSz w:w="11906" w:h="16838"/>
          <w:pgMar w:top="1134" w:right="1134" w:bottom="1134" w:left="1134" w:header="708" w:footer="708" w:gutter="0"/>
          <w:cols w:space="708"/>
          <w:docGrid w:linePitch="360"/>
        </w:sectPr>
      </w:pPr>
    </w:p>
    <w:p w:rsidR="00466E6C" w:rsidRPr="006315A2" w:rsidRDefault="00466E6C" w:rsidP="009C7BBD">
      <w:pPr>
        <w:ind w:firstLine="709"/>
        <w:jc w:val="both"/>
        <w:rPr>
          <w:rFonts w:ascii="Times New Roman" w:hAnsi="Times New Roman"/>
          <w:sz w:val="28"/>
          <w:szCs w:val="28"/>
        </w:rPr>
      </w:pPr>
    </w:p>
    <w:tbl>
      <w:tblPr>
        <w:tblW w:w="5000" w:type="pct"/>
        <w:tblLook w:val="04A0" w:firstRow="1" w:lastRow="0" w:firstColumn="1" w:lastColumn="0" w:noHBand="0" w:noVBand="1"/>
      </w:tblPr>
      <w:tblGrid>
        <w:gridCol w:w="9854"/>
      </w:tblGrid>
      <w:tr w:rsidR="00466E6C" w:rsidRPr="006315A2">
        <w:tc>
          <w:tcPr>
            <w:tcW w:w="2310" w:type="pct"/>
          </w:tcPr>
          <w:p w:rsidR="00D72D44" w:rsidRPr="006315A2" w:rsidRDefault="008A7E5F" w:rsidP="00D72D44">
            <w:pPr>
              <w:ind w:firstLine="709"/>
              <w:jc w:val="both"/>
              <w:rPr>
                <w:rFonts w:ascii="Times New Roman" w:hAnsi="Times New Roman" w:cs="Times New Roman"/>
                <w:b/>
                <w:sz w:val="28"/>
                <w:szCs w:val="28"/>
              </w:rPr>
            </w:pPr>
            <w:r w:rsidRPr="006315A2">
              <w:rPr>
                <w:rFonts w:ascii="Times New Roman" w:hAnsi="Times New Roman" w:cs="Times New Roman"/>
                <w:b/>
                <w:sz w:val="28"/>
                <w:szCs w:val="28"/>
              </w:rPr>
              <w:t>Подпрограмма 3. Развитие институтов рынка труда</w:t>
            </w:r>
          </w:p>
          <w:p w:rsidR="00466E6C" w:rsidRPr="006315A2" w:rsidRDefault="008A7E5F" w:rsidP="00D72D44">
            <w:pPr>
              <w:ind w:firstLine="709"/>
              <w:jc w:val="both"/>
              <w:rPr>
                <w:rFonts w:ascii="Times New Roman" w:hAnsi="Times New Roman"/>
                <w:sz w:val="28"/>
                <w:szCs w:val="28"/>
              </w:rPr>
            </w:pPr>
            <w:r w:rsidRPr="006315A2">
              <w:rPr>
                <w:rFonts w:ascii="Times New Roman" w:hAnsi="Times New Roman" w:cs="Times New Roman"/>
                <w:b/>
                <w:sz w:val="28"/>
                <w:szCs w:val="28"/>
              </w:rPr>
              <w:t>ОМ 3.1. Создание условий для улучшения качества рабочей силы и развития ее профессиональной мобильности</w:t>
            </w:r>
          </w:p>
        </w:tc>
      </w:tr>
    </w:tbl>
    <w:p w:rsidR="00466E6C" w:rsidRPr="006315A2" w:rsidRDefault="00466E6C" w:rsidP="009C7BBD">
      <w:pPr>
        <w:ind w:firstLine="709"/>
        <w:jc w:val="both"/>
        <w:rPr>
          <w:rFonts w:ascii="Times New Roman" w:hAnsi="Times New Roman"/>
          <w:sz w:val="28"/>
          <w:szCs w:val="28"/>
        </w:rPr>
      </w:pP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1.1 Основные результаты, достигнутые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состоянию на 31 декабря 2021 г. приказами Минтруда России утверждено 1482 профессиональных стандарта.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1.2 Фактические результаты реализации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целях реализации пункта 1 Указа Президента Российской Федерации от 7 мая 2012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597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мероприятиях по реализации государственной социальной политики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Минтрудом России совместно с заинтересованными федеральными органами исполнительной власти, общероссийскими объединениями работодателей, общероссийскими объединениями профсоюзов, ведущими профессиональными ассоциациями и крупнейшими компаниями организована работа по разработке профессиональных стандартов.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Разработка профессиональных стандартов велась по приоритетным направлениям развития экономики и предложениям работодателей. По состоянию</w:t>
      </w:r>
      <w:r w:rsidR="00D72D44" w:rsidRPr="006315A2">
        <w:rPr>
          <w:rFonts w:ascii="Times New Roman" w:hAnsi="Times New Roman" w:cs="Times New Roman"/>
          <w:sz w:val="28"/>
          <w:szCs w:val="28"/>
        </w:rPr>
        <w:t xml:space="preserve"> </w:t>
      </w:r>
      <w:r w:rsidRPr="006315A2">
        <w:rPr>
          <w:rFonts w:ascii="Times New Roman" w:hAnsi="Times New Roman" w:cs="Times New Roman"/>
          <w:sz w:val="28"/>
          <w:szCs w:val="28"/>
        </w:rPr>
        <w:t>на 31 декабря 2021 г. приказами Минтруда России утверждено 1 482 профессиональных стандартов. В 2021 году за счет средств федерального бюджета разработано 25 профессиональных стандартов и актуализировано 89 профессиональных стандартов.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Утвержденные профессиональные стандарты: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обеспечивают создание условий для улучшения качества рабочей силы и развитие ее профессиональной мобильности, устанавливают требования к квалификации работников и описанию их трудовой деятельности в областях атомной промышленности, судостроения, машиностроения,  финансов и экономики, сельского хозяйства, транспорта, жилищно-коммунального хозяйства, электроэнергетики, биотехнологий, нефтегазовой отрасли, социального обслуживания, а также сквозных видов профессиональной деятельности в различных сферах экономики;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позволяют актуализировать образовательные стандарты и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для кадровых служб и работодателей иных организаций являются ориентирами и могут применяться в части наименования должностей, профессий и специальностей, определения трудовых функций, требований к образованию и опыту работы с учетом особенностей, обусловленных технологией и организацией производства и труда у данного работодателя.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1.4 </w:t>
      </w:r>
      <w:r w:rsidR="00E9458C" w:rsidRPr="006315A2">
        <w:rPr>
          <w:rFonts w:ascii="Times New Roman" w:hAnsi="Times New Roman" w:cs="Times New Roman"/>
          <w:b/>
          <w:sz w:val="28"/>
          <w:szCs w:val="28"/>
        </w:rPr>
        <w:t>Запланированные, но недостигнутые результаты с указанием нереализованных или реализованных не в полной мере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мероприятия выполнены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Успешное взаимодействие с социально партнерами в процессе организации разработки профессиональных стандартов.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мероприятия выполнены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1.7 Результаты оценки эффективности реализации основного мероприятия государственной программы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Основное мероприятие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Создание условий для улучшения качества рабочей силы и развития ее профессиональной мобильности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выполнено.</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за счет средств федерального бюджета разработано</w:t>
      </w:r>
      <w:r w:rsidRPr="006315A2">
        <w:rPr>
          <w:rFonts w:ascii="Times New Roman" w:hAnsi="Times New Roman"/>
          <w:sz w:val="28"/>
          <w:szCs w:val="28"/>
        </w:rPr>
        <w:br/>
      </w:r>
      <w:r w:rsidRPr="006315A2">
        <w:rPr>
          <w:rFonts w:ascii="Times New Roman" w:hAnsi="Times New Roman" w:cs="Times New Roman"/>
          <w:sz w:val="28"/>
          <w:szCs w:val="28"/>
        </w:rPr>
        <w:t>25 профессиональных стандартов и актуализировано 89 профессиональных стандартов.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 </w:t>
      </w:r>
      <w:r w:rsidR="00FA40D7" w:rsidRPr="006315A2">
        <w:rPr>
          <w:rFonts w:ascii="Times New Roman" w:hAnsi="Times New Roman" w:cs="Times New Roman"/>
          <w:b/>
          <w:sz w:val="28"/>
          <w:szCs w:val="28"/>
        </w:rPr>
        <w:t>Результаты реализации основных мероприятий в разрезе подпрограмм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2.1 </w:t>
      </w:r>
      <w:r w:rsidR="00FA40D7" w:rsidRPr="006315A2">
        <w:rPr>
          <w:rFonts w:ascii="Times New Roman" w:hAnsi="Times New Roman" w:cs="Times New Roman"/>
          <w:b/>
          <w:sz w:val="28"/>
          <w:szCs w:val="28"/>
        </w:rPr>
        <w:t>Описание результатов реализации основных мероприятий подпрограмм в отчетном году (в том числе контрольных событий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целях реализации пункта 1 Указа Президента Российской Федерации от 7 мая 2012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597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мероприятиях по реализации государственной социальной политики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Минтрудом России совместно с заинтересованными федеральными органами исполнительной власти, общероссийскими объединениями работодателей, общероссийскими объединениями профсоюзов, ведущими профессиональными ассоциациями и крупнейшими компаниями организована работа по разработке профессиональных стандартов.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Разработка профессиональных стандартов велась по приоритетным направлениям развития экономики и предложениям работодателей.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Мероприятие 3.1.1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Разработка и актуализация профессиональных</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состоянию на 31 декабря 2021 г. приказами Минтруда России утверждено 1482 профессиональных стандарта.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Контрольное событие 3.1.1.1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Разработаны профессиональные стандарты</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за счет средств федерального бюджета разработано</w:t>
      </w:r>
      <w:r w:rsidRPr="006315A2">
        <w:rPr>
          <w:rFonts w:ascii="Times New Roman" w:hAnsi="Times New Roman"/>
          <w:sz w:val="28"/>
          <w:szCs w:val="28"/>
        </w:rPr>
        <w:br/>
      </w:r>
      <w:r w:rsidRPr="006315A2">
        <w:rPr>
          <w:rFonts w:ascii="Times New Roman" w:hAnsi="Times New Roman" w:cs="Times New Roman"/>
          <w:sz w:val="28"/>
          <w:szCs w:val="28"/>
        </w:rPr>
        <w:t>25 профессиональных стандартов.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Контрольное событие 3.1.1.2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Актуализированы профессиональные стандарты</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2020 году за счет средств федерального бюджета и актуализировано</w:t>
      </w:r>
      <w:r w:rsidRPr="006315A2">
        <w:rPr>
          <w:rFonts w:ascii="Times New Roman" w:hAnsi="Times New Roman"/>
          <w:sz w:val="28"/>
          <w:szCs w:val="28"/>
        </w:rPr>
        <w:br/>
      </w:r>
      <w:r w:rsidRPr="006315A2">
        <w:rPr>
          <w:rFonts w:ascii="Times New Roman" w:hAnsi="Times New Roman" w:cs="Times New Roman"/>
          <w:sz w:val="28"/>
          <w:szCs w:val="28"/>
        </w:rPr>
        <w:t>89 профессиональных стандартов.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Мероприятие 3.1.2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Сопровождение деятельности по разработке, актуализации и внедрению профессиональных стандартов, обеспечение деятельности информационного ресурса по разработке и применению профессиональных стандартов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Для широкого информирования работодателей и заинтересованных организаций Минтруд России проводит организационную, методическую, экспертно-аналитическую работу по разработке, актуализации и внедрению профессиональных стандартов, в том числе через обеспечение деятельности информационного ресурса по разработке и применению профессиональных стандартов.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Контрольное событие 3.1.2.1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Опубликована информация на информационном ресурсе по разработке и применению профессиональных стандартов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Информация по разработке и применению профессиональных стандартов по мере актуализации публикуется на информационном ресурсе</w:t>
      </w:r>
      <w:r w:rsidRPr="006315A2">
        <w:rPr>
          <w:rFonts w:ascii="Times New Roman" w:hAnsi="Times New Roman" w:cs="Times New Roman"/>
          <w:sz w:val="28"/>
          <w:szCs w:val="28"/>
          <w:u w:val="single"/>
        </w:rPr>
        <w:t>http://profstandart.rosmintrud.ru/</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Мероприятие 3.1.3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Ведение и обновление справочника профессий</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была продолжена работа по формированию и актуализации информационной базы данных о профессиях, востребованных на рынке труда, и новых профессиях. Количество профессий, востребованных на рынке труда и внесенных в информационную базу данных (нарастающим итогом) – 1940.</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Контрольное событие 3.1.3.1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Актуализирована информационная база данных о профессиях, востребованных на рынке труда, и новых профессиях. Обновлен справочник профессий</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Информационный интернет-ресурс, в котором размещены данные о профессиях и современных требованиях к квалификации http://spravochnik.rosmintrud.ru создан и формируется во исполнение Федерального закона от 28 декабря 2016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495-ФЗ.</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Порядок формирования, ведения, актуализации справочника профессий</w:t>
      </w:r>
      <w:r w:rsidRPr="006315A2">
        <w:rPr>
          <w:rFonts w:ascii="Times New Roman" w:hAnsi="Times New Roman"/>
          <w:sz w:val="28"/>
          <w:szCs w:val="28"/>
        </w:rPr>
        <w:br/>
      </w:r>
      <w:r w:rsidRPr="006315A2">
        <w:rPr>
          <w:rFonts w:ascii="Times New Roman" w:hAnsi="Times New Roman" w:cs="Times New Roman"/>
          <w:sz w:val="28"/>
          <w:szCs w:val="28"/>
        </w:rPr>
        <w:t xml:space="preserve">и перечень содержащейся в нем информации установлены в соответствии с Законом постановлением Правительства Российской Федерации от 18 мая 2017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590</w:t>
      </w:r>
      <w:r w:rsidR="00D72D44" w:rsidRPr="006315A2">
        <w:rPr>
          <w:rFonts w:ascii="Times New Roman" w:hAnsi="Times New Roman"/>
          <w:sz w:val="28"/>
          <w:szCs w:val="28"/>
        </w:rPr>
        <w:t xml:space="preserve">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формировании, ведении и об актуализации государственного информационного ресурса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Справочник профессий</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Постановление).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 января 2017 года на сайте Минтруда России функционирует соответствующий информационный ресурс, в настоящее время ведется его наполнение.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соответствии с Постановлением формирование и ежегодная актуализация Справочника проводятся на основе информации о востребованных на рынке труда, перспективных и новых профессиях, об утверждённых федеральных государственных образовательных стандартах, официальной статистической информации, а также на основе сведений, полученных в ходе ежегодных опросов объединений работодателей, профессиональных ассоциаций федеральных органов исполнительной власти, органов исполнительной власти субъектов Российской Федерации, советов</w:t>
      </w:r>
      <w:r w:rsidR="00D72D44" w:rsidRPr="006315A2">
        <w:rPr>
          <w:rFonts w:ascii="Times New Roman" w:hAnsi="Times New Roman"/>
          <w:sz w:val="28"/>
          <w:szCs w:val="28"/>
        </w:rPr>
        <w:t xml:space="preserve"> </w:t>
      </w:r>
      <w:r w:rsidRPr="006315A2">
        <w:rPr>
          <w:rFonts w:ascii="Times New Roman" w:hAnsi="Times New Roman" w:cs="Times New Roman"/>
          <w:sz w:val="28"/>
          <w:szCs w:val="28"/>
        </w:rPr>
        <w:t>по профессиональным квалификациям, организаций, осуществляющих образовательную деятельность и иных заинтересованных организаций.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Мероприятие 3.1.4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Развитие независимой оценки квалификации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целях создания механизма независимой оценки уровня профессиональной квалификации, а также условий для стимулирования участия работодателей и работников в ее проведении приняты Федеральные законы от 3 июля 2016 г.</w:t>
      </w:r>
      <w:r w:rsidR="00D72D44" w:rsidRPr="006315A2">
        <w:rPr>
          <w:rFonts w:ascii="Times New Roman" w:hAnsi="Times New Roman"/>
          <w:sz w:val="28"/>
          <w:szCs w:val="28"/>
        </w:rPr>
        <w:t xml:space="preserve">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238-ФЗ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независимой оценке квалификации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Федеральный закон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238-ФЗ),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239-ФЗ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Трудовой кодекс Российской Федерации в связи с принятием Федерального закона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независимой оценке квалификации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251-ФЗ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внесении изменений в Налоговый кодекс Российской Федерации в связи</w:t>
      </w:r>
      <w:r w:rsidR="00D72D44" w:rsidRPr="006315A2">
        <w:rPr>
          <w:rFonts w:ascii="Times New Roman" w:hAnsi="Times New Roman"/>
          <w:sz w:val="28"/>
          <w:szCs w:val="28"/>
        </w:rPr>
        <w:t xml:space="preserve"> </w:t>
      </w:r>
      <w:r w:rsidRPr="006315A2">
        <w:rPr>
          <w:rFonts w:ascii="Times New Roman" w:hAnsi="Times New Roman" w:cs="Times New Roman"/>
          <w:sz w:val="28"/>
          <w:szCs w:val="28"/>
        </w:rPr>
        <w:t xml:space="preserve">с принятием Федерального закона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независимой оценке квалификации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Для реализации Федерального закона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238-ФЗ приняты все необходимые нормативные правовые акты.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Для широкого информирования граждан, работодателей и других заинтересованных организаций приказом Минтруда России приказ от 15.11.2016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649н утвержден порядок формирования и ведения реестра сведений о проведении независимой оценки квалификации (далее – Реестр), а также Российским союзом промышленников и предпринимателей разработан соответствующий информационный ресурс, который в январе 2017 г. размещен в информационно-телекоммуникационной сети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Интернет</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Реестре содержится информация о независимой оценке квалификации, в том числе сведения о советах по профессиональным квалификациям, центрах оценки квалификаций, перечень наименований квалификаций и положений профессиональных стандартов, на соответствие которым проводится оценка квалификации, с указанием сроков действия свидетельств о квалификации и документов, необходимых для прохождения профессионального экзамена по соответствующим квалификациям.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Таким образом, граждане и работодатели могут получить информацию в каком центре оценки квалификаций можно пройти оценку квалификации, какие документы необходимо предоставить для прохождения независимой оценки квалификации, срок действия свидетельства о квалификации.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На 31 декабря 2021 года организована работа 508 центров оценки квалификаций и 1064 экзаменационных площадок, в которых прошли независимую оценку квалификации 136396 работников.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Организационную, методическую, экспертно-аналитическую поддержку деятельности Национального совета обеспечивает автономная некоммерческая организация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Национальное агентство развития квалификаций</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Национальное агентство). Распоряжением Правительства Российской Федерации от 3 ноября 2016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2348-р определено, что функции и полномочия учредителя Национального агентства от имени Российской Федерации осуществляют Минтруд России, Минобрнауки России и Минпросвещения России.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состоянию на 31 декабря 2021 г. при Национальном совете образовано</w:t>
      </w:r>
      <w:r w:rsidRPr="006315A2">
        <w:rPr>
          <w:rFonts w:ascii="Times New Roman" w:hAnsi="Times New Roman"/>
          <w:sz w:val="28"/>
          <w:szCs w:val="28"/>
        </w:rPr>
        <w:br/>
      </w:r>
      <w:r w:rsidRPr="006315A2">
        <w:rPr>
          <w:rFonts w:ascii="Times New Roman" w:hAnsi="Times New Roman" w:cs="Times New Roman"/>
          <w:sz w:val="28"/>
          <w:szCs w:val="28"/>
        </w:rPr>
        <w:t>41 совет по профессиональным квалификациям по различным сферам профессиональной деятельности: в сфере атомной энергии, строительства, электроэнергетики, машиностроения, здравоохранения, железнодорожного транспорта, лифтового хозяйства, жилищно-коммунального хозяйства, наноиндустрии, информационных технологий, финансового рынка и др.</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Отбор организаций, имеющих право осуществлять функции центров оценки квалификаций, с 2017 г.  проводится в соответствии с Федеральным законом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238-ФЗ.</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Мониторинг системы независимой оценки квалификации, в соответствии с пунктом 9 части 1 статьи 9 Федерального закона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238-ФЗ, осуществляется Минтрудом России, в том числе на основе Реестра независимой оценки квалификаций.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Контрольное событие 3.1.4.1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Разработаны не менее 210 примеров оценочных средств на основе профессиональных стандартов для проведения независимой оценки квалификации и актуализированы не менее 50 примеров оценочных средств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была организована разработка 210 примеров оценочных средств,</w:t>
      </w:r>
      <w:r w:rsidR="00D72D44" w:rsidRPr="006315A2">
        <w:rPr>
          <w:rFonts w:ascii="Times New Roman" w:hAnsi="Times New Roman"/>
          <w:sz w:val="28"/>
          <w:szCs w:val="28"/>
        </w:rPr>
        <w:t xml:space="preserve"> </w:t>
      </w:r>
      <w:r w:rsidRPr="006315A2">
        <w:rPr>
          <w:rFonts w:ascii="Times New Roman" w:hAnsi="Times New Roman" w:cs="Times New Roman"/>
          <w:sz w:val="28"/>
          <w:szCs w:val="28"/>
        </w:rPr>
        <w:t>а также актуализированы 50 примеров оценочных средств.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Контрольное событие 3.1.4.2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Проведена экспертиза и утверждены наименования квалификаций и требования к квалификации, охватывающие не менее 100 профессиональных стандартов, на соответствие которым проводится независимая оценка квалификации</w:t>
      </w:r>
      <w:r w:rsidR="00C05D0A"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Проведена экспертиза и утверждены наименования квалификаций по 208 профессиональным стандартам.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Контрольное событие 3.1.4.3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Организовано на региональном уровне обучение не менее 150 специалистов в области развития квалификаций</w:t>
      </w:r>
      <w:r w:rsidR="00C05D0A"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2021 году организовано обучение на региональном уровне 151 специалиста по программе повышения квалификации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Организация внедрения Национальной системы квалификаций на региональном уровне</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Мероприятие 3.1.5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Создание и поддержка функционирования базового центра профессиональной подготовки, переподготовки и повышения квалификации рабочих кадров</w:t>
      </w:r>
      <w:r w:rsidR="00C05D0A"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Контрольное событие 3.1.5.1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Организовано повышение квалификации не менее 800 руководителей образовательных организаций и структурных образовательных подразделений предприятий, методистов, преподавателей, мастеров производственного обучения, наставников на производстве</w:t>
      </w:r>
      <w:r w:rsidR="00C05D0A"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организовано повышение квалификации (в объеме 60832 человеко-часов) 816 методистов, преподавателей, мастеров производственного обучения и наставников на производстве.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Контрольное событие 3.1.5.2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Актуализирована база данных лучших практик предприятий и организаций, осуществляющих образовательную деятельность, по подготовке, повышению квалификации и переподготовке рабочих кадров с учетом лучших отечественных и международных практик</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для актуализации базы данных лучших практик подготовки, повышения квалификации и переподготовки рабочих кадров и специалистов среднего звена, а также организации их расширенного внедрения (далее-лучшие практики) Базовым центром: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актуализирована 21 лучшая практика;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организован отбор новых лучших практик и проведена консультационно-методическая поддержка;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организована консультационно-методическая поддержка носителей лучших практик;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реализованы проекты по формированию шести лучших практик, а также внедрению двух лучших практик.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2.2 </w:t>
      </w:r>
      <w:r w:rsidR="00FA40D7" w:rsidRPr="006315A2">
        <w:rPr>
          <w:rFonts w:ascii="Times New Roman" w:hAnsi="Times New Roman" w:cs="Times New Roman"/>
          <w:b/>
          <w:sz w:val="28"/>
          <w:szCs w:val="28"/>
        </w:rPr>
        <w:t>Перечень нереализованных или реализованных частично основных мероприятий подпрограмм (из числа предусмотренных к реализации в отчетном году)</w:t>
      </w:r>
      <w:r w:rsidRPr="006315A2">
        <w:rPr>
          <w:rFonts w:ascii="Times New Roman" w:hAnsi="Times New Roman" w:cs="Times New Roman"/>
          <w:b/>
          <w:sz w:val="28"/>
          <w:szCs w:val="28"/>
        </w:rPr>
        <w:t xml:space="preserve"> с указанием причин их реализации не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Нереализованных или реализованных частично мероприятий из числа предусмотренных к реализации в отчетном году нет.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2.3 Анализ факторов, повлиявших на их реализацию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Нереализованных мероприятий из числа предусмотренных к реализации в отчетном году нет.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2.4 </w:t>
      </w:r>
      <w:r w:rsidR="0073576A" w:rsidRPr="006315A2">
        <w:rPr>
          <w:rFonts w:ascii="Times New Roman" w:hAnsi="Times New Roman" w:cs="Times New Roman"/>
          <w:b/>
          <w:sz w:val="28"/>
          <w:szCs w:val="28"/>
        </w:rPr>
        <w:t>Анализ последствий нереализации основных мероприятий подпрограмм и мероприятий на реализацию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Нереализованных мероприятий из числа предусмотренных к реализации в отчетном году нет.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отчетном 2021 году изменения в основное мероприятие не вносились.</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Продолжить реализацию в 2022 году.</w:t>
      </w:r>
    </w:p>
    <w:p w:rsidR="00466E6C" w:rsidRPr="006315A2" w:rsidRDefault="00466E6C" w:rsidP="009C7BBD">
      <w:pPr>
        <w:ind w:firstLine="709"/>
        <w:jc w:val="both"/>
        <w:rPr>
          <w:rFonts w:ascii="Times New Roman" w:hAnsi="Times New Roman"/>
          <w:sz w:val="28"/>
          <w:szCs w:val="28"/>
        </w:rPr>
        <w:sectPr w:rsidR="00466E6C" w:rsidRPr="006315A2" w:rsidSect="009C7BBD">
          <w:pgSz w:w="11906" w:h="16838"/>
          <w:pgMar w:top="1134" w:right="1134" w:bottom="1134" w:left="1134" w:header="708" w:footer="708" w:gutter="0"/>
          <w:cols w:space="708"/>
          <w:docGrid w:linePitch="360"/>
        </w:sectPr>
      </w:pPr>
    </w:p>
    <w:p w:rsidR="00466E6C" w:rsidRPr="006315A2" w:rsidRDefault="00466E6C" w:rsidP="009C7BBD">
      <w:pPr>
        <w:ind w:firstLine="709"/>
        <w:jc w:val="both"/>
        <w:rPr>
          <w:rFonts w:ascii="Times New Roman" w:hAnsi="Times New Roman"/>
          <w:sz w:val="28"/>
          <w:szCs w:val="28"/>
        </w:rPr>
      </w:pPr>
    </w:p>
    <w:tbl>
      <w:tblPr>
        <w:tblW w:w="5000" w:type="pct"/>
        <w:tblLook w:val="04A0" w:firstRow="1" w:lastRow="0" w:firstColumn="1" w:lastColumn="0" w:noHBand="0" w:noVBand="1"/>
      </w:tblPr>
      <w:tblGrid>
        <w:gridCol w:w="9854"/>
      </w:tblGrid>
      <w:tr w:rsidR="00466E6C" w:rsidRPr="006315A2">
        <w:tc>
          <w:tcPr>
            <w:tcW w:w="2310" w:type="pct"/>
          </w:tcPr>
          <w:p w:rsidR="00D72D44" w:rsidRPr="006315A2" w:rsidRDefault="008A7E5F" w:rsidP="00D72D44">
            <w:pPr>
              <w:ind w:firstLine="709"/>
              <w:jc w:val="both"/>
              <w:rPr>
                <w:rFonts w:ascii="Times New Roman" w:hAnsi="Times New Roman" w:cs="Times New Roman"/>
                <w:b/>
                <w:sz w:val="28"/>
                <w:szCs w:val="28"/>
              </w:rPr>
            </w:pPr>
            <w:r w:rsidRPr="006315A2">
              <w:rPr>
                <w:rFonts w:ascii="Times New Roman" w:hAnsi="Times New Roman" w:cs="Times New Roman"/>
                <w:b/>
                <w:sz w:val="28"/>
                <w:szCs w:val="28"/>
              </w:rPr>
              <w:t>Подпрограмма 3. Развитие институтов рынка труда</w:t>
            </w:r>
          </w:p>
          <w:p w:rsidR="00466E6C" w:rsidRPr="006315A2" w:rsidRDefault="008A7E5F" w:rsidP="00D72D44">
            <w:pPr>
              <w:ind w:firstLine="709"/>
              <w:jc w:val="both"/>
              <w:rPr>
                <w:rFonts w:ascii="Times New Roman" w:hAnsi="Times New Roman"/>
                <w:sz w:val="28"/>
                <w:szCs w:val="28"/>
              </w:rPr>
            </w:pPr>
            <w:r w:rsidRPr="006315A2">
              <w:rPr>
                <w:rFonts w:ascii="Times New Roman" w:hAnsi="Times New Roman" w:cs="Times New Roman"/>
                <w:b/>
                <w:sz w:val="28"/>
                <w:szCs w:val="28"/>
              </w:rPr>
              <w:t>ОМ 3.2. Содействие увеличению размера реальной заработной платы</w:t>
            </w:r>
          </w:p>
        </w:tc>
      </w:tr>
    </w:tbl>
    <w:p w:rsidR="00466E6C" w:rsidRPr="006315A2" w:rsidRDefault="00466E6C" w:rsidP="009C7BBD">
      <w:pPr>
        <w:ind w:firstLine="709"/>
        <w:jc w:val="both"/>
        <w:rPr>
          <w:rFonts w:ascii="Times New Roman" w:hAnsi="Times New Roman"/>
          <w:sz w:val="28"/>
          <w:szCs w:val="28"/>
        </w:rPr>
      </w:pP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1.1 Основные результаты, достигнутые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Рост реальной зарплаты за 2021 год по отношению к 2011 году составил 131,8%.</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1.2 Фактические результаты реализации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Повышению уровня реальной заработной платы способствуют меры по увеличению оплаты труда работников бюджетной сферы в соответствии с указами Президента Российской Федерации, а также повышение МРОТ.</w:t>
      </w:r>
    </w:p>
    <w:p w:rsidR="00CE0A2C" w:rsidRPr="006315A2" w:rsidRDefault="00CE0A2C" w:rsidP="00CE0A2C">
      <w:pPr>
        <w:ind w:firstLine="709"/>
        <w:jc w:val="both"/>
        <w:rPr>
          <w:rFonts w:ascii="Times New Roman" w:hAnsi="Times New Roman" w:cs="Times New Roman"/>
          <w:sz w:val="28"/>
          <w:szCs w:val="28"/>
        </w:rPr>
      </w:pPr>
      <w:r w:rsidRPr="006315A2">
        <w:rPr>
          <w:rFonts w:ascii="Times New Roman" w:hAnsi="Times New Roman" w:cs="Times New Roman"/>
          <w:sz w:val="28"/>
          <w:szCs w:val="28"/>
        </w:rPr>
        <w:t>По отдельным категориям работников бюджетной сферы в соответствии с указами Президента Российской Федерации за 9 лет (с 2012 года по 2021 год) реальная заработная плата педагогических работников общего образования выросла (к 2012 году, оценка Минтруда России) - на 22%, дошкольных учреждений - на 40%, дополнительного образования детей - на 72%,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 на 8%, преподавателей и мастеров производственного обучения образовательных учреждений среднего профессионального образования – на 36%, преподавателей образовательных учреждений высшего образования – на 86%, научных сотрудников – на 109%, врачей – на 55%, среднего медицинского персонала – на 36%, младшего медицинского персонала – на 113%, работников культуры – на 80%, социальных работников – на 79%.</w:t>
      </w:r>
    </w:p>
    <w:p w:rsidR="00CE0A2C" w:rsidRPr="006315A2" w:rsidRDefault="00CE0A2C" w:rsidP="00CE0A2C">
      <w:pPr>
        <w:ind w:firstLine="709"/>
        <w:jc w:val="both"/>
        <w:rPr>
          <w:rFonts w:ascii="Times New Roman" w:hAnsi="Times New Roman" w:cs="Times New Roman"/>
          <w:sz w:val="28"/>
          <w:szCs w:val="28"/>
        </w:rPr>
      </w:pPr>
      <w:r w:rsidRPr="006315A2">
        <w:rPr>
          <w:rFonts w:ascii="Times New Roman" w:hAnsi="Times New Roman" w:cs="Times New Roman"/>
          <w:sz w:val="28"/>
          <w:szCs w:val="28"/>
        </w:rPr>
        <w:t>По Российской Федерации среднемесячная начисленная заработная плата за январь-декабрь 2021 года, по данным Росстата, составила 56 545 рублей, рост к январю - декабрю 2020 года составил 9,8%.</w:t>
      </w:r>
    </w:p>
    <w:p w:rsidR="00CE0A2C" w:rsidRPr="006315A2" w:rsidRDefault="00CE0A2C" w:rsidP="00CE0A2C">
      <w:pPr>
        <w:ind w:firstLine="709"/>
        <w:jc w:val="both"/>
        <w:rPr>
          <w:rFonts w:ascii="Times New Roman" w:hAnsi="Times New Roman" w:cs="Times New Roman"/>
          <w:sz w:val="28"/>
          <w:szCs w:val="28"/>
        </w:rPr>
      </w:pPr>
      <w:r w:rsidRPr="006315A2">
        <w:rPr>
          <w:rFonts w:ascii="Times New Roman" w:hAnsi="Times New Roman" w:cs="Times New Roman"/>
          <w:sz w:val="28"/>
          <w:szCs w:val="28"/>
        </w:rPr>
        <w:t>За период реализации указов Президента Российской Федерации в 2012-2021 годах номинальная заработная плата в целом по экономике Российской Федерации выросла на 112%, по отдельным категориям работников бюджетной сферы выросла от 89% по педагогическим работникам образовательных, медицинских организаций или организаций, оказывающих социальные услуги детям-сиротам и детям, оставшимся без попечения родителей до 274% по младшему медицинскому персоналу.</w:t>
      </w:r>
    </w:p>
    <w:p w:rsidR="00CE0A2C" w:rsidRPr="006315A2" w:rsidRDefault="008A7E5F" w:rsidP="009C7BBD">
      <w:pPr>
        <w:ind w:firstLine="709"/>
        <w:jc w:val="both"/>
        <w:rPr>
          <w:rFonts w:ascii="Times New Roman" w:hAnsi="Times New Roman" w:cs="Times New Roman"/>
          <w:sz w:val="28"/>
          <w:szCs w:val="28"/>
        </w:rPr>
      </w:pPr>
      <w:r w:rsidRPr="006315A2">
        <w:rPr>
          <w:rFonts w:ascii="Times New Roman" w:hAnsi="Times New Roman" w:cs="Times New Roman"/>
          <w:sz w:val="28"/>
          <w:szCs w:val="28"/>
        </w:rPr>
        <w:t xml:space="preserve">По данным Росстата индекс промышленного производства за 2021 год составил 105% к 2020 году, индекс потребительских цен в 2021 году по сравнению с прошлым годом составил 106,7%. </w:t>
      </w:r>
    </w:p>
    <w:p w:rsidR="00466E6C" w:rsidRPr="006315A2" w:rsidRDefault="008A7E5F" w:rsidP="00CE0A2C">
      <w:pPr>
        <w:keepNext/>
        <w:ind w:firstLine="709"/>
        <w:jc w:val="both"/>
        <w:rPr>
          <w:rFonts w:ascii="Times New Roman" w:hAnsi="Times New Roman"/>
          <w:sz w:val="28"/>
          <w:szCs w:val="28"/>
        </w:rPr>
      </w:pPr>
      <w:r w:rsidRPr="006315A2">
        <w:rPr>
          <w:rFonts w:ascii="Times New Roman" w:hAnsi="Times New Roman" w:cs="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Повышению уровня реальной заработной платы в бюджетном секторе способствуют: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меры по увеличению оплаты труда отдельных категорий работников бюджетной сферы в соответствии с указами Президента Российской Федерации от 7 мая 2012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597, от 1 июня 2012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761 и от 28 декабря 2012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1688 (далее - указы Президента Российской Федерации). Реализация указов Президента Российской Федерации позволила повысить уровень средней заработной платы по отдельным категориям работников бюджетной сферы и увязать выплаты работникам с показателями деятельности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эффективный контракт</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целях повышения заработной платы, прежде всего низкооплачиваемых категорий работников, осуществлялось повышение МРОТ, федеральным законом от 29 декабря 2020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473-ФЗ начиная с 2021 года введен механизм ежегодного установления МРОТ исходя из величины медианной заработной платы, рассчитанной Росстатом за год, предшествующий принятию закона (то есть в 2020 году принимается закон об установлении МРОТ на 2021 год исходя из медианной зарплаты за 2019 год).</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 1 января 2021 г. МРОТ установлен в размере 12 792 рублей, что соответствует соотношению с медианной заработной платой в 42 процента. Рост в сравнении с МРОТ, действовавшим в 2020 году, составил 105,5 процентов.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На рост реальной заработной платы во внебюджетном секторе экономики влияет рост производительности труда на основе внедрения современных инновационных технологий производства, модернизации рабочих мест, повышения качества профессионального образования. Дальнейший экономический рост будет способствовать росту реальной заработной платы.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Основным механизмом регулирования в реальном секторе экономики вопросов повышения заработной платы является социальное партнерство в рамках переговоров и согласования интересов между профсоюзами и работодателями.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1.4 </w:t>
      </w:r>
      <w:r w:rsidR="00E9458C" w:rsidRPr="006315A2">
        <w:rPr>
          <w:rFonts w:ascii="Times New Roman" w:hAnsi="Times New Roman" w:cs="Times New Roman"/>
          <w:b/>
          <w:sz w:val="28"/>
          <w:szCs w:val="28"/>
        </w:rPr>
        <w:t>Запланированные, но недостигнутые результаты с указанием нереализованных или реализованных не в полной мере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мероприятия выполнены.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Повышению уровня реальной заработной платы способствуют меры по увеличению оплаты труда работников бюджетной сферы в соответствии с указами Президента Российской Федерации, поручениями Президента Российской Федерации от 26 февраля 2019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Пр-294 и Правительства Российской Федерации от 1 февраля 2019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ТГ-П12-718.</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Реализация указов Президента Российской Федерации позволила повысить уровень оплаты труда работников бюджетной сферы, около 5,3 млн. человек и увязать выплаты работникам с показателями деятельности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эффективный контракт</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Федеральным законом от 8 декабря 2020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385-ФЗ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федеральном бюджете на 2021 год и на плановый период 2021 и 2023 годов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были предусмотрены средства по увеличению заработной платы отдельных категорий работников бюджетной сферы в соответствии с Указами Президента Российской Федерации с учетом темпа роста номинальной начисленной заработной платы к предыдущему году в 2021 году на 5,8%, индексация заработной платы работников бюджетных учреждений в 2021 году федеральным бюджетом не предусмотрена.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целях повышения заработной платы, прежде всего низкооплачиваемых категорий работников, осуществлялось повышение МРОТ. Федеральным бюджетом были предусмотрены средства на увеличение МРОТ с 1 января 2021 г. на 5,5% и установление его в сумме 12 792 рубля.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Федеральным бюджетом были предусмотрены 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 в объеме 90,0 млрд рублей в 2021 году. Таким образом, было реализовано финансовое обеспечение повышения МРОТ в бюджетной сфере на 2021 год.</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Основной негативный фактор, повлиявший на реализацию мероприятий – рост цен на товары и услуги в 2021 году выше прогнозируемого Минэкономразвития России.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Еще одним негативным фактором явилось отсутствие индексации заработной платы работников бюджетных учреждений в 2021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Повышению реальной заработной платы работников способствовало осуществление мероприятий по увеличению заработной платы отдельных категорий работников бюджетной сферы в соответствии с Указами Президента Российской Федерации, а также повышение МРОТ.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1.7 Результаты оценки эффективности реализации основного мероприятия государственной программы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Запланированные на 2021 год контрольные события выполнены в полном объеме. Запланированные результаты в отчетном году достигнуты.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 </w:t>
      </w:r>
      <w:r w:rsidR="00FA40D7" w:rsidRPr="006315A2">
        <w:rPr>
          <w:rFonts w:ascii="Times New Roman" w:hAnsi="Times New Roman" w:cs="Times New Roman"/>
          <w:b/>
          <w:sz w:val="28"/>
          <w:szCs w:val="28"/>
        </w:rPr>
        <w:t>Результаты реализации основных мероприятий в разрезе подпрограмм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2.1 </w:t>
      </w:r>
      <w:r w:rsidR="00FA40D7" w:rsidRPr="006315A2">
        <w:rPr>
          <w:rFonts w:ascii="Times New Roman" w:hAnsi="Times New Roman" w:cs="Times New Roman"/>
          <w:b/>
          <w:sz w:val="28"/>
          <w:szCs w:val="28"/>
        </w:rPr>
        <w:t>Описание результатов реализации основных мероприятий подпрограмм в отчетном году (в том числе контрольных событий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Рост реальной зарплаты за 2021 год по отношению к 2011 году составил 131,8%.</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2.2 </w:t>
      </w:r>
      <w:r w:rsidR="00FA40D7" w:rsidRPr="006315A2">
        <w:rPr>
          <w:rFonts w:ascii="Times New Roman" w:hAnsi="Times New Roman" w:cs="Times New Roman"/>
          <w:b/>
          <w:sz w:val="28"/>
          <w:szCs w:val="28"/>
        </w:rPr>
        <w:t>Перечень нереализованных или реализованных частично основных мероприятий подпрограмм (из числа предусмотренных к реализации в отчетном году)</w:t>
      </w:r>
      <w:r w:rsidRPr="006315A2">
        <w:rPr>
          <w:rFonts w:ascii="Times New Roman" w:hAnsi="Times New Roman" w:cs="Times New Roman"/>
          <w:b/>
          <w:sz w:val="28"/>
          <w:szCs w:val="28"/>
        </w:rPr>
        <w:t xml:space="preserve"> с указанием причин их реализации не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нет.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2.3 Анализ факторов, повлиявших на их реализацию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нет.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2.4 </w:t>
      </w:r>
      <w:r w:rsidR="0073576A" w:rsidRPr="006315A2">
        <w:rPr>
          <w:rFonts w:ascii="Times New Roman" w:hAnsi="Times New Roman" w:cs="Times New Roman"/>
          <w:b/>
          <w:sz w:val="28"/>
          <w:szCs w:val="28"/>
        </w:rPr>
        <w:t>Анализ последствий нереализации основных мероприятий подпрограмм и мероприятий на реализацию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Негативного влияния на реализацию государственной программы нет.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отчетном году изменения в основное мероприятие не вносились.</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Продолжить реализацию в 2022 году.</w:t>
      </w:r>
    </w:p>
    <w:p w:rsidR="00466E6C" w:rsidRPr="006315A2" w:rsidRDefault="00466E6C" w:rsidP="009C7BBD">
      <w:pPr>
        <w:ind w:firstLine="709"/>
        <w:jc w:val="both"/>
        <w:rPr>
          <w:rFonts w:ascii="Times New Roman" w:hAnsi="Times New Roman"/>
          <w:sz w:val="28"/>
          <w:szCs w:val="28"/>
        </w:rPr>
        <w:sectPr w:rsidR="00466E6C" w:rsidRPr="006315A2" w:rsidSect="009C7BBD">
          <w:pgSz w:w="11906" w:h="16838"/>
          <w:pgMar w:top="1134" w:right="1134" w:bottom="1134" w:left="1134" w:header="708" w:footer="708" w:gutter="0"/>
          <w:cols w:space="708"/>
          <w:docGrid w:linePitch="360"/>
        </w:sectPr>
      </w:pPr>
    </w:p>
    <w:p w:rsidR="00466E6C" w:rsidRPr="006315A2" w:rsidRDefault="00466E6C" w:rsidP="009C7BBD">
      <w:pPr>
        <w:ind w:firstLine="709"/>
        <w:jc w:val="both"/>
        <w:rPr>
          <w:rFonts w:ascii="Times New Roman" w:hAnsi="Times New Roman"/>
          <w:sz w:val="28"/>
          <w:szCs w:val="28"/>
        </w:rPr>
      </w:pPr>
    </w:p>
    <w:tbl>
      <w:tblPr>
        <w:tblW w:w="5000" w:type="pct"/>
        <w:tblLook w:val="04A0" w:firstRow="1" w:lastRow="0" w:firstColumn="1" w:lastColumn="0" w:noHBand="0" w:noVBand="1"/>
      </w:tblPr>
      <w:tblGrid>
        <w:gridCol w:w="9854"/>
      </w:tblGrid>
      <w:tr w:rsidR="00466E6C" w:rsidRPr="006315A2">
        <w:tc>
          <w:tcPr>
            <w:tcW w:w="2310" w:type="pct"/>
          </w:tcPr>
          <w:p w:rsidR="00D72D44" w:rsidRPr="006315A2" w:rsidRDefault="008A7E5F" w:rsidP="009C7BBD">
            <w:pPr>
              <w:ind w:firstLine="709"/>
              <w:jc w:val="both"/>
              <w:rPr>
                <w:rFonts w:ascii="Times New Roman" w:hAnsi="Times New Roman" w:cs="Times New Roman"/>
                <w:b/>
                <w:sz w:val="28"/>
                <w:szCs w:val="28"/>
              </w:rPr>
            </w:pPr>
            <w:r w:rsidRPr="006315A2">
              <w:rPr>
                <w:rFonts w:ascii="Times New Roman" w:hAnsi="Times New Roman" w:cs="Times New Roman"/>
                <w:b/>
                <w:sz w:val="28"/>
                <w:szCs w:val="28"/>
              </w:rPr>
              <w:t>Подпрограмма 3. Развитие институтов рынка труда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ОМ  3.3. Развитие социального партнерства</w:t>
            </w:r>
          </w:p>
        </w:tc>
      </w:tr>
    </w:tbl>
    <w:p w:rsidR="00466E6C" w:rsidRPr="006315A2" w:rsidRDefault="00466E6C" w:rsidP="009C7BBD">
      <w:pPr>
        <w:ind w:firstLine="709"/>
        <w:jc w:val="both"/>
        <w:rPr>
          <w:rFonts w:ascii="Times New Roman" w:hAnsi="Times New Roman"/>
          <w:sz w:val="28"/>
          <w:szCs w:val="28"/>
        </w:rPr>
      </w:pP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1.1 Основные результаты, достигнутые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Налажено взаимодействие между Минтрудом России, Рострудом, Пенсионным фондом Российской Федерации (Фонд), Федерацией Независимых Профсоюзов России (ФНПР), Российским союзом промышленников и предпринимателей (РСПП) и субъектами Российской Федерации по проведению информационно-разъяснительной работы среди граждан в части формирования и ведения сведений о трудовой деятельности работников (далее – СТД) в электронном виде.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Достигнуто значение показателя (индикатора) по доле граждан, проинформированных о ведении работодателями СТД в электронном виде, в общей численности работников организаций.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1.2 Фактические результаты реализации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Проведена информационно-разъяснительная работа среди граждан в части формирования и ведения СТД в электронном виде.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Выявлена доля граждан, проинформированных о ведении работодателями СТД в электронном виде.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Проведение информационно-разъяснительной работы среди граждан о новых нормах законодательства, в том числе в части формирования и ведения СТД в электронном виде, положительно влияет на развитие социального партнерства. Информационно-разъяснительные работы органов власти с участие сторон трудовых отношений являются важнейшими элементами механизма социального партнерства, с помощью которых обеспечивается достижение партнерского взаимодействия сторон.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Разъяснительно-переговорные процессы между представителями институтов социального партнерства о новых нормах законодательства направлены на развитие социального партнерства как превентивные меры, недопускающие возникновения трудовых споров или неумышленных нарушений таких норм.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1.4 </w:t>
      </w:r>
      <w:r w:rsidR="00E9458C" w:rsidRPr="006315A2">
        <w:rPr>
          <w:rFonts w:ascii="Times New Roman" w:hAnsi="Times New Roman" w:cs="Times New Roman"/>
          <w:b/>
          <w:sz w:val="28"/>
          <w:szCs w:val="28"/>
        </w:rPr>
        <w:t>Запланированные, но недостигнутые результаты с указанием нереализованных или реализованных не в полной мере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Запланированные результаты достигнуты.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Конструктивное взаимодействие Минтруда России, Роструда, Фонда, ФНПР, РСПП и субъектов Российской Федерации в части информационно-разъяснительной работы среди граждан по формированию и ведению СТД в электронном виде осуществлялось на постоянной основе в период с 2019 по 2021 гг.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мероприятия выполнены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1.7 Результаты оценки эффективности реализации основного мероприятия государственной программы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Запланированные результаты в отчетном году достигнуты.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 </w:t>
      </w:r>
      <w:r w:rsidR="00FA40D7" w:rsidRPr="006315A2">
        <w:rPr>
          <w:rFonts w:ascii="Times New Roman" w:hAnsi="Times New Roman" w:cs="Times New Roman"/>
          <w:b/>
          <w:sz w:val="28"/>
          <w:szCs w:val="28"/>
        </w:rPr>
        <w:t>Результаты реализации основных мероприятий в разрезе подпрограмм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2.1 </w:t>
      </w:r>
      <w:r w:rsidR="00FA40D7" w:rsidRPr="006315A2">
        <w:rPr>
          <w:rFonts w:ascii="Times New Roman" w:hAnsi="Times New Roman" w:cs="Times New Roman"/>
          <w:b/>
          <w:sz w:val="28"/>
          <w:szCs w:val="28"/>
        </w:rPr>
        <w:t>Описание результатов реализации основных мероприятий подпрограмм в отчетном году (в том числе контрольных событий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Приказом Минтруда России от 01.10.2019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651 утвержден План мероприятий по проведению Министерством, Рострудом и Фондом совместно с ФНПР, РСПП и субъектами Российской Федерации информационно-разъяснительной работы среди граждан в части формирования СТД в электронном виде в 2019-2021 годах (далее – План мероприятий) (приказ разослан в ФНПР, РСПП письмом от 31.10.2019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14-2/10/В-9178 и в субъекты Российской Федерации письмом от 11.10.2019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14-2/10/В-8473).</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20 декабря 2019 г. Минтрудом России проведено видеоселекторное совещание с органами власти субъектов Российской Федерации по вопросам формирования и ведения СТД в электронном виде, по итогам которого регионам предложено разработать планы-графики по проведению информационной компании в регионе (письмо от 27.12.2019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14-2/10/В-11199).</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Руководителям высших исполнительных органов государственной власти субъектов Российской Федерации поручено предусмотреть проведение в регионе следующих мероприятий (письмо от 20.01.2020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14-2/10/П-300):</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организация во взаимодействии с Пенсионным фондом Российской Федерации, Федеральной службой по труду и занятости, Общероссийским союзом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Федерация Независимых Профсоюзов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Общероссийским объединением работодателей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Российский союз промышленников и предпринимателей</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информационной кампании по вопросам формирования и ведения сведений о трудовой деятельности работников в электронном виде;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проведение уполномоченными должностными лицами совещаний и рабочих встреч с работодателями регионального и муниципального уровня по вопросам обеспечения в 2020 году реализации норм, предусмотренных Трудовым кодексом Российской Федерации (в редакции Федерального закона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439-ФЗ) по формированию и ведению сведений о трудовой деятельности работников в электронном виде и Федеральным законом от 16 декабря 2019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436-ФЗ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Федеральный закон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индивидуальном (персонифицированном) учете в системе обязательного пенсионного страхования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рассмотрение на совещаниях с участием сторон социального партнерства вопроса о ходе осуществления работодателями подготовительных мероприятий по формированию и ведению сведений о трудовой деятельности работников в электронном виде, своевременном уведомлении работников (по 30 июня 2020 г.) в письменной форме об изменениях в трудовом законодательстве, связанных с формированием сведений о трудовой деятельности в электронном виде, и праве работников на выбор ведения работодателем трудовой книжки или сведений о трудовой деятельности;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проведение, начиная с 1 февраля 2020 г., ежемесячного мониторинга реализации работодателями предусмотренных Федеральным законом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439-ФЗ подготовительных мероприятий по формированию информации о трудовой деятельности и трудовом стаже работника в электронном виде (по форме мониторинга, разработанной Минтрудом России).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Результаты указанного мониторинга, который был продлен на 2021 год (письмо от 15.01.2021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14-2/10/П-181), предоставляются в Роструд.</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2.2 </w:t>
      </w:r>
      <w:r w:rsidR="00FA40D7" w:rsidRPr="006315A2">
        <w:rPr>
          <w:rFonts w:ascii="Times New Roman" w:hAnsi="Times New Roman" w:cs="Times New Roman"/>
          <w:b/>
          <w:sz w:val="28"/>
          <w:szCs w:val="28"/>
        </w:rPr>
        <w:t>Перечень нереализованных или реализованных частично основных мероприятий подпрограмм (из числа предусмотренных к реализации в отчетном году)</w:t>
      </w:r>
      <w:r w:rsidRPr="006315A2">
        <w:rPr>
          <w:rFonts w:ascii="Times New Roman" w:hAnsi="Times New Roman" w:cs="Times New Roman"/>
          <w:b/>
          <w:sz w:val="28"/>
          <w:szCs w:val="28"/>
        </w:rPr>
        <w:t xml:space="preserve"> с указанием причин их реализации не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Нереализованных мероприятий нет.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2.3 Анализ факторов, повлиявших на их реализацию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Нереализованных мероприятий нет.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2.4 </w:t>
      </w:r>
      <w:r w:rsidR="0073576A" w:rsidRPr="006315A2">
        <w:rPr>
          <w:rFonts w:ascii="Times New Roman" w:hAnsi="Times New Roman" w:cs="Times New Roman"/>
          <w:b/>
          <w:sz w:val="28"/>
          <w:szCs w:val="28"/>
        </w:rPr>
        <w:t>Анализ последствий нереализации основных мероприятий подпрограмм и мероприятий на реализацию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Нереализованных мероприятий нет.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изменения в основное мероприятие не вносились.</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cs="Times New Roman"/>
          <w:sz w:val="28"/>
          <w:szCs w:val="28"/>
        </w:rPr>
      </w:pPr>
      <w:r w:rsidRPr="006315A2">
        <w:rPr>
          <w:rFonts w:ascii="Times New Roman" w:hAnsi="Times New Roman" w:cs="Times New Roman"/>
          <w:sz w:val="28"/>
          <w:szCs w:val="28"/>
        </w:rPr>
        <w:t>Продолжить реализацию в 2022 году.</w:t>
      </w:r>
    </w:p>
    <w:p w:rsidR="00D72D44" w:rsidRPr="006315A2" w:rsidRDefault="00D72D44" w:rsidP="009C7BBD">
      <w:pPr>
        <w:ind w:firstLine="709"/>
        <w:jc w:val="both"/>
        <w:rPr>
          <w:rFonts w:ascii="Times New Roman" w:hAnsi="Times New Roman"/>
          <w:sz w:val="28"/>
          <w:szCs w:val="28"/>
        </w:rPr>
      </w:pPr>
    </w:p>
    <w:p w:rsidR="00466E6C" w:rsidRPr="006315A2" w:rsidRDefault="00466E6C" w:rsidP="009C7BBD">
      <w:pPr>
        <w:ind w:firstLine="709"/>
        <w:jc w:val="both"/>
        <w:rPr>
          <w:rFonts w:ascii="Times New Roman" w:hAnsi="Times New Roman"/>
          <w:sz w:val="28"/>
          <w:szCs w:val="28"/>
        </w:rPr>
        <w:sectPr w:rsidR="00466E6C" w:rsidRPr="006315A2" w:rsidSect="009C7BBD">
          <w:pgSz w:w="11906" w:h="16838"/>
          <w:pgMar w:top="1134" w:right="1134" w:bottom="1134" w:left="1134" w:header="708" w:footer="708" w:gutter="0"/>
          <w:cols w:space="708"/>
          <w:docGrid w:linePitch="360"/>
        </w:sectPr>
      </w:pPr>
    </w:p>
    <w:p w:rsidR="00466E6C" w:rsidRPr="006315A2" w:rsidRDefault="00466E6C" w:rsidP="009C7BBD">
      <w:pPr>
        <w:ind w:firstLine="709"/>
        <w:jc w:val="both"/>
        <w:rPr>
          <w:rFonts w:ascii="Times New Roman" w:hAnsi="Times New Roman"/>
          <w:sz w:val="28"/>
          <w:szCs w:val="28"/>
        </w:rPr>
      </w:pPr>
    </w:p>
    <w:tbl>
      <w:tblPr>
        <w:tblW w:w="5000" w:type="pct"/>
        <w:tblLook w:val="04A0" w:firstRow="1" w:lastRow="0" w:firstColumn="1" w:lastColumn="0" w:noHBand="0" w:noVBand="1"/>
      </w:tblPr>
      <w:tblGrid>
        <w:gridCol w:w="9854"/>
      </w:tblGrid>
      <w:tr w:rsidR="00466E6C" w:rsidRPr="006315A2">
        <w:tc>
          <w:tcPr>
            <w:tcW w:w="2310" w:type="pct"/>
          </w:tcPr>
          <w:p w:rsidR="00D72D44" w:rsidRPr="006315A2" w:rsidRDefault="008A7E5F" w:rsidP="009C7BBD">
            <w:pPr>
              <w:ind w:firstLine="709"/>
              <w:jc w:val="both"/>
              <w:rPr>
                <w:rFonts w:ascii="Times New Roman" w:hAnsi="Times New Roman" w:cs="Times New Roman"/>
                <w:b/>
                <w:sz w:val="28"/>
                <w:szCs w:val="28"/>
              </w:rPr>
            </w:pPr>
            <w:r w:rsidRPr="006315A2">
              <w:rPr>
                <w:rFonts w:ascii="Times New Roman" w:hAnsi="Times New Roman" w:cs="Times New Roman"/>
                <w:b/>
                <w:sz w:val="28"/>
                <w:szCs w:val="28"/>
              </w:rPr>
              <w:t>Подпрограмма 3. Развитие институтов рынка труда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ОМ  3.5. Надзор и контроль в сфере труда и занятости</w:t>
            </w:r>
          </w:p>
        </w:tc>
      </w:tr>
    </w:tbl>
    <w:p w:rsidR="00466E6C" w:rsidRPr="006315A2" w:rsidRDefault="00466E6C" w:rsidP="009C7BBD">
      <w:pPr>
        <w:ind w:firstLine="709"/>
        <w:jc w:val="both"/>
        <w:rPr>
          <w:rFonts w:ascii="Times New Roman" w:hAnsi="Times New Roman"/>
          <w:sz w:val="28"/>
          <w:szCs w:val="28"/>
        </w:rPr>
      </w:pP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1.1 Основные результаты, достигнутые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1) В 2021 году гострудинспекциями в порядке реализации представленных полномочий в отношении юридических лиц и индивидуальных предпринимателей было проведено 88 246 контрольных (надзорных) мероприятий по вопросам соблюдения трудового законодательства и иных нормативных правовых актов, содержащих нормы трудового права, что на 19,9% больше, чем в 2020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2) В ходе плановых проверок должностными лицами Роструда было рассмотрено 18 357 личных дел получателей государственных услуг в сфере занятости населения и выявлено 29 686 фактов нарушений норм и требований законодательства о занятости населения.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1.2 Фактические результаты реализации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u w:val="single"/>
        </w:rPr>
        <w:t>Мероприятие 3.5.1.</w:t>
      </w:r>
      <w:r w:rsidRPr="006315A2">
        <w:rPr>
          <w:rFonts w:ascii="Times New Roman" w:hAnsi="Times New Roman" w:cs="Times New Roman"/>
          <w:i/>
          <w:sz w:val="28"/>
          <w:szCs w:val="28"/>
        </w:rPr>
        <w:t>Реализация мероприятий по осуществлению Рострудом и его территориальными органами системного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1) Общее количество юридических лиц, индивидуальных предпринимателей, осуществляющих деятельность на территории Российской Федерации, соответствующего муниципального образования, деятельность которых подлежит государственному контролю (надзору) со стороны контрольного органа составила на конец декабря 2021 года 7 988 187.</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гострудинспекциями в порядке реализации представленных полномочий в отношении юридических лиц и индивидуальных предпринимателей было проведено 88 246 контрольных (надзорных) мероприятий по вопросам соблюдения трудового законодательства и иных нормативных правовых актов, содержащих нормы трудового права, что на 19,9% больше, чем в 2020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 2021 год Рострудом в ходе контрольных (надзорных) мероприятий было выявлено более 44,2 тыс. нарушений по оплате труда (на 25,3% меньше чем в 2020 году), из них по задолженности по заработной плате более 11,6 тыс. нарушений (на 51,5% меньше показателя 2020 года).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выявленным нарушениям по задолженности по заработной плате было выдано более 3,6 тыс. предписаний, что составляет 9,6% от общего количества выданных предписаний об устранении нарушений в сфере труда.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Роструд поступило 414 331 обращение граждан, из которых 169 793 по оплате труда, что на 12,1% меньше чем в 2020 году, из которых 101 795 обращений по задолженности по заработной плате, что на 17,1% меньше показателей 2020 года.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Привлечено к административной ответственности в виде штрафа за нарушения за несвоевременную выплату заработной платы 10 669 виновных лиц, что на 4% больше показателя 2020 года.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Общая сумма наложенных административных штрафов за нарушения по оплате труда составила 525 266 тыс. рублей, из них по задолженности по заработной плате 157 760 тыс. рублей, что составляет 30% от суммы наложенных штрафов за нарушения по оплате труда.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целях привлечения работодателей к уголовной ответственности по результатам проверок по оплате труда в органы прокуратуры и следственные органы Следственного комитета РФ территориальными органами Роструда направлен 1099 материалов (на 10,4% больше показателя 2020 года) для возбуждения уголовных дел по ст. 145.1 Уголовного кодекса РФ, из которых 27 решений принято судами.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итогам проведенных контрольных (надзорных) мероприятий по оплате труда в отношении виновных лиц вынесено 12 468 постановлений о привлечении к административной ответственности в виде предупреждений, что составляет 14,6% от общего количества вынесенных постановлений в виде предупреждений.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гострудинспекциями проведено 56 тыс. результативных контрольных (надзорных) мероприятий, по итогам проведения которых выявлена  71 тыс. нарушений по охране труда, из них по вопросам специальной оценки условий труда – 6 тыс. нарушений.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Выдано 2 322 предписания об устранении выявленных нарушений за непроведение специальной оценки условий труда.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 нарушение работодателем установленного порядка проведения СОУТ на рабочих местах или ее непроведение должностными лицами государственных инспекций труда применялись следующие административные наказания: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- 3 721 предупреждение;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- 7 318 административных штрафов.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 2021 год расследовано 4 557 несчастных случаев на производстве с тяжелыми последствиями, из которых 288 групповых несчастных случаев,</w:t>
      </w:r>
      <w:r w:rsidRPr="006315A2">
        <w:rPr>
          <w:rFonts w:ascii="Times New Roman" w:hAnsi="Times New Roman"/>
          <w:sz w:val="28"/>
          <w:szCs w:val="28"/>
        </w:rPr>
        <w:br/>
      </w:r>
      <w:r w:rsidRPr="006315A2">
        <w:rPr>
          <w:rFonts w:ascii="Times New Roman" w:hAnsi="Times New Roman" w:cs="Times New Roman"/>
          <w:sz w:val="28"/>
          <w:szCs w:val="28"/>
        </w:rPr>
        <w:t>1 056 со смертельным исходом и 3 213 с тяжелым исходом.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2) По состоянию на 1 января 2022 года с запуска системы электронных сервисов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Онлайнинспекция.рф</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Отмечено визитов: 23,6 млн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Отмечено просмотров: 71,0 млн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Отмечено посетителей Системы: 12,2 млн</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Общее количество поступивших обращений: 436,0 тыс.</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ГИТами подготовлено ответов: 422,6 тыс.</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 Пройдено самопроверок в сервисе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Электронный инспектор</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937,1 тыс., выявлено нарушений: 611,6 тыс., успешно завершено: 325,5 тыс.</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 итогу 2021 года самые востребованные у пользователей системы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Онлайнинспекция.рф</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были сервисы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Сообщить о проблеме</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Дежурный инспектор</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Электронный инспектор</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 состоянию на 1 января 2022 года в сервис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Сообщить о проблеме</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поступило 436,0 тыс. обращений, из них в 2021 году – 53,69 тыс. обращений.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За время работы сервиса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Дежурный инспектор</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гражданам предоставлено 132,1 тыс. консультаций, из них в 2021 году 15,6 тыс. консультаций. Выделена группа тем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Коронавирус</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по информационной работе предотвращения распространения коронавирусной инфекции, за 2021 год по данной теме предоставлено свыше 1,2 тыс. консультаций.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Пользователям Системы доступно 200 направлений самопроверок. По состоянию на 1 января 2022 года через сервис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Электронный инспектор</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работодателями проведено 937,19 тыс. самопроверок, из них в 2021 году 161,06 тыс. самопроверок.</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рамках развития системы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Онлайнинспекция.рф</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 2021 году был разработан сервис для частных агентств занятости (ЧАЗ), проведены работы по интеграции портала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Работа в России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с сервисом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Онлайнинспекции.рф</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Банк предприятий и организаций</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u w:val="single"/>
        </w:rPr>
        <w:t>Мероприятие 3.5.2.</w:t>
      </w:r>
      <w:r w:rsidRPr="006315A2">
        <w:rPr>
          <w:rFonts w:ascii="Times New Roman" w:hAnsi="Times New Roman" w:cs="Times New Roman"/>
          <w:i/>
          <w:sz w:val="28"/>
          <w:szCs w:val="28"/>
        </w:rPr>
        <w:t>Реализация мероприятий по осуществлениюконтроля за обеспечением государственных гарантий в области занятости населения в части социальной поддержки безработных граждан, за осуществлением социальных выплат гражданам, признанным в установленном порядке безработными, в том числе с использованием сведений, содержащихся в регистре получателей государственных услуг в сфере занятости населения, надзора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1) В рамках осуществления</w:t>
      </w:r>
      <w:r w:rsidRPr="006315A2">
        <w:rPr>
          <w:rFonts w:ascii="Times New Roman" w:hAnsi="Times New Roman" w:cs="Times New Roman"/>
          <w:i/>
          <w:sz w:val="28"/>
          <w:szCs w:val="28"/>
        </w:rPr>
        <w:t>контрольных мероприятий за эффективностью и качеством  осуществления органами государственной власти субъектов Российской Федерации переданного полномочия Российской Федерации по осуществлению социальных выплат гражданам, признанным в установленном порядке безработными</w:t>
      </w:r>
      <w:r w:rsidRPr="006315A2">
        <w:rPr>
          <w:rFonts w:ascii="Times New Roman" w:hAnsi="Times New Roman" w:cs="Times New Roman"/>
          <w:sz w:val="28"/>
          <w:szCs w:val="28"/>
        </w:rPr>
        <w:t>, по состоянию на  1 января 2022 года проведены: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14 плановых выездных проверок в городе Севастополе, в Республиках Башкортостан, Адыгея, Карелия, Крым, Саха (Якутия) и Дагестан, в Самарской, Вологодской, Астраханской, Кемеровской, Магаданской и Московской областях, Пермском крае, а также 1 внеплановая выездная проверка в Республике Дагестан, 2 внеплановые документарные проверки по контролю за исполнением ранее выданных Рострудом предписаний в Республиках Дагестан и Карелия.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Всего проверками было охвачено 14 органов исполнительной власти субъектов Российской Федерации, осуществляющих полномочия в области содействия занятости населения, и 44 государственных учреждения службы занятости населения (9,6% от общего количества учреждений занятости населения в проверенных субъектах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ходе плановых проверок должностными лицами Роструда было рассмотрено 18 357 личных дел получателей государственных услуг в сфере занятости населения и выявлено 29 686 фактов нарушений норм и требований законодательства о занятости населения.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результатам надзорно-контрольных мероприятий было составлено 17 актов, выдано 15 предписаний об устранении выявленных нарушений руководителям органов исполнительной власти субъектов Российской Федерации осуществляющих переданные полномочия в области содействия занятости населения.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результатам анализа документов, подтверждающих исполнение выданных предписаний об устранении выявленных нарушений, срок исполнения которых истек в течение 2021 года: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восстановлены права 911 граждан и произведены доплаты на общую сумму 41 99,43 тыс. рублей, в том числе: пособие по безработице – 3 678,92 тыс. рублей, стипендия – 65,56 тыс. рублей, материальная помощь – 454,95 тыс. рублей.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Возврат денежных средств, выплаченных в нарушение законодательства о занятости, осуществлен в размере 21 037,05 тыс. рублей, в том числе: пособие по безработице – 20 267,26 тыс. рублей, стипендия – 681,88 тыс. рублей, материальная помощь – 87,88 тыс. рублей.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2) В рамках проведения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в период с 1 января по 30 декабря 2021 года на соответствие нормам и положениям федерального законодательства проверено 163 нормативно-правовых акта органов государственной власти субъектов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результатам проверок было подготовлено 163 акта о результатах проверки нормативно-правовых актов субъекта Российской Федерации, из них 162 акт о результатах проверки - на соответствие нормам и положениям федерального законодательства; 1 нормативный правовой акт не соответствовал нормам и положениям федерального законодательства.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1) В ходе проведенных в 2021 году всех надзорных мероприятий, в том числе и расследования несчастных случаев на производстве, было выявлено свыше 172,2 тыс. нарушений трудового законодательства. По итогам принятых контрольных (надзорных) мер было восстановлены права 818 494 работников.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2) В ходе плановых проверок должностными лицами Роструда было рассмотрено 18 357 личных дел получателей государственных услуг в сфере занятости населения и выявлено 29 686 фактов нарушений норм и требований законодательства о занятости населения.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Восстановлены права 911 граждан и произведены доплаты на общую сумму 41 99,43 тыс. рублей, в том числе: пособие по безработице – 3 678,92 тыс. рублей, стипендия – 65,56 тыс. рублей, материальная помощь – 454,95 тыс. рублей.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1.4 </w:t>
      </w:r>
      <w:r w:rsidR="00E9458C" w:rsidRPr="006315A2">
        <w:rPr>
          <w:rFonts w:ascii="Times New Roman" w:hAnsi="Times New Roman" w:cs="Times New Roman"/>
          <w:b/>
          <w:sz w:val="28"/>
          <w:szCs w:val="28"/>
        </w:rPr>
        <w:t>Запланированные, но недостигнутые результаты с указанием нереализованных или реализованных не в полной мере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Запланированные результаты достигнуты, нереализованные основные мероприятия 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1.7 Результаты оценки эффективности реализации основного мероприятия государственной программы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 достигнутые результаты отсутствуют, контрольные события исполнены.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 </w:t>
      </w:r>
      <w:r w:rsidR="00FA40D7" w:rsidRPr="006315A2">
        <w:rPr>
          <w:rFonts w:ascii="Times New Roman" w:hAnsi="Times New Roman" w:cs="Times New Roman"/>
          <w:b/>
          <w:sz w:val="28"/>
          <w:szCs w:val="28"/>
        </w:rPr>
        <w:t>Результаты реализации основных мероприятий в разрезе подпрограмм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2.1 </w:t>
      </w:r>
      <w:r w:rsidR="00FA40D7" w:rsidRPr="006315A2">
        <w:rPr>
          <w:rFonts w:ascii="Times New Roman" w:hAnsi="Times New Roman" w:cs="Times New Roman"/>
          <w:b/>
          <w:sz w:val="28"/>
          <w:szCs w:val="28"/>
        </w:rPr>
        <w:t>Описание результатов реализации основных мероприятий подпрограмм в отчетном году (в том числе контрольных событий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Информация представлена в разделе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Фактические результаты реализации основных мероприятий</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2.2 </w:t>
      </w:r>
      <w:r w:rsidR="00FA40D7" w:rsidRPr="006315A2">
        <w:rPr>
          <w:rFonts w:ascii="Times New Roman" w:hAnsi="Times New Roman" w:cs="Times New Roman"/>
          <w:b/>
          <w:sz w:val="28"/>
          <w:szCs w:val="28"/>
        </w:rPr>
        <w:t>Перечень нереализованных или реализованных частично основных мероприятий подпрограмм (из числа предусмотренных к реализации в отчетном году)</w:t>
      </w:r>
      <w:r w:rsidRPr="006315A2">
        <w:rPr>
          <w:rFonts w:ascii="Times New Roman" w:hAnsi="Times New Roman" w:cs="Times New Roman"/>
          <w:b/>
          <w:sz w:val="28"/>
          <w:szCs w:val="28"/>
        </w:rPr>
        <w:t xml:space="preserve"> с указанием причин их реализации не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2.3 Анализ факторов, повлиявших на их реализацию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2.4 </w:t>
      </w:r>
      <w:r w:rsidR="0073576A" w:rsidRPr="006315A2">
        <w:rPr>
          <w:rFonts w:ascii="Times New Roman" w:hAnsi="Times New Roman" w:cs="Times New Roman"/>
          <w:b/>
          <w:sz w:val="28"/>
          <w:szCs w:val="28"/>
        </w:rPr>
        <w:t>Анализ последствий нереализации основных мероприятий подпрограмм и мероприятий на реализацию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Постановлением Правительства Российской Федерации от 29.03.2021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481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08.12.2020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385-ФЗ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федеральном бюджете на 2021 год и на плановый период 2022 и 2023 годов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Во исполнение пункта 3 постановления Правительства Российской Федерации от 26 мая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системе управления государственными программами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постановление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пункта 35 графика подготовки и рассмотрения в 2021 году документов и материалов, необходимых для разработки прогноза социально-экономического развития Российской Федерации и федеральной адресной инвестиционной программы на 2022 год и на плановый период 2023 и 2024 годов, а также федеральных целевых программ и проектов государственных программ Российской Федерации, утвержденного Первым заместителем Председателя Правительства Российской Федерации А.Р. Белоусовым 10 июня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5665п-П13, а также Методических рекомендаций по разработке и реализации государственных программ Российской Федерации, утвержденных приказом Минэкономразвития России от 17.08.2021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500, в государственную программу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постановлением Правительства Российской Федерации от 22.09.2021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1603 внесены изменения, вступающие в силу с 1 января 2022 года.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Указанными изменениями утверждены стратегические приоритеты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изменена структура госпрограммы, согласно которой основное мероприятие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Надзор и контроль в сфере труда и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с 2022 года является отдельным структурным элементом госпрограммы - комплексом процессных мероприятий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Надзор и контроль в сфере труда и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cs="Times New Roman"/>
          <w:sz w:val="28"/>
          <w:szCs w:val="28"/>
        </w:rPr>
      </w:pPr>
      <w:r w:rsidRPr="006315A2">
        <w:rPr>
          <w:rFonts w:ascii="Times New Roman" w:hAnsi="Times New Roman" w:cs="Times New Roman"/>
          <w:sz w:val="28"/>
          <w:szCs w:val="28"/>
        </w:rPr>
        <w:t>Продолжить реализацию в 2022 году</w:t>
      </w:r>
      <w:r w:rsidR="00D72D44" w:rsidRPr="006315A2">
        <w:rPr>
          <w:rFonts w:ascii="Times New Roman" w:hAnsi="Times New Roman" w:cs="Times New Roman"/>
          <w:sz w:val="28"/>
          <w:szCs w:val="28"/>
        </w:rPr>
        <w:t xml:space="preserve"> в рамках</w:t>
      </w:r>
      <w:r w:rsidR="00D72D44" w:rsidRPr="006315A2">
        <w:t xml:space="preserve"> </w:t>
      </w:r>
      <w:r w:rsidR="00D72D44" w:rsidRPr="006315A2">
        <w:rPr>
          <w:rFonts w:ascii="Times New Roman" w:hAnsi="Times New Roman" w:cs="Times New Roman"/>
          <w:sz w:val="28"/>
          <w:szCs w:val="28"/>
        </w:rPr>
        <w:t xml:space="preserve">комплекса процессных мероприятий </w:t>
      </w:r>
      <w:r w:rsidR="00C05D0A" w:rsidRPr="006315A2">
        <w:rPr>
          <w:rFonts w:ascii="Times New Roman" w:hAnsi="Times New Roman" w:cs="Times New Roman"/>
          <w:sz w:val="28"/>
          <w:szCs w:val="28"/>
        </w:rPr>
        <w:t>"</w:t>
      </w:r>
      <w:r w:rsidR="00D72D44" w:rsidRPr="006315A2">
        <w:rPr>
          <w:rFonts w:ascii="Times New Roman" w:hAnsi="Times New Roman" w:cs="Times New Roman"/>
          <w:sz w:val="28"/>
          <w:szCs w:val="28"/>
        </w:rPr>
        <w:t>Надзор и контроль в сфере труда и занятости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D72D44" w:rsidRPr="006315A2" w:rsidRDefault="00D72D44" w:rsidP="009C7BBD">
      <w:pPr>
        <w:ind w:firstLine="709"/>
        <w:jc w:val="both"/>
        <w:rPr>
          <w:rFonts w:ascii="Times New Roman" w:hAnsi="Times New Roman"/>
          <w:sz w:val="28"/>
          <w:szCs w:val="28"/>
        </w:rPr>
      </w:pPr>
    </w:p>
    <w:p w:rsidR="00466E6C" w:rsidRPr="006315A2" w:rsidRDefault="00466E6C" w:rsidP="009C7BBD">
      <w:pPr>
        <w:ind w:firstLine="709"/>
        <w:jc w:val="both"/>
        <w:rPr>
          <w:rFonts w:ascii="Times New Roman" w:hAnsi="Times New Roman"/>
          <w:sz w:val="28"/>
          <w:szCs w:val="28"/>
        </w:rPr>
        <w:sectPr w:rsidR="00466E6C" w:rsidRPr="006315A2" w:rsidSect="009C7BBD">
          <w:pgSz w:w="11906" w:h="16838"/>
          <w:pgMar w:top="1134" w:right="1134" w:bottom="1134" w:left="1134" w:header="708" w:footer="708" w:gutter="0"/>
          <w:cols w:space="708"/>
          <w:docGrid w:linePitch="360"/>
        </w:sectPr>
      </w:pPr>
    </w:p>
    <w:p w:rsidR="00466E6C" w:rsidRPr="006315A2" w:rsidRDefault="00466E6C" w:rsidP="009C7BBD">
      <w:pPr>
        <w:ind w:firstLine="709"/>
        <w:jc w:val="both"/>
        <w:rPr>
          <w:rFonts w:ascii="Times New Roman" w:hAnsi="Times New Roman"/>
          <w:sz w:val="28"/>
          <w:szCs w:val="28"/>
        </w:rPr>
      </w:pPr>
    </w:p>
    <w:tbl>
      <w:tblPr>
        <w:tblW w:w="5000" w:type="pct"/>
        <w:tblLook w:val="04A0" w:firstRow="1" w:lastRow="0" w:firstColumn="1" w:lastColumn="0" w:noHBand="0" w:noVBand="1"/>
      </w:tblPr>
      <w:tblGrid>
        <w:gridCol w:w="9854"/>
      </w:tblGrid>
      <w:tr w:rsidR="00466E6C" w:rsidRPr="006315A2">
        <w:tc>
          <w:tcPr>
            <w:tcW w:w="2310" w:type="pct"/>
          </w:tcPr>
          <w:p w:rsidR="00685549" w:rsidRPr="006315A2" w:rsidRDefault="008A7E5F" w:rsidP="009C7BBD">
            <w:pPr>
              <w:ind w:firstLine="709"/>
              <w:jc w:val="both"/>
              <w:rPr>
                <w:rFonts w:ascii="Times New Roman" w:hAnsi="Times New Roman" w:cs="Times New Roman"/>
                <w:b/>
                <w:sz w:val="28"/>
                <w:szCs w:val="28"/>
              </w:rPr>
            </w:pPr>
            <w:r w:rsidRPr="006315A2">
              <w:rPr>
                <w:rFonts w:ascii="Times New Roman" w:hAnsi="Times New Roman" w:cs="Times New Roman"/>
                <w:b/>
                <w:sz w:val="28"/>
                <w:szCs w:val="28"/>
              </w:rPr>
              <w:t>Подпрограмма 3. Развитие институтов рынка труда</w:t>
            </w:r>
          </w:p>
          <w:p w:rsidR="00466E6C" w:rsidRPr="006315A2" w:rsidRDefault="008A7E5F" w:rsidP="00685549">
            <w:pPr>
              <w:ind w:firstLine="709"/>
              <w:jc w:val="both"/>
              <w:rPr>
                <w:rFonts w:ascii="Times New Roman" w:hAnsi="Times New Roman"/>
                <w:sz w:val="28"/>
                <w:szCs w:val="28"/>
              </w:rPr>
            </w:pPr>
            <w:r w:rsidRPr="006315A2">
              <w:rPr>
                <w:rFonts w:ascii="Times New Roman" w:hAnsi="Times New Roman" w:cs="Times New Roman"/>
                <w:b/>
                <w:sz w:val="28"/>
                <w:szCs w:val="28"/>
              </w:rPr>
              <w:t xml:space="preserve">ОМ 3.D4. Федеральный проект </w:t>
            </w:r>
            <w:r w:rsidR="00C05D0A" w:rsidRPr="006315A2">
              <w:rPr>
                <w:rFonts w:ascii="Times New Roman" w:hAnsi="Times New Roman" w:cs="Times New Roman"/>
                <w:b/>
                <w:sz w:val="28"/>
                <w:szCs w:val="28"/>
              </w:rPr>
              <w:t>"</w:t>
            </w:r>
            <w:r w:rsidRPr="006315A2">
              <w:rPr>
                <w:rFonts w:ascii="Times New Roman" w:hAnsi="Times New Roman" w:cs="Times New Roman"/>
                <w:b/>
                <w:sz w:val="28"/>
                <w:szCs w:val="28"/>
              </w:rPr>
              <w:t>Информационная безопасность</w:t>
            </w:r>
            <w:r w:rsidR="00C05D0A" w:rsidRPr="006315A2">
              <w:rPr>
                <w:rFonts w:ascii="Times New Roman" w:hAnsi="Times New Roman" w:cs="Times New Roman"/>
                <w:b/>
                <w:sz w:val="28"/>
                <w:szCs w:val="28"/>
              </w:rPr>
              <w:t>"</w:t>
            </w:r>
          </w:p>
        </w:tc>
      </w:tr>
    </w:tbl>
    <w:p w:rsidR="00466E6C" w:rsidRPr="006315A2" w:rsidRDefault="00466E6C" w:rsidP="009C7BBD">
      <w:pPr>
        <w:ind w:firstLine="709"/>
        <w:jc w:val="both"/>
        <w:rPr>
          <w:rFonts w:ascii="Times New Roman" w:hAnsi="Times New Roman"/>
          <w:sz w:val="28"/>
          <w:szCs w:val="28"/>
        </w:rPr>
      </w:pP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1.1 Основные результаты, достигнутые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рамках реализации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Информационная безопасность</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Национальной программы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Цифровая экономика Российской Федерации</w:t>
      </w:r>
      <w:r w:rsidR="00C05D0A"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Проведено исследование потребностей в кадрах (разного уровня образования) в сфере информационной безопасности для задач цифровой экономики.</w:t>
      </w:r>
      <w:r w:rsidR="00685549" w:rsidRPr="006315A2">
        <w:rPr>
          <w:rFonts w:ascii="Times New Roman" w:hAnsi="Times New Roman" w:cs="Times New Roman"/>
          <w:sz w:val="28"/>
          <w:szCs w:val="28"/>
        </w:rPr>
        <w:t xml:space="preserve"> </w:t>
      </w:r>
      <w:r w:rsidRPr="006315A2">
        <w:rPr>
          <w:rFonts w:ascii="Times New Roman" w:hAnsi="Times New Roman" w:cs="Times New Roman"/>
          <w:sz w:val="28"/>
          <w:szCs w:val="28"/>
        </w:rPr>
        <w:t>В рамках данного исследования был проведен опрос, в котором участвовало более 17,7 тыс. респондентов, разработаны методические подходы к определению потребностей в кадрах (разного уровня квалификации: с высшим образованием, со средним профессиональным образованием) в сфере информационной безопасности на трехлетний период и дан прогноз на трехлетний период.</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1.2 Фактические результаты реализации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Данная работа завершает 3-летнее исследование по определению потребности в кадрах в области ИБ, учитывающее региональную специфику и уровень, виды профессионального образования.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результате проведенных исследований: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1) разработан методический подход к оценке потребности в кадрах, в основу которого положены социологический и экспертный опросы; методы анализа данных о стратегических направлениях развития области информационной безопасности; содержании профессиональной деятельности, востребованных профессиях и видах профессиональной деятельности в области информационной безопасности; перечнях и квалификациях специальностей и направлений подготовки среднего профессионального высшего образования.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Информационной базой исследования выступили нормативные правовые акты Российской Федерации; общедоступные информационно-правовые системы; общероссийские классификаторы и справочники; реестры, перечни и базы информации о профессиях и направлениях подготовки (реестр профессиональных стандартов, перечни специальностей и направлений подготовки; база вакансий и резюме, формируемая ФГБУ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ВНИИ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Минтруда России; сайты органов исполнительной власти РФ и др.</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2) подготовлены предложения по перспективам исследования, включающим следующие основные направления: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развитие методов оценки потребности в кадрах;</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исследование потребности в кадрах с учетом региональной специфики;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исследование профессионально-квалификационной структуры области информационной безопасности, включая определение и уточнение квалификационных требований к работникам.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Основные результаты проведенного исследования: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ab/>
        <w:t>• уточнены показатели ежегодной потребности в специалистах по ИБ разных уровней подготовки на 3-летний период (2022–2024 гг.);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ab/>
        <w:t>• определены наиболее востребованные виды профессиональной деятельности и направления подготовки (различных уровней и видов профессионального образования) в области информационной безопасности;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ab/>
        <w:t>• выявлены профессии (должности), прогнозируемые к появлению в организациях в краткосрочной перспективе;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ab/>
        <w:t>• уточнены проблемные вопросы обеспечения организаций специалистами по информационной безопасности (сложности поиска специалистов, популярность разных способов поиска персонала, причины текучести персонала по информационной безопасности, удовлетворенность выпускниками различных уровней профессионального образования, реализуемые мероприятия по развитию персонала и др.).</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ab/>
        <w:t>• определены тенденции спроса на специалистов в области информационной безопасности в 2020 году и в 1-м полугодии 2021 г. с применением метода анализа вакансий, размещенных на основных федеральных интернет-ресурсах рекрутминга;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ab/>
        <w:t>• уточнены требования к квалификации специалистов в области информационной безопасности, представленные в профессиональных стандартах. С учетом практики применения профессиональных стандартов, а также изменений в содержании профессиональной деятельности уточнены требования к квалификации специалистов в области информационной безопасности. Эти уточнения касаются, в первую очередь, конкретизации требований к уровню образования, необходимым знаниям и умениям. При актуализации и разработке новых профессиональных стандартов необходимо ориентироваться в том числе на компетенции, заявляемые в вакансиях, – в первую очередь на профессиональные, технические компетенции;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ab/>
        <w:t>• сформирован методический подход к выделению типовых профессиональных компетенций работников в области информационной безопасности;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ab/>
        <w:t>• выделены типовые технологические процессы в области информационной безопасности и сформированы проекты перечней и составы типовых модулей (общепрофессиональных и специальных компетенций).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Исследование и обсуждение результатов проводились при активном участии экспертов, представляющих профильные общественные и образовательные организации, ведомства, заинтересованные структуры.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Результаты исследования представлялись и получили поддержку на целом ряде мероприятий, в том числе на заседаниях Межведомственной комиссии Совета Безопасности Российской Федерации по информационной безопасности (2019, 2021 гг.). Результаты заслушивались и обсуждались на заседаниях рабочей группы по направлению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Информационная безопасность</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АНО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Цифровая экономика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комиссии по информационной безопасности совета по профессиональным квалификациям в области информационных технологий.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Всего в публичных мероприятиях 2019–2021 гг. приняли участие представители более 400 организаций разных форм собственности, численности и территориального расположения.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Экспертным сообществом рекомендовано применение результатов исследований в системе профессионального образования, в т. ч. для определения объемов профессиональной подготовки по уровням и видам профессионального образования, а также разработки и актуализации профессиональных стандартов и образовательных программ.</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Результаты работы предназначены для решения задач формирование в Российской Федерации кадровой основы цифровой экономики, для определения потребности в разработке (актуализации) профессиональных стандартов специалистов в области информационной безопасности, а также для определения количественных показателей приема в образовательные организации по специальностям и направлениям информационной безопасности.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Прогноз по количеству специалистов с разным уровнем образования (разного уровня квалификации: с высшим образованием, со средним профессиональным образованием) в целом и по субъектам Российской Федерации на трехлетний период позволит: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определить потребность субъектов и страны в целом в специалистах в области информационной безопасности;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формировать контрольные цифры приема по специальностям и направлениям подготовки в области информационной безопасности.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Разработанный методический подход к выделению типовых профессиональных компетенций будет применяться для определения потребности в разработке (актуализации) профессиональных стандартов специалистов, в том числе в области информационной безопасности и специалистов непрофильных профессий, выполняющих в организациях функции по информационной безопасности, а также для разработки и обновления профессиональных образовательных программ, средств оценки профессиональных квалификаций и компетенций.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Результаты работы также будут применяться в целях развития информационных ресурсов, содержащих сведения о востребованных профессиях в области информационной безопасности (в частности, государственного информационного ресурса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Справочник профессий</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формирования списка наиболее востребованных на рынке труда профессий, требующих среднего профессионального образования. Еще одно направление применения результатов – корректировка перечней специальностей СПО и формирование на региональном уровне списка востребованных профессий.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1.4 </w:t>
      </w:r>
      <w:r w:rsidR="00E9458C" w:rsidRPr="006315A2">
        <w:rPr>
          <w:rFonts w:ascii="Times New Roman" w:hAnsi="Times New Roman" w:cs="Times New Roman"/>
          <w:b/>
          <w:sz w:val="28"/>
          <w:szCs w:val="28"/>
        </w:rPr>
        <w:t>Запланированные, но недостигнутые результаты с указанием нереализованных или реализованных не в полной мере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мероприятия выполнены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Заинтересованность и высокий уровень вовлеченности органов исполнительной власти и крупных игроков рынка в квалифицированных кадрах.</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мероприятия выполнены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1.7 Результаты оценки эффективности реализации основного мероприятия государственной программы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Основное мероприятие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Проведены научно-исследовательские и научно-методические работы по темам определения потребности в кадрах в области информационной безопасности, разработке методического аппарата оценки степени подготовленности государственных гражданских служащих и актуализации существующих и разработка новых профессиональных стандартов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выполнено.</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 </w:t>
      </w:r>
      <w:r w:rsidR="00FA40D7" w:rsidRPr="006315A2">
        <w:rPr>
          <w:rFonts w:ascii="Times New Roman" w:hAnsi="Times New Roman" w:cs="Times New Roman"/>
          <w:b/>
          <w:sz w:val="28"/>
          <w:szCs w:val="28"/>
        </w:rPr>
        <w:t>Результаты реализации основных мероприятий в разрезе подпрограмм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2.1 </w:t>
      </w:r>
      <w:r w:rsidR="00FA40D7" w:rsidRPr="006315A2">
        <w:rPr>
          <w:rFonts w:ascii="Times New Roman" w:hAnsi="Times New Roman" w:cs="Times New Roman"/>
          <w:b/>
          <w:sz w:val="28"/>
          <w:szCs w:val="28"/>
        </w:rPr>
        <w:t>Описание результатов реализации основных мероприятий подпрограмм в отчетном году (в том числе контрольных событий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2021 году в рамках мероприятия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Проведены научно-исследовательские и научно-методические работы по темам определения потребности в кадрах в области информационной безопасности, разработке методического аппарата оценки степени подготовленности государственных гражданских служащих и актуализации существующих и разработка новых профессиональных стандартов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Информационная безопасность</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Национальной программы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Цифровая экономика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проведено исследование по теме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Определение потребности в кадрах (разного уровня образования) в сфере информационной безопасности для задач цифровой экономики.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результатам исследования: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уточнен методический подход к определению ожидаемой потребности в специалистах в области информационной безопасности;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определены тенденции спроса на специалистов в области информационной безопасности в 2020 году и 1-м полугодии 2021 г. по данным опубликованных вакансий;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уточнена ожидаемая потребность в специалистах в области информационной безопасности с разным уровнем образования (с высшим образованием, средним профессиональным образованием) в целом и по субъектам Российской Федерации на 3-летний период;</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–определены востребованные работодателями виды профессиональной деятельности в области информационной безопасности;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уточнены требования к квалификации специалистов в области информационной безопасности, представленных в профессиональных стандартах;</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w:t>
      </w:r>
      <w:r w:rsidR="00685549" w:rsidRPr="006315A2">
        <w:rPr>
          <w:rFonts w:ascii="Times New Roman" w:hAnsi="Times New Roman" w:cs="Times New Roman"/>
          <w:sz w:val="28"/>
          <w:szCs w:val="28"/>
        </w:rPr>
        <w:t xml:space="preserve"> </w:t>
      </w:r>
      <w:r w:rsidRPr="006315A2">
        <w:rPr>
          <w:rFonts w:ascii="Times New Roman" w:hAnsi="Times New Roman" w:cs="Times New Roman"/>
          <w:sz w:val="28"/>
          <w:szCs w:val="28"/>
        </w:rPr>
        <w:t>сформирован методический подход к выделению типовых профессиональных компетенций работников в области информационной безопасности, основанный на анализе основных производственных (технологических) процессов;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разработан проект списка типовых профессиональных компетенций специалистов по информационной безопасности (общепрофессиональных и специальных знаний и умений);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сформированы предложения по перспективным направлениям исследования кадровых потребностей работодателей в области информационной безопасности.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Результаты работы предназначены для решения задач формирования в Российской Федерации кадровой основы цифровой экономики, для определения потребности в разработке (актуализации) профессиональных стандартов специалистов в области информационной безопасности, а также для определения количественных показателей приема в образовательные организации по специальностям и направлениям информационной безопасности.</w:t>
      </w:r>
    </w:p>
    <w:p w:rsidR="00685549" w:rsidRPr="006315A2" w:rsidRDefault="008A7E5F" w:rsidP="009C7BBD">
      <w:pPr>
        <w:ind w:firstLine="709"/>
        <w:jc w:val="both"/>
        <w:rPr>
          <w:rFonts w:ascii="Times New Roman" w:hAnsi="Times New Roman" w:cs="Times New Roman"/>
          <w:sz w:val="28"/>
          <w:szCs w:val="28"/>
        </w:rPr>
      </w:pPr>
      <w:r w:rsidRPr="006315A2">
        <w:rPr>
          <w:rFonts w:ascii="Times New Roman" w:hAnsi="Times New Roman" w:cs="Times New Roman"/>
          <w:sz w:val="28"/>
          <w:szCs w:val="28"/>
        </w:rPr>
        <w:t xml:space="preserve">Мероприятие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Разработка методического аппарата оценки степени подготовленности государственных гражданских служащих в сфере обеспечения информационной безопасности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685549"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ходе выполнения научно-исследовательской работы реализованы задачи по подготовке к имплементации методического аппарата по оценке компетенций государственных гражданских служащих в области обеспечения информационной безопасности (далее – методический аппарат) в федеральной государственной информационной системе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единая система), а также разработке и апробации методики мониторинга</w:t>
      </w:r>
      <w:r w:rsidR="00685549" w:rsidRPr="006315A2">
        <w:rPr>
          <w:rFonts w:ascii="Times New Roman" w:hAnsi="Times New Roman" w:cs="Times New Roman"/>
          <w:sz w:val="28"/>
          <w:szCs w:val="28"/>
        </w:rPr>
        <w:t xml:space="preserve"> </w:t>
      </w:r>
      <w:r w:rsidRPr="006315A2">
        <w:rPr>
          <w:rFonts w:ascii="Times New Roman" w:hAnsi="Times New Roman" w:cs="Times New Roman"/>
          <w:sz w:val="28"/>
          <w:szCs w:val="28"/>
        </w:rPr>
        <w:t>эффективности использования методического инструментария.</w:t>
      </w:r>
    </w:p>
    <w:p w:rsidR="00685549"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Разработка методического аппарата в 2021 году базировалась на:</w:t>
      </w:r>
    </w:p>
    <w:p w:rsidR="00685549"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анализе возможности использования оценочных заданий, включенных в данный методический аппарат, в единую систему посредством их применения кадровыми службами государственных органов в электронном виде;</w:t>
      </w:r>
    </w:p>
    <w:p w:rsidR="00685549"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обсуждении возможностей применения методического аппарата с представителями кадровых служб государственных органов на VII межрегиональной практической сессии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Управление персоналом: Стратегии. Инновации. Развитие</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r w:rsidR="00685549" w:rsidRPr="006315A2">
        <w:rPr>
          <w:rFonts w:ascii="Times New Roman" w:hAnsi="Times New Roman"/>
          <w:sz w:val="28"/>
          <w:szCs w:val="28"/>
        </w:rPr>
        <w:t xml:space="preserve"> </w:t>
      </w:r>
      <w:r w:rsidRPr="006315A2">
        <w:rPr>
          <w:rFonts w:ascii="Times New Roman" w:hAnsi="Times New Roman" w:cs="Times New Roman"/>
          <w:sz w:val="28"/>
          <w:szCs w:val="28"/>
        </w:rPr>
        <w:t xml:space="preserve">состоявшейся 26 мая 2021 года в Вологде в рамках секции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Цифровые тенденции и инновации в подборе и оценке персонала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685549"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подготовке проекта методики мониторинга использования методического аппарата для получения обоснованных представлений о его актуальности, состоянии работы по оценке и развитию компетенций государственных гражданских служащих в области информационной безопасности в государственных органах, выявления факторов, способствующих появлению и реализации угроз информационной безопасности на государственной гражданской службе, связанных с человеческим фактором;</w:t>
      </w:r>
    </w:p>
    <w:p w:rsidR="00685549"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проведении пилотного мониторинга использования методического аппарата и эффективности деятельности кадровых служб таких государственных органов, как ФСТЭК России, ФНС России, Правительство Воронежской области, Правительство Ярославской области по оценке и развитию компетенций в области обеспечения информационной безопасности.</w:t>
      </w:r>
    </w:p>
    <w:p w:rsidR="00685549"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 итогам реализации научно-исследовательской работы в 2020-2021 гг. разработан, прошел экспертизу, апробирован методический аппарат, включающий оценочные задания (751 тестовый вопрос, кейсы и симуляционные задачи) и методику проведения оценки государственных гражданских служащих. Готова к внедрению методика мониторинга эффективности использования методического аппарата. Кроме того, организована работа по размещению указанных оценочных заданий в единой системе.</w:t>
      </w:r>
    </w:p>
    <w:p w:rsidR="00685549"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Подготовленные тестовые вопросы в сфере обеспечения информационной безопасности государственных гражданских служащих вошли в состав Комплекса тестовых вопросов на соответствие квалификационным требованиям вне зависимости от области и вида профессиональной служебной деятельности (базовым квалификационным требованиям) (далее – Комплекс), актуализированного в 2021 г. в рамках проведения эксперимента по определению соответствия квалификационным требованиям для замещения должностей федеральной государственной гражданской службы профессионального уровня лиц, претендующих на замещение должностей федеральной государственной гражданской службы и включение в кадровый резерв федерального государственного органа, с использованием базы оценочных заданий, утвержденного постановлением Правительства Российской Федерации от 12 мая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721.</w:t>
      </w:r>
    </w:p>
    <w:p w:rsidR="00685549"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Кроме того, в настоящее время на официальном сайте Минтруда России и единой системы обеспечена возможность прохождения онлайн – тестирования Комплекса в качестве механизма самопроверки гражданами профессионального</w:t>
      </w:r>
      <w:r w:rsidR="00685549" w:rsidRPr="006315A2">
        <w:rPr>
          <w:rFonts w:ascii="Times New Roman" w:hAnsi="Times New Roman"/>
          <w:sz w:val="28"/>
          <w:szCs w:val="28"/>
        </w:rPr>
        <w:t xml:space="preserve"> </w:t>
      </w:r>
      <w:r w:rsidRPr="006315A2">
        <w:rPr>
          <w:rFonts w:ascii="Times New Roman" w:hAnsi="Times New Roman" w:cs="Times New Roman"/>
          <w:sz w:val="28"/>
          <w:szCs w:val="28"/>
        </w:rPr>
        <w:t>уровня в целях поступления на государственную гражданскую службу.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Учитывая изложенное, оценочные задания, а также методика оценки и методика мониторинга разработаны и внедрены для определения уровня подготовленности государственных гражданских служащих к решению профессиональных задач в сфере обеспечения информационной безопасности государственных органов.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2.2 </w:t>
      </w:r>
      <w:r w:rsidR="00FA40D7" w:rsidRPr="006315A2">
        <w:rPr>
          <w:rFonts w:ascii="Times New Roman" w:hAnsi="Times New Roman" w:cs="Times New Roman"/>
          <w:b/>
          <w:sz w:val="28"/>
          <w:szCs w:val="28"/>
        </w:rPr>
        <w:t>Перечень нереализованных или реализованных частично основных мероприятий подпрограмм (из числа предусмотренных к реализации в отчетном году)</w:t>
      </w:r>
      <w:r w:rsidRPr="006315A2">
        <w:rPr>
          <w:rFonts w:ascii="Times New Roman" w:hAnsi="Times New Roman" w:cs="Times New Roman"/>
          <w:b/>
          <w:sz w:val="28"/>
          <w:szCs w:val="28"/>
        </w:rPr>
        <w:t xml:space="preserve"> с указанием причин их реализации не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Нереализованных или реализованных частично мероприятий из числа предусмотренных к реализации в отчетном году нет.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2.3 Анализ факторов, повлиявших на их реализацию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Нереализованных мероприятий из числа предусмотренных к реализации в отчетном году нет.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2.4 </w:t>
      </w:r>
      <w:r w:rsidR="0073576A" w:rsidRPr="006315A2">
        <w:rPr>
          <w:rFonts w:ascii="Times New Roman" w:hAnsi="Times New Roman" w:cs="Times New Roman"/>
          <w:b/>
          <w:sz w:val="28"/>
          <w:szCs w:val="28"/>
        </w:rPr>
        <w:t>Анализ последствий нереализации основных мероприятий подпрограмм и мероприятий на реализацию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Нереализованных мероприятий из числа предусмотренных к реализации в отчетном году нет.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отчетном периоде изменения по мероприятию не вносились.</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cs="Times New Roman"/>
          <w:sz w:val="28"/>
          <w:szCs w:val="28"/>
        </w:rPr>
      </w:pPr>
      <w:r w:rsidRPr="006315A2">
        <w:rPr>
          <w:rFonts w:ascii="Times New Roman" w:hAnsi="Times New Roman" w:cs="Times New Roman"/>
          <w:sz w:val="28"/>
          <w:szCs w:val="28"/>
        </w:rPr>
        <w:t xml:space="preserve">Реализация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Информационная безопасность</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с 2022 года в рамках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не осуществляется.</w:t>
      </w:r>
    </w:p>
    <w:p w:rsidR="00685549" w:rsidRPr="006315A2" w:rsidRDefault="00685549" w:rsidP="009C7BBD">
      <w:pPr>
        <w:ind w:firstLine="709"/>
        <w:jc w:val="both"/>
        <w:rPr>
          <w:rFonts w:ascii="Times New Roman" w:hAnsi="Times New Roman"/>
          <w:sz w:val="28"/>
          <w:szCs w:val="28"/>
        </w:rPr>
      </w:pPr>
    </w:p>
    <w:p w:rsidR="00466E6C" w:rsidRPr="006315A2" w:rsidRDefault="00466E6C" w:rsidP="009C7BBD">
      <w:pPr>
        <w:ind w:firstLine="709"/>
        <w:jc w:val="both"/>
        <w:rPr>
          <w:rFonts w:ascii="Times New Roman" w:hAnsi="Times New Roman"/>
          <w:sz w:val="28"/>
          <w:szCs w:val="28"/>
        </w:rPr>
        <w:sectPr w:rsidR="00466E6C" w:rsidRPr="006315A2" w:rsidSect="009C7BBD">
          <w:pgSz w:w="11906" w:h="16838"/>
          <w:pgMar w:top="1134" w:right="1134" w:bottom="1134" w:left="1134" w:header="708" w:footer="708" w:gutter="0"/>
          <w:cols w:space="708"/>
          <w:docGrid w:linePitch="360"/>
        </w:sectPr>
      </w:pPr>
    </w:p>
    <w:p w:rsidR="00466E6C" w:rsidRPr="006315A2" w:rsidRDefault="00466E6C" w:rsidP="009C7BBD">
      <w:pPr>
        <w:ind w:firstLine="709"/>
        <w:jc w:val="both"/>
        <w:rPr>
          <w:rFonts w:ascii="Times New Roman" w:hAnsi="Times New Roman"/>
          <w:sz w:val="28"/>
          <w:szCs w:val="28"/>
        </w:rPr>
      </w:pPr>
    </w:p>
    <w:tbl>
      <w:tblPr>
        <w:tblW w:w="5000" w:type="pct"/>
        <w:tblLook w:val="04A0" w:firstRow="1" w:lastRow="0" w:firstColumn="1" w:lastColumn="0" w:noHBand="0" w:noVBand="1"/>
      </w:tblPr>
      <w:tblGrid>
        <w:gridCol w:w="9854"/>
      </w:tblGrid>
      <w:tr w:rsidR="00466E6C" w:rsidRPr="006315A2">
        <w:tc>
          <w:tcPr>
            <w:tcW w:w="2310" w:type="pct"/>
          </w:tcPr>
          <w:p w:rsidR="00685549" w:rsidRPr="006315A2" w:rsidRDefault="008A7E5F" w:rsidP="009C7BBD">
            <w:pPr>
              <w:ind w:firstLine="709"/>
              <w:jc w:val="both"/>
              <w:rPr>
                <w:rFonts w:ascii="Times New Roman" w:hAnsi="Times New Roman" w:cs="Times New Roman"/>
                <w:b/>
                <w:sz w:val="28"/>
                <w:szCs w:val="28"/>
              </w:rPr>
            </w:pPr>
            <w:r w:rsidRPr="006315A2">
              <w:rPr>
                <w:rFonts w:ascii="Times New Roman" w:hAnsi="Times New Roman" w:cs="Times New Roman"/>
                <w:b/>
                <w:sz w:val="28"/>
                <w:szCs w:val="28"/>
              </w:rPr>
              <w:t>Подпрограмма 3. Развитие институтов рынка труда</w:t>
            </w:r>
          </w:p>
          <w:p w:rsidR="00466E6C" w:rsidRPr="006315A2" w:rsidRDefault="008A7E5F" w:rsidP="00685549">
            <w:pPr>
              <w:ind w:firstLine="709"/>
              <w:jc w:val="both"/>
              <w:rPr>
                <w:rFonts w:ascii="Times New Roman" w:hAnsi="Times New Roman"/>
                <w:sz w:val="28"/>
                <w:szCs w:val="28"/>
              </w:rPr>
            </w:pPr>
            <w:r w:rsidRPr="006315A2">
              <w:rPr>
                <w:rFonts w:ascii="Times New Roman" w:hAnsi="Times New Roman" w:cs="Times New Roman"/>
                <w:b/>
                <w:sz w:val="28"/>
                <w:szCs w:val="28"/>
              </w:rPr>
              <w:t xml:space="preserve">ОМ 3.E6. Федеральный проект </w:t>
            </w:r>
            <w:r w:rsidR="00C05D0A" w:rsidRPr="006315A2">
              <w:rPr>
                <w:rFonts w:ascii="Times New Roman" w:hAnsi="Times New Roman" w:cs="Times New Roman"/>
                <w:b/>
                <w:sz w:val="28"/>
                <w:szCs w:val="28"/>
              </w:rPr>
              <w:t>"</w:t>
            </w:r>
            <w:r w:rsidRPr="006315A2">
              <w:rPr>
                <w:rFonts w:ascii="Times New Roman" w:hAnsi="Times New Roman" w:cs="Times New Roman"/>
                <w:b/>
                <w:sz w:val="28"/>
                <w:szCs w:val="28"/>
              </w:rPr>
              <w:t>Молодые профессионалы (Повышение конкурентоспособности профессионального образования)</w:t>
            </w:r>
            <w:r w:rsidR="00C05D0A" w:rsidRPr="006315A2">
              <w:rPr>
                <w:rFonts w:ascii="Times New Roman" w:hAnsi="Times New Roman" w:cs="Times New Roman"/>
                <w:b/>
                <w:sz w:val="28"/>
                <w:szCs w:val="28"/>
              </w:rPr>
              <w:t>"</w:t>
            </w:r>
          </w:p>
        </w:tc>
      </w:tr>
    </w:tbl>
    <w:p w:rsidR="00466E6C" w:rsidRPr="006315A2" w:rsidRDefault="00466E6C" w:rsidP="009C7BBD">
      <w:pPr>
        <w:ind w:firstLine="709"/>
        <w:jc w:val="both"/>
        <w:rPr>
          <w:rFonts w:ascii="Times New Roman" w:hAnsi="Times New Roman"/>
          <w:sz w:val="28"/>
          <w:szCs w:val="28"/>
        </w:rPr>
      </w:pP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1.1 Основные результаты, достигнутые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Письмом ФГБУ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ВНИИ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Минтруда России от 01.10.2021 №11-00-732 в Министерство труда и социальной защиты Российской Федерации направлена информационно-аналитическая справка о востребованности профессий по данным вакансий в 1 полугодии 2021 года.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Министерство труда и социальной защиты Российской Федерации письмом ФГБУ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ВНИИ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Минтруда России от 14.02.2022 №11-00-14 направлена аналитическая справка о проведении исследования профессионально-квалификационной сферы и определения кадровых потребностей регионов для актуализации ГИР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Справочник профессий</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1.2 Фактические результаты реализации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2021 году продолжена работа по формированию и актуализации информационной базы данных о профессиях, востребованных на рынке труда, и новых профессиях.</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Количество профессий, востребованных на рынке труда и внесенных</w:t>
      </w:r>
      <w:r w:rsidR="00685549" w:rsidRPr="006315A2">
        <w:rPr>
          <w:rFonts w:ascii="Times New Roman" w:hAnsi="Times New Roman"/>
          <w:sz w:val="28"/>
          <w:szCs w:val="28"/>
        </w:rPr>
        <w:t xml:space="preserve"> </w:t>
      </w:r>
      <w:r w:rsidRPr="006315A2">
        <w:rPr>
          <w:rFonts w:ascii="Times New Roman" w:hAnsi="Times New Roman" w:cs="Times New Roman"/>
          <w:sz w:val="28"/>
          <w:szCs w:val="28"/>
        </w:rPr>
        <w:t>в информационную базу данных (нарастающим итогом) – 1940.</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Информационный интернет-ресурс, в котором размещены данные о профессиях и современных требованиях к квалификации http://spravochik.rosmitrud.ru создан</w:t>
      </w:r>
      <w:r w:rsidR="00685549" w:rsidRPr="006315A2">
        <w:rPr>
          <w:rFonts w:ascii="Times New Roman" w:hAnsi="Times New Roman"/>
          <w:sz w:val="28"/>
          <w:szCs w:val="28"/>
        </w:rPr>
        <w:t xml:space="preserve"> </w:t>
      </w:r>
      <w:r w:rsidRPr="006315A2">
        <w:rPr>
          <w:rFonts w:ascii="Times New Roman" w:hAnsi="Times New Roman" w:cs="Times New Roman"/>
          <w:sz w:val="28"/>
          <w:szCs w:val="28"/>
        </w:rPr>
        <w:t xml:space="preserve">и формируется во исполнение Федерального закона от 28 декабря 2016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495-ФЗ.</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Порядок формирования, ведения, актуализации справочника профессий и перечень содержащейся в нем информации установлены в соответствии с Законом постановлением Правительства Российской Федерации от 18 мая 2017 г.</w:t>
      </w:r>
      <w:r w:rsidR="00685549" w:rsidRPr="006315A2">
        <w:rPr>
          <w:rFonts w:ascii="Times New Roman" w:hAnsi="Times New Roman"/>
          <w:sz w:val="28"/>
          <w:szCs w:val="28"/>
        </w:rPr>
        <w:t xml:space="preserve">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590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формировании, ведении и об актуализации государственного информационного ресурса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Справочник профессий</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Постановление).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С января 2017 года на сайте Минтруда России функционирует соответствующий информационный ресурс, в настоящее время ведется его наполнение.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соответствии с Постановлением формирование и ежегодная актуализация Справочника проводятся на основе информации о востребованных на рынке труда, перспективных и новых профессиях, об утверждённых федеральных государственных образовательных стандартах, официальной статистической информации, а также</w:t>
      </w:r>
      <w:r w:rsidR="00685549" w:rsidRPr="006315A2">
        <w:rPr>
          <w:rFonts w:ascii="Times New Roman" w:hAnsi="Times New Roman"/>
          <w:sz w:val="28"/>
          <w:szCs w:val="28"/>
        </w:rPr>
        <w:t xml:space="preserve"> </w:t>
      </w:r>
      <w:r w:rsidRPr="006315A2">
        <w:rPr>
          <w:rFonts w:ascii="Times New Roman" w:hAnsi="Times New Roman" w:cs="Times New Roman"/>
          <w:sz w:val="28"/>
          <w:szCs w:val="28"/>
        </w:rPr>
        <w:t>на основе сведений, полученных в ходе ежегодных опросов объединений работодателей, профессиональных ассоциаций федеральных органов исполнительной власти, органов исполнительной власти субъектов Российской Федерации, советов</w:t>
      </w:r>
      <w:r w:rsidR="00685549" w:rsidRPr="006315A2">
        <w:rPr>
          <w:rFonts w:ascii="Times New Roman" w:hAnsi="Times New Roman"/>
          <w:sz w:val="28"/>
          <w:szCs w:val="28"/>
        </w:rPr>
        <w:t xml:space="preserve"> </w:t>
      </w:r>
      <w:r w:rsidRPr="006315A2">
        <w:rPr>
          <w:rFonts w:ascii="Times New Roman" w:hAnsi="Times New Roman" w:cs="Times New Roman"/>
          <w:sz w:val="28"/>
          <w:szCs w:val="28"/>
        </w:rPr>
        <w:t>по профессиональным квалификациям, организаций, осуществляющих образовательную деятельность и иных заинтересованных организаций.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Актуализирована информация о 129 профессиональном стандарте</w:t>
      </w:r>
      <w:r w:rsidR="00685549" w:rsidRPr="006315A2">
        <w:rPr>
          <w:rFonts w:ascii="Times New Roman" w:hAnsi="Times New Roman"/>
          <w:sz w:val="28"/>
          <w:szCs w:val="28"/>
        </w:rPr>
        <w:t xml:space="preserve"> </w:t>
      </w:r>
      <w:r w:rsidRPr="006315A2">
        <w:rPr>
          <w:rFonts w:ascii="Times New Roman" w:hAnsi="Times New Roman" w:cs="Times New Roman"/>
          <w:sz w:val="28"/>
          <w:szCs w:val="28"/>
        </w:rPr>
        <w:t xml:space="preserve">и 176 профессиональных квалификаций в соответствующих описаниях профессий. Внесено более 1000 обновлений в описания профессий, более 200 обновлений информации на сайте Справочника профессий. Всего внесено более 1200 обновлений в государственный информационный ресурс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Справочник профессий</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соответствии с проведением мониторинга профессионально-квалификационной сферы 8 областей профессиональной деятельности (судостроение, железнодорожный транспорт, воздушный транспорт, автомобилестроение, химическое и химико-технологическое производство, фармация, сельское хозяйство, деревообрабатывающая и целлюлозно-бумажная промышленность) подготовлены описания 187 востребованных профессий.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Развивается и актуализируется база данных вакансий и резюме.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Мониторинг вакансий является одним из значимых источников информации о состоянии рынка труда, он позволяет оценить изменение текущей потребности в работниках на национальном и региональном уровнях в профессиональном разрезе.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Количественные и качественные характеристики вакансий исследовались с применением информационно-аналитической системы мониторинга публичного рынка вакансий и резюме ФГБУ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ВНИИ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Минтруда России (далее – ИАС). ИАС реализована на базе Yandex Datalens / Microsoft Power BI, подключенных к витринам данных на Postgre SQL, формируемых программно-аппаратным комплексом для сбора, нормализации и категоризации, реализованным с использованием высокоуровневого языка программирования Python и дополнительных технологических средств автоматизации.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ИАС позволяет собирать и обрабатывать первичную информацию, появляющуюся на трех ключевых российских рекрутинговых онлайн-платформах, размещающих актуальные объявления о вакансиях в разных регионах Российской Федерации: Trudvsem, HeadHunter, Superjob. Основными критериями выбора указанных онлайн-платформ послужили публичность и доступность: в совокупности они охватывают 85–90 % рынка объявлений о вакансиях.</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настоящее время в АИС представлено около 8 тыс. уникальных наименований публичных вакансий. На аналитическую базу навыков и компетенций, заявленных в публичных вакансиях Российской Федерации, лежащую в основе АИС, получено свидетельство о Государственной регистрации базы данных, охраняемой авторскими правами (номер регистрации (свидетельства): 2022620311, дата регистрации: 08.02.2022).</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Проведено исследование востребованности профессий по данным вакансий в 1 полугодии 2021 года, подготовлена информационно-аналитическая справка о результат анализа (письмо ВНИИ труда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11-00-732 от 01.10.2021)</w:t>
      </w:r>
      <w:r w:rsidR="00685549"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Проведено исследование профессионально-квалификационной сферы и определения кадровых потребностей регионов для актуализации ГИР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Справочник профессий</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подготовлена аналитическая справка (письмо ВНИИ труда №11-00-14 от 14.02.2022)</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Подготовлены предложения по актуализации списка наиболее востребованных на рынке труда, новых и перспективных профессий, требующих СПО (письмо ВНИИ труда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11-00-620 от 29.07.2021).</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Подготовлены материалы по базовых квалификационных требованиях по востребованным на едином рынке труда Евразийского экономического союза по профессиям рабочих и должностей служащих (письмо ВНИИ труда №12-00-790 от 19.10.2021).</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нет данных</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1.4 </w:t>
      </w:r>
      <w:r w:rsidR="00E9458C" w:rsidRPr="006315A2">
        <w:rPr>
          <w:rFonts w:ascii="Times New Roman" w:hAnsi="Times New Roman" w:cs="Times New Roman"/>
          <w:b/>
          <w:sz w:val="28"/>
          <w:szCs w:val="28"/>
        </w:rPr>
        <w:t>Запланированные, но недостигнутые результаты с указанием нереализованных или реализованных не в полной мере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мероприятия выполнены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нет данных</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мероприятия выполнены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1.7 Результаты оценки эффективности реализации основного мероприятия государственной программы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нет данных</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 </w:t>
      </w:r>
      <w:r w:rsidR="00FA40D7" w:rsidRPr="006315A2">
        <w:rPr>
          <w:rFonts w:ascii="Times New Roman" w:hAnsi="Times New Roman" w:cs="Times New Roman"/>
          <w:b/>
          <w:sz w:val="28"/>
          <w:szCs w:val="28"/>
        </w:rPr>
        <w:t>Результаты реализации основных мероприятий в разрезе подпрограмм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2.1 </w:t>
      </w:r>
      <w:r w:rsidR="00FA40D7" w:rsidRPr="006315A2">
        <w:rPr>
          <w:rFonts w:ascii="Times New Roman" w:hAnsi="Times New Roman" w:cs="Times New Roman"/>
          <w:b/>
          <w:sz w:val="28"/>
          <w:szCs w:val="28"/>
        </w:rPr>
        <w:t>Описание результатов реализации основных мероприятий подпрограмм в отчетном году (в том числе контрольных событий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соответствии с государственным заданием на 2021 год федеральным государственным бюджетным учреждением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Всероссийский научно-исследовательский институт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Министерства труда и социальной защиты Российской Федерации в рамках реализации мероприятия выполнены следующие научно-исследовательские работы: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разработка научно обоснованных предложений по формированию классификатора профессий в целях актуализации содержания Справочника профессий;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формирование методического подхода к выделению новых профессий рабочих и специалистов среднего звена для актуализации Справочника профессий;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апробация типовой методики мониторинга профессионально-квалификационной сферы и определения кадровых потребностей регионов для актуализации Справочника профессий;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определение востребованных профессий специалистов среднего звена в области судостроения с учетом результатов мониторинга. Разработка аналитических материалов и предложений по актуализации Справочника профессий;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определение востребованных профессий специалистов среднего звена в области железнодорожного транспорта с учетом результатов мониторинга. Разработка аналитических материалов и предложений по актуализации Справочника профессий;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определение востребованных профессий специалистов среднего звена в области воздушного транспорта с учетом результатов мониторинга. Разработка аналитических материалов и предложений по актуализации Справочника профессий;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определение востребованных профессий специалистов среднего звена в области автомобилестроения с учетом результатов мониторинга. Разработка аналитических материалов и предложений по актуализации Справочника профессий;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определение востребованных профессий специалистов среднего звена в области химического и химико-технологического производства с учетом результатов мониторинга. Разработка аналитических материалов и предложений по актуализации Справочника профессий;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определение востребованных профессий специалистов среднего звена в области фармации с учетом результатов мониторинга. Разработка аналитических материалов и предложений по актуализации Справочника профессий;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определение востребованных профессий специалистов среднего звена в сельском хозяйстве с учетом результатов мониторинга. Разработка аналитических материалов и предложений по актуализации Справочника профессий;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определение востребованных профессий специалистов среднего звена в деревообрабатывающей и целлюлозно-бумажной промышленности с учетом результатов мониторинга. Разработка аналитических материалов и предложений по актуализации Справочника профессий.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2.2 </w:t>
      </w:r>
      <w:r w:rsidR="00FA40D7" w:rsidRPr="006315A2">
        <w:rPr>
          <w:rFonts w:ascii="Times New Roman" w:hAnsi="Times New Roman" w:cs="Times New Roman"/>
          <w:b/>
          <w:sz w:val="28"/>
          <w:szCs w:val="28"/>
        </w:rPr>
        <w:t>Перечень нереализованных или реализованных частично основных мероприятий подпрограмм (из числа предусмотренных к реализации в отчетном году)</w:t>
      </w:r>
      <w:r w:rsidRPr="006315A2">
        <w:rPr>
          <w:rFonts w:ascii="Times New Roman" w:hAnsi="Times New Roman" w:cs="Times New Roman"/>
          <w:b/>
          <w:sz w:val="28"/>
          <w:szCs w:val="28"/>
        </w:rPr>
        <w:t xml:space="preserve"> с указанием причин их реализации не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Нереализованных или реализованных частично мероприятий из числа предусмотренных к реализации в отчетном году нет.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2.3 Анализ факторов, повлиявших на их реализацию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Нереализованных мероприятий из числа предусмотренных к реализации в отчетном году нет.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2.4 </w:t>
      </w:r>
      <w:r w:rsidR="0073576A" w:rsidRPr="006315A2">
        <w:rPr>
          <w:rFonts w:ascii="Times New Roman" w:hAnsi="Times New Roman" w:cs="Times New Roman"/>
          <w:b/>
          <w:sz w:val="28"/>
          <w:szCs w:val="28"/>
        </w:rPr>
        <w:t>Анализ последствий нереализации основных мероприятий подпрограмм и мероприятий на реализацию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Нереализованных мероприятий из числа предусмотренных к реализации</w:t>
      </w:r>
      <w:r w:rsidRPr="006315A2">
        <w:rPr>
          <w:rFonts w:ascii="Times New Roman" w:hAnsi="Times New Roman"/>
          <w:sz w:val="28"/>
          <w:szCs w:val="28"/>
        </w:rPr>
        <w:br/>
      </w:r>
      <w:r w:rsidRPr="006315A2">
        <w:rPr>
          <w:rFonts w:ascii="Times New Roman" w:hAnsi="Times New Roman" w:cs="Times New Roman"/>
          <w:sz w:val="28"/>
          <w:szCs w:val="28"/>
        </w:rPr>
        <w:t>в отчетном году нет.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Изменения в отчетном периоде по мероприятию не вносились.</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cs="Times New Roman"/>
          <w:sz w:val="28"/>
          <w:szCs w:val="28"/>
        </w:rPr>
      </w:pPr>
      <w:r w:rsidRPr="006315A2">
        <w:rPr>
          <w:rFonts w:ascii="Times New Roman" w:hAnsi="Times New Roman" w:cs="Times New Roman"/>
          <w:sz w:val="28"/>
          <w:szCs w:val="28"/>
        </w:rPr>
        <w:t xml:space="preserve">Реализация федерального проекта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Молодые профессионалы ((Повышение конкурентоспособности профессионального образования)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с 2022 года в рамках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не осуществляется.</w:t>
      </w:r>
    </w:p>
    <w:p w:rsidR="00685549" w:rsidRPr="006315A2" w:rsidRDefault="00685549" w:rsidP="009C7BBD">
      <w:pPr>
        <w:ind w:firstLine="709"/>
        <w:jc w:val="both"/>
        <w:rPr>
          <w:rFonts w:ascii="Times New Roman" w:hAnsi="Times New Roman"/>
          <w:sz w:val="28"/>
          <w:szCs w:val="28"/>
        </w:rPr>
      </w:pPr>
    </w:p>
    <w:p w:rsidR="00466E6C" w:rsidRPr="006315A2" w:rsidRDefault="00466E6C" w:rsidP="009C7BBD">
      <w:pPr>
        <w:ind w:firstLine="709"/>
        <w:jc w:val="both"/>
        <w:rPr>
          <w:rFonts w:ascii="Times New Roman" w:hAnsi="Times New Roman"/>
          <w:sz w:val="28"/>
          <w:szCs w:val="28"/>
        </w:rPr>
        <w:sectPr w:rsidR="00466E6C" w:rsidRPr="006315A2" w:rsidSect="009C7BBD">
          <w:pgSz w:w="11906" w:h="16838"/>
          <w:pgMar w:top="1134" w:right="1134" w:bottom="1134" w:left="1134" w:header="708" w:footer="708" w:gutter="0"/>
          <w:cols w:space="708"/>
          <w:docGrid w:linePitch="360"/>
        </w:sectPr>
      </w:pPr>
    </w:p>
    <w:p w:rsidR="00466E6C" w:rsidRPr="006315A2" w:rsidRDefault="00466E6C" w:rsidP="009C7BBD">
      <w:pPr>
        <w:ind w:firstLine="709"/>
        <w:jc w:val="both"/>
        <w:rPr>
          <w:rFonts w:ascii="Times New Roman" w:hAnsi="Times New Roman"/>
          <w:sz w:val="28"/>
          <w:szCs w:val="28"/>
        </w:rPr>
      </w:pPr>
    </w:p>
    <w:tbl>
      <w:tblPr>
        <w:tblW w:w="5000" w:type="pct"/>
        <w:tblLook w:val="04A0" w:firstRow="1" w:lastRow="0" w:firstColumn="1" w:lastColumn="0" w:noHBand="0" w:noVBand="1"/>
      </w:tblPr>
      <w:tblGrid>
        <w:gridCol w:w="9854"/>
      </w:tblGrid>
      <w:tr w:rsidR="00466E6C" w:rsidRPr="006315A2">
        <w:tc>
          <w:tcPr>
            <w:tcW w:w="2310" w:type="pct"/>
          </w:tcPr>
          <w:p w:rsidR="00685549" w:rsidRPr="006315A2" w:rsidRDefault="008A7E5F" w:rsidP="009C7BBD">
            <w:pPr>
              <w:ind w:firstLine="709"/>
              <w:jc w:val="both"/>
              <w:rPr>
                <w:rFonts w:ascii="Times New Roman" w:hAnsi="Times New Roman" w:cs="Times New Roman"/>
                <w:b/>
                <w:sz w:val="28"/>
                <w:szCs w:val="28"/>
              </w:rPr>
            </w:pPr>
            <w:r w:rsidRPr="006315A2">
              <w:rPr>
                <w:rFonts w:ascii="Times New Roman" w:hAnsi="Times New Roman" w:cs="Times New Roman"/>
                <w:b/>
                <w:sz w:val="28"/>
                <w:szCs w:val="28"/>
              </w:rPr>
              <w:t>Подпрограмма 5. Безопасный труд</w:t>
            </w:r>
          </w:p>
          <w:p w:rsidR="00466E6C" w:rsidRPr="006315A2" w:rsidRDefault="008A7E5F" w:rsidP="00685549">
            <w:pPr>
              <w:ind w:firstLine="709"/>
              <w:jc w:val="both"/>
              <w:rPr>
                <w:rFonts w:ascii="Times New Roman" w:hAnsi="Times New Roman"/>
                <w:sz w:val="28"/>
                <w:szCs w:val="28"/>
              </w:rPr>
            </w:pPr>
            <w:r w:rsidRPr="006315A2">
              <w:rPr>
                <w:rFonts w:ascii="Times New Roman" w:hAnsi="Times New Roman" w:cs="Times New Roman"/>
                <w:b/>
                <w:sz w:val="28"/>
                <w:szCs w:val="28"/>
              </w:rPr>
              <w:t>ОМ 5.1. Разработка и внедрение предупредительной модели управления охраной труда</w:t>
            </w:r>
          </w:p>
        </w:tc>
      </w:tr>
    </w:tbl>
    <w:p w:rsidR="00466E6C" w:rsidRPr="006315A2" w:rsidRDefault="00466E6C" w:rsidP="009C7BBD">
      <w:pPr>
        <w:ind w:firstLine="709"/>
        <w:jc w:val="both"/>
        <w:rPr>
          <w:rFonts w:ascii="Times New Roman" w:hAnsi="Times New Roman"/>
          <w:sz w:val="28"/>
          <w:szCs w:val="28"/>
        </w:rPr>
      </w:pP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1.1 Основные результаты, достигнутые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Заключены 2 государственных контракта.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1.2 Фактические результаты реализации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Заключены государственные контракты по следующим научно-исследовательским работам и мероприятиям на 2021 год:</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Проведение мониторинговых исследований для разработки предложений по внедрению системы оценки работы органов исполнительной власти по труду субъектов Российской Федерации по осуществлению государственного управления охраной труда на региональном уровне и выявления лучших доступных практик в этой сфере (Государственный контракт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01951000003210000090001);</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проведение общественно-просветительской кампании, направленной на популяризацию охраны труда и сохранения здоровья на работе (Государственный контракт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01951000003210000150001).</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Работы приняты.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Принят комплекс мер и результаты работы будут использованы в целях реализации комплекса мер.</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1.4 </w:t>
      </w:r>
      <w:r w:rsidR="00E9458C" w:rsidRPr="006315A2">
        <w:rPr>
          <w:rFonts w:ascii="Times New Roman" w:hAnsi="Times New Roman" w:cs="Times New Roman"/>
          <w:b/>
          <w:sz w:val="28"/>
          <w:szCs w:val="28"/>
        </w:rPr>
        <w:t>Запланированные, но недостигнутые результаты с указанием нереализованных или реализованных не в полной мере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Результаты достигнуты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Факторы, повлиявшие на ход реализации государственной программы, не выявлены.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Факторы, повлиявшие на ход реализации государственной программы, не выявлены.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1.7 Результаты оценки эффективности реализации основного мероприятия государственной программы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основные мероприятия</w:t>
      </w:r>
      <w:r w:rsidR="00685549" w:rsidRPr="006315A2">
        <w:rPr>
          <w:rFonts w:ascii="Times New Roman" w:hAnsi="Times New Roman" w:cs="Times New Roman"/>
          <w:sz w:val="28"/>
          <w:szCs w:val="28"/>
        </w:rPr>
        <w:t>,</w:t>
      </w:r>
      <w:r w:rsidRPr="006315A2">
        <w:rPr>
          <w:rFonts w:ascii="Times New Roman" w:hAnsi="Times New Roman" w:cs="Times New Roman"/>
          <w:sz w:val="28"/>
          <w:szCs w:val="28"/>
        </w:rPr>
        <w:t xml:space="preserve"> предусмотренные в 2021 году</w:t>
      </w:r>
      <w:r w:rsidR="00685549" w:rsidRPr="006315A2">
        <w:rPr>
          <w:rFonts w:ascii="Times New Roman" w:hAnsi="Times New Roman" w:cs="Times New Roman"/>
          <w:sz w:val="28"/>
          <w:szCs w:val="28"/>
        </w:rPr>
        <w:t>,</w:t>
      </w:r>
      <w:r w:rsidRPr="006315A2">
        <w:rPr>
          <w:rFonts w:ascii="Times New Roman" w:hAnsi="Times New Roman" w:cs="Times New Roman"/>
          <w:sz w:val="28"/>
          <w:szCs w:val="28"/>
        </w:rPr>
        <w:t xml:space="preserve"> выполнены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 </w:t>
      </w:r>
      <w:r w:rsidR="00FA40D7" w:rsidRPr="006315A2">
        <w:rPr>
          <w:rFonts w:ascii="Times New Roman" w:hAnsi="Times New Roman" w:cs="Times New Roman"/>
          <w:b/>
          <w:sz w:val="28"/>
          <w:szCs w:val="28"/>
        </w:rPr>
        <w:t>Результаты реализации основных мероприятий в разрезе подпрограмм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2.1 </w:t>
      </w:r>
      <w:r w:rsidR="00FA40D7" w:rsidRPr="006315A2">
        <w:rPr>
          <w:rFonts w:ascii="Times New Roman" w:hAnsi="Times New Roman" w:cs="Times New Roman"/>
          <w:b/>
          <w:sz w:val="28"/>
          <w:szCs w:val="28"/>
        </w:rPr>
        <w:t>Описание результатов реализации основных мероприятий подпрограмм в отчетном году (в том числе контрольных событий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Проведено 1 научно-исследовательская работа и мероприятие.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2.2 </w:t>
      </w:r>
      <w:r w:rsidR="00FA40D7" w:rsidRPr="006315A2">
        <w:rPr>
          <w:rFonts w:ascii="Times New Roman" w:hAnsi="Times New Roman" w:cs="Times New Roman"/>
          <w:b/>
          <w:sz w:val="28"/>
          <w:szCs w:val="28"/>
        </w:rPr>
        <w:t>Перечень нереализованных или реализованных частично основных мероприятий подпрограмм (из числа предусмотренных к реализации в отчетном году)</w:t>
      </w:r>
      <w:r w:rsidRPr="006315A2">
        <w:rPr>
          <w:rFonts w:ascii="Times New Roman" w:hAnsi="Times New Roman" w:cs="Times New Roman"/>
          <w:b/>
          <w:sz w:val="28"/>
          <w:szCs w:val="28"/>
        </w:rPr>
        <w:t xml:space="preserve"> с указанием причин их реализации не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Нереализованные или реализованные частично основные мероприятия отсутствуют.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2.3 Анализ факторов, повлиявших на их реализацию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Значимые факторы, повлиявшие на реализацию госпрограммы, не выявлены.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2.4 </w:t>
      </w:r>
      <w:r w:rsidR="0073576A" w:rsidRPr="006315A2">
        <w:rPr>
          <w:rFonts w:ascii="Times New Roman" w:hAnsi="Times New Roman" w:cs="Times New Roman"/>
          <w:b/>
          <w:sz w:val="28"/>
          <w:szCs w:val="28"/>
        </w:rPr>
        <w:t>Анализ последствий нереализации основных мероприятий подпрограмм и мероприятий на реализацию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Значимые факторы, повлиявшие на реализацию госпрограммы не выявлены.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685549" w:rsidRPr="006315A2" w:rsidRDefault="00685549" w:rsidP="00685549">
      <w:pPr>
        <w:ind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Постановлением Правительства Российской Федерации от 29.03.2021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481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08.12.2020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385-ФЗ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федеральном бюджете на 2021 год и на плановый период 2022 и 2023 годов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685549" w:rsidRPr="006315A2" w:rsidRDefault="00685549" w:rsidP="00685549">
      <w:pPr>
        <w:ind w:firstLine="709"/>
        <w:jc w:val="both"/>
        <w:rPr>
          <w:rFonts w:ascii="Times New Roman" w:hAnsi="Times New Roman"/>
          <w:sz w:val="28"/>
          <w:szCs w:val="28"/>
        </w:rPr>
      </w:pPr>
      <w:r w:rsidRPr="006315A2">
        <w:rPr>
          <w:rFonts w:ascii="Times New Roman" w:hAnsi="Times New Roman" w:cs="Times New Roman"/>
          <w:sz w:val="28"/>
          <w:szCs w:val="28"/>
        </w:rPr>
        <w:t xml:space="preserve">Во исполнение пункта 3 постановления Правительства Российской Федерации от 26 мая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системе управления государственными программами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постановление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в государственную программу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постановлением Правительства Российской Федерации от 22.09.2021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1603 внесены изменения, вступающие в силу с 1 января 2022 года.</w:t>
      </w:r>
    </w:p>
    <w:p w:rsidR="00685549" w:rsidRPr="006315A2" w:rsidRDefault="00685549" w:rsidP="00685549">
      <w:pPr>
        <w:ind w:firstLine="709"/>
        <w:jc w:val="both"/>
        <w:rPr>
          <w:rFonts w:ascii="Times New Roman" w:hAnsi="Times New Roman"/>
          <w:sz w:val="28"/>
          <w:szCs w:val="28"/>
        </w:rPr>
      </w:pPr>
      <w:r w:rsidRPr="006315A2">
        <w:rPr>
          <w:rFonts w:ascii="Times New Roman" w:hAnsi="Times New Roman" w:cs="Times New Roman"/>
          <w:sz w:val="28"/>
          <w:szCs w:val="28"/>
        </w:rPr>
        <w:t xml:space="preserve">Указанными изменениями утверждены стратегические приоритеты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изменена структура госпрограммы, согласно которой основное мероприятие с 2022 года не реализуется, а часть его мероприятий входит в состав комплекса процессных мероприятий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Безопасный труд</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685549" w:rsidRPr="006315A2" w:rsidRDefault="00685549" w:rsidP="00685549">
      <w:pPr>
        <w:ind w:firstLine="709"/>
        <w:jc w:val="both"/>
        <w:rPr>
          <w:rFonts w:ascii="Times New Roman" w:hAnsi="Times New Roman" w:cs="Times New Roman"/>
          <w:sz w:val="28"/>
          <w:szCs w:val="28"/>
        </w:rPr>
      </w:pPr>
      <w:r w:rsidRPr="006315A2">
        <w:rPr>
          <w:rFonts w:ascii="Times New Roman" w:hAnsi="Times New Roman" w:cs="Times New Roman"/>
          <w:sz w:val="28"/>
          <w:szCs w:val="28"/>
        </w:rPr>
        <w:t>Продолжить реализацию в 2022 году в рамках</w:t>
      </w:r>
      <w:r w:rsidRPr="006315A2">
        <w:t xml:space="preserve"> </w:t>
      </w:r>
      <w:r w:rsidRPr="006315A2">
        <w:rPr>
          <w:rFonts w:ascii="Times New Roman" w:hAnsi="Times New Roman" w:cs="Times New Roman"/>
          <w:sz w:val="28"/>
          <w:szCs w:val="28"/>
        </w:rPr>
        <w:t xml:space="preserve">комплекса процессных мероприятий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Безопасный труд</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685549" w:rsidRPr="006315A2" w:rsidRDefault="00685549" w:rsidP="009C7BBD">
      <w:pPr>
        <w:ind w:firstLine="709"/>
        <w:jc w:val="both"/>
        <w:rPr>
          <w:rFonts w:ascii="Times New Roman" w:hAnsi="Times New Roman"/>
          <w:sz w:val="28"/>
          <w:szCs w:val="28"/>
        </w:rPr>
      </w:pPr>
    </w:p>
    <w:p w:rsidR="00466E6C" w:rsidRPr="006315A2" w:rsidRDefault="00466E6C" w:rsidP="009C7BBD">
      <w:pPr>
        <w:ind w:firstLine="709"/>
        <w:jc w:val="both"/>
        <w:rPr>
          <w:rFonts w:ascii="Times New Roman" w:hAnsi="Times New Roman"/>
          <w:sz w:val="28"/>
          <w:szCs w:val="28"/>
        </w:rPr>
        <w:sectPr w:rsidR="00466E6C" w:rsidRPr="006315A2" w:rsidSect="009C7BBD">
          <w:pgSz w:w="11906" w:h="16838"/>
          <w:pgMar w:top="1134" w:right="1134" w:bottom="1134" w:left="1134" w:header="708" w:footer="708" w:gutter="0"/>
          <w:cols w:space="708"/>
          <w:docGrid w:linePitch="360"/>
        </w:sectPr>
      </w:pPr>
    </w:p>
    <w:p w:rsidR="00466E6C" w:rsidRPr="006315A2" w:rsidRDefault="00466E6C" w:rsidP="009C7BBD">
      <w:pPr>
        <w:ind w:firstLine="709"/>
        <w:jc w:val="both"/>
        <w:rPr>
          <w:rFonts w:ascii="Times New Roman" w:hAnsi="Times New Roman"/>
          <w:sz w:val="28"/>
          <w:szCs w:val="28"/>
        </w:rPr>
      </w:pPr>
    </w:p>
    <w:tbl>
      <w:tblPr>
        <w:tblW w:w="5000" w:type="pct"/>
        <w:tblLook w:val="04A0" w:firstRow="1" w:lastRow="0" w:firstColumn="1" w:lastColumn="0" w:noHBand="0" w:noVBand="1"/>
      </w:tblPr>
      <w:tblGrid>
        <w:gridCol w:w="9854"/>
      </w:tblGrid>
      <w:tr w:rsidR="00466E6C" w:rsidRPr="006315A2">
        <w:tc>
          <w:tcPr>
            <w:tcW w:w="2310" w:type="pct"/>
          </w:tcPr>
          <w:p w:rsidR="00685549" w:rsidRPr="006315A2" w:rsidRDefault="008A7E5F" w:rsidP="009C7BBD">
            <w:pPr>
              <w:ind w:firstLine="709"/>
              <w:jc w:val="both"/>
              <w:rPr>
                <w:rFonts w:ascii="Times New Roman" w:hAnsi="Times New Roman" w:cs="Times New Roman"/>
                <w:b/>
                <w:sz w:val="28"/>
                <w:szCs w:val="28"/>
              </w:rPr>
            </w:pPr>
            <w:r w:rsidRPr="006315A2">
              <w:rPr>
                <w:rFonts w:ascii="Times New Roman" w:hAnsi="Times New Roman" w:cs="Times New Roman"/>
                <w:b/>
                <w:sz w:val="28"/>
                <w:szCs w:val="28"/>
              </w:rPr>
              <w:t>Подпрограмма 5. Безопасный труд</w:t>
            </w:r>
          </w:p>
          <w:p w:rsidR="00466E6C" w:rsidRPr="006315A2" w:rsidRDefault="008A7E5F" w:rsidP="00685549">
            <w:pPr>
              <w:ind w:firstLine="709"/>
              <w:jc w:val="both"/>
              <w:rPr>
                <w:rFonts w:ascii="Times New Roman" w:hAnsi="Times New Roman"/>
                <w:sz w:val="28"/>
                <w:szCs w:val="28"/>
              </w:rPr>
            </w:pPr>
            <w:r w:rsidRPr="006315A2">
              <w:rPr>
                <w:rFonts w:ascii="Times New Roman" w:hAnsi="Times New Roman" w:cs="Times New Roman"/>
                <w:b/>
                <w:sz w:val="28"/>
                <w:szCs w:val="28"/>
              </w:rPr>
              <w:t>ОМ 5.2. Модернизация инструментов государственного управления охраной труда</w:t>
            </w:r>
          </w:p>
        </w:tc>
      </w:tr>
    </w:tbl>
    <w:p w:rsidR="00466E6C" w:rsidRPr="006315A2" w:rsidRDefault="00466E6C" w:rsidP="009C7BBD">
      <w:pPr>
        <w:ind w:firstLine="709"/>
        <w:jc w:val="both"/>
        <w:rPr>
          <w:rFonts w:ascii="Times New Roman" w:hAnsi="Times New Roman"/>
          <w:sz w:val="28"/>
          <w:szCs w:val="28"/>
        </w:rPr>
      </w:pP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1.1 Основные результаты, достигнутые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Выполнены 2 научно-исследовательские работы.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1.2 Фактические результаты реализации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Заключены государственные контракты по следующим научно-исследовательским работам на 2021 год:</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Разработка методических рекомендаций по развитию и совершенствованию проведения общественно просветительской кампании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Здоровье, Ответственность, Труд</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направленной на популяризацию охраны труда и сохранения здоровья на работе, алгоритма внедрения результатов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(Государственный контракт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01951000003210000130001);</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Разработка научно-методического обоснования интеграции инструментов оценки условий труда у работодателей в целях создания эффективной системы управления охраной труда (Государственный контракт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01951000003210000100001).</w:t>
      </w:r>
    </w:p>
    <w:p w:rsidR="00466E6C" w:rsidRPr="006315A2" w:rsidRDefault="00466E6C" w:rsidP="009C7BBD">
      <w:pPr>
        <w:ind w:firstLine="709"/>
        <w:jc w:val="both"/>
        <w:rPr>
          <w:rFonts w:ascii="Times New Roman" w:hAnsi="Times New Roman"/>
          <w:sz w:val="28"/>
          <w:szCs w:val="28"/>
        </w:rPr>
      </w:pP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течение 2021 года проведены научные исследования и реализованы мероприятия, результаты которых будут использованы для достижения целей основного мероприятия.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1.4 </w:t>
      </w:r>
      <w:r w:rsidR="00E9458C" w:rsidRPr="006315A2">
        <w:rPr>
          <w:rFonts w:ascii="Times New Roman" w:hAnsi="Times New Roman" w:cs="Times New Roman"/>
          <w:b/>
          <w:sz w:val="28"/>
          <w:szCs w:val="28"/>
        </w:rPr>
        <w:t>Запланированные, но недостигнутые результаты с указанием нереализованных или реализованных не в полной мере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выполнено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Факторы, повлиявшие на ход реализации основного мероприятия не выявлены.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мероприятия выполнены.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1.7 Результаты оценки эффективности реализации основного мероприятия государственной программы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основные мероприятия</w:t>
      </w:r>
      <w:r w:rsidR="00685549" w:rsidRPr="006315A2">
        <w:rPr>
          <w:rFonts w:ascii="Times New Roman" w:hAnsi="Times New Roman" w:cs="Times New Roman"/>
          <w:sz w:val="28"/>
          <w:szCs w:val="28"/>
        </w:rPr>
        <w:t>,</w:t>
      </w:r>
      <w:r w:rsidRPr="006315A2">
        <w:rPr>
          <w:rFonts w:ascii="Times New Roman" w:hAnsi="Times New Roman" w:cs="Times New Roman"/>
          <w:sz w:val="28"/>
          <w:szCs w:val="28"/>
        </w:rPr>
        <w:t xml:space="preserve"> предусмотренные в 2021 году</w:t>
      </w:r>
      <w:r w:rsidR="00685549" w:rsidRPr="006315A2">
        <w:rPr>
          <w:rFonts w:ascii="Times New Roman" w:hAnsi="Times New Roman" w:cs="Times New Roman"/>
          <w:sz w:val="28"/>
          <w:szCs w:val="28"/>
        </w:rPr>
        <w:t>.</w:t>
      </w:r>
      <w:r w:rsidRPr="006315A2">
        <w:rPr>
          <w:rFonts w:ascii="Times New Roman" w:hAnsi="Times New Roman" w:cs="Times New Roman"/>
          <w:sz w:val="28"/>
          <w:szCs w:val="28"/>
        </w:rPr>
        <w:t xml:space="preserve"> выполнены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 </w:t>
      </w:r>
      <w:r w:rsidR="00FA40D7" w:rsidRPr="006315A2">
        <w:rPr>
          <w:rFonts w:ascii="Times New Roman" w:hAnsi="Times New Roman" w:cs="Times New Roman"/>
          <w:b/>
          <w:sz w:val="28"/>
          <w:szCs w:val="28"/>
        </w:rPr>
        <w:t>Результаты реализации основных мероприятий в разрезе подпрограмм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2.1 </w:t>
      </w:r>
      <w:r w:rsidR="00FA40D7" w:rsidRPr="006315A2">
        <w:rPr>
          <w:rFonts w:ascii="Times New Roman" w:hAnsi="Times New Roman" w:cs="Times New Roman"/>
          <w:b/>
          <w:sz w:val="28"/>
          <w:szCs w:val="28"/>
        </w:rPr>
        <w:t>Описание результатов реализации основных мероприятий подпрограмм в отчетном году (в том числе контрольных событий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Проведено 2 научно-исследовательских работы.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2.2 </w:t>
      </w:r>
      <w:r w:rsidR="00FA40D7" w:rsidRPr="006315A2">
        <w:rPr>
          <w:rFonts w:ascii="Times New Roman" w:hAnsi="Times New Roman" w:cs="Times New Roman"/>
          <w:b/>
          <w:sz w:val="28"/>
          <w:szCs w:val="28"/>
        </w:rPr>
        <w:t>Перечень нереализованных или реализованных частично основных мероприятий подпрограмм (из числа предусмотренных к реализации в отчетном году)</w:t>
      </w:r>
      <w:r w:rsidRPr="006315A2">
        <w:rPr>
          <w:rFonts w:ascii="Times New Roman" w:hAnsi="Times New Roman" w:cs="Times New Roman"/>
          <w:b/>
          <w:sz w:val="28"/>
          <w:szCs w:val="28"/>
        </w:rPr>
        <w:t xml:space="preserve"> с указанием причин их реализации не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выполнено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2.3 Анализ факторов, повлиявших на их реализацию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Факторы, повлиявшие на ход реализации мероприятий не выявлены.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2.4 </w:t>
      </w:r>
      <w:r w:rsidR="0073576A" w:rsidRPr="006315A2">
        <w:rPr>
          <w:rFonts w:ascii="Times New Roman" w:hAnsi="Times New Roman" w:cs="Times New Roman"/>
          <w:b/>
          <w:sz w:val="28"/>
          <w:szCs w:val="28"/>
        </w:rPr>
        <w:t>Анализ последствий нереализации основных мероприятий подпрограмм и мероприятий на реализацию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Негативного воздействия на реализацию госпрограммы нет.</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6222B3" w:rsidRPr="006315A2" w:rsidRDefault="006222B3" w:rsidP="006222B3">
      <w:pPr>
        <w:ind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Постановлением Правительства Российской Федерации от 29.03.2021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481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08.12.2020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385-ФЗ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федеральном бюджете на 2021 год и на плановый период 2022 и 2023 годов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6222B3" w:rsidRPr="006315A2" w:rsidRDefault="006222B3" w:rsidP="006222B3">
      <w:pPr>
        <w:ind w:firstLine="709"/>
        <w:jc w:val="both"/>
        <w:rPr>
          <w:rFonts w:ascii="Times New Roman" w:hAnsi="Times New Roman"/>
          <w:sz w:val="28"/>
          <w:szCs w:val="28"/>
        </w:rPr>
      </w:pPr>
      <w:r w:rsidRPr="006315A2">
        <w:rPr>
          <w:rFonts w:ascii="Times New Roman" w:hAnsi="Times New Roman" w:cs="Times New Roman"/>
          <w:sz w:val="28"/>
          <w:szCs w:val="28"/>
        </w:rPr>
        <w:t xml:space="preserve">Во исполнение пункта 3 постановления Правительства Российской Федерации от 26 мая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системе управления государственными программами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постановление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в государственную программу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постановлением Правительства Российской Федерации от 22.09.2021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1603 внесены изменения, вступающие в силу с 1 января 2022 года.</w:t>
      </w:r>
    </w:p>
    <w:p w:rsidR="00466E6C" w:rsidRPr="006315A2" w:rsidRDefault="006222B3" w:rsidP="006222B3">
      <w:pPr>
        <w:ind w:firstLine="709"/>
        <w:jc w:val="both"/>
        <w:rPr>
          <w:rFonts w:ascii="Times New Roman" w:hAnsi="Times New Roman"/>
          <w:sz w:val="28"/>
          <w:szCs w:val="28"/>
        </w:rPr>
      </w:pPr>
      <w:r w:rsidRPr="006315A2">
        <w:rPr>
          <w:rFonts w:ascii="Times New Roman" w:hAnsi="Times New Roman" w:cs="Times New Roman"/>
          <w:sz w:val="28"/>
          <w:szCs w:val="28"/>
        </w:rPr>
        <w:t xml:space="preserve">Указанными изменениями утверждены стратегические приоритеты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изменена структура госпрограммы, согласно которой основное мероприятие с 2022 года не реализуется, а часть его мероприятий входит в состав комплекса процессных мероприятий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Безопасный труд</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466E6C" w:rsidRPr="006315A2" w:rsidRDefault="006222B3" w:rsidP="009C7BBD">
      <w:pPr>
        <w:ind w:firstLine="709"/>
        <w:jc w:val="both"/>
        <w:rPr>
          <w:rFonts w:ascii="Times New Roman" w:hAnsi="Times New Roman" w:cs="Times New Roman"/>
          <w:sz w:val="28"/>
          <w:szCs w:val="28"/>
        </w:rPr>
      </w:pPr>
      <w:r w:rsidRPr="006315A2">
        <w:rPr>
          <w:rFonts w:ascii="Times New Roman" w:hAnsi="Times New Roman" w:cs="Times New Roman"/>
          <w:sz w:val="28"/>
          <w:szCs w:val="28"/>
        </w:rPr>
        <w:t>Продолжить реализацию в 2022 году в рамках</w:t>
      </w:r>
      <w:r w:rsidRPr="006315A2">
        <w:t xml:space="preserve"> </w:t>
      </w:r>
      <w:r w:rsidRPr="006315A2">
        <w:rPr>
          <w:rFonts w:ascii="Times New Roman" w:hAnsi="Times New Roman" w:cs="Times New Roman"/>
          <w:sz w:val="28"/>
          <w:szCs w:val="28"/>
        </w:rPr>
        <w:t xml:space="preserve">комплекса процессных мероприятий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Безопасный труд</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685549" w:rsidRPr="006315A2" w:rsidRDefault="00685549" w:rsidP="009C7BBD">
      <w:pPr>
        <w:ind w:firstLine="709"/>
        <w:jc w:val="both"/>
        <w:rPr>
          <w:rFonts w:ascii="Times New Roman" w:hAnsi="Times New Roman"/>
          <w:sz w:val="28"/>
          <w:szCs w:val="28"/>
        </w:rPr>
      </w:pPr>
    </w:p>
    <w:p w:rsidR="00466E6C" w:rsidRPr="006315A2" w:rsidRDefault="00466E6C" w:rsidP="009C7BBD">
      <w:pPr>
        <w:ind w:firstLine="709"/>
        <w:jc w:val="both"/>
        <w:rPr>
          <w:rFonts w:ascii="Times New Roman" w:hAnsi="Times New Roman"/>
          <w:sz w:val="28"/>
          <w:szCs w:val="28"/>
        </w:rPr>
        <w:sectPr w:rsidR="00466E6C" w:rsidRPr="006315A2" w:rsidSect="009C7BBD">
          <w:pgSz w:w="11906" w:h="16838"/>
          <w:pgMar w:top="1134" w:right="1134" w:bottom="1134" w:left="1134" w:header="708" w:footer="708" w:gutter="0"/>
          <w:cols w:space="708"/>
          <w:docGrid w:linePitch="360"/>
        </w:sectPr>
      </w:pPr>
    </w:p>
    <w:p w:rsidR="00466E6C" w:rsidRPr="006315A2" w:rsidRDefault="00466E6C" w:rsidP="009C7BBD">
      <w:pPr>
        <w:ind w:firstLine="709"/>
        <w:jc w:val="both"/>
        <w:rPr>
          <w:rFonts w:ascii="Times New Roman" w:hAnsi="Times New Roman"/>
          <w:sz w:val="28"/>
          <w:szCs w:val="28"/>
        </w:rPr>
      </w:pPr>
    </w:p>
    <w:tbl>
      <w:tblPr>
        <w:tblW w:w="5000" w:type="pct"/>
        <w:tblLook w:val="04A0" w:firstRow="1" w:lastRow="0" w:firstColumn="1" w:lastColumn="0" w:noHBand="0" w:noVBand="1"/>
      </w:tblPr>
      <w:tblGrid>
        <w:gridCol w:w="9854"/>
      </w:tblGrid>
      <w:tr w:rsidR="00466E6C" w:rsidRPr="006315A2">
        <w:tc>
          <w:tcPr>
            <w:tcW w:w="2310" w:type="pct"/>
          </w:tcPr>
          <w:p w:rsidR="00685549" w:rsidRPr="006315A2" w:rsidRDefault="008A7E5F" w:rsidP="009C7BBD">
            <w:pPr>
              <w:ind w:firstLine="709"/>
              <w:jc w:val="both"/>
              <w:rPr>
                <w:rFonts w:ascii="Times New Roman" w:hAnsi="Times New Roman" w:cs="Times New Roman"/>
                <w:b/>
                <w:sz w:val="28"/>
                <w:szCs w:val="28"/>
              </w:rPr>
            </w:pPr>
            <w:r w:rsidRPr="006315A2">
              <w:rPr>
                <w:rFonts w:ascii="Times New Roman" w:hAnsi="Times New Roman" w:cs="Times New Roman"/>
                <w:b/>
                <w:sz w:val="28"/>
                <w:szCs w:val="28"/>
              </w:rPr>
              <w:t>Подпрограмма 5. Безопасный труд</w:t>
            </w:r>
          </w:p>
          <w:p w:rsidR="00466E6C" w:rsidRPr="006315A2" w:rsidRDefault="008A7E5F" w:rsidP="00685549">
            <w:pPr>
              <w:ind w:firstLine="709"/>
              <w:jc w:val="both"/>
              <w:rPr>
                <w:rFonts w:ascii="Times New Roman" w:hAnsi="Times New Roman"/>
                <w:sz w:val="28"/>
                <w:szCs w:val="28"/>
              </w:rPr>
            </w:pPr>
            <w:r w:rsidRPr="006315A2">
              <w:rPr>
                <w:rFonts w:ascii="Times New Roman" w:hAnsi="Times New Roman" w:cs="Times New Roman"/>
                <w:b/>
                <w:sz w:val="28"/>
                <w:szCs w:val="28"/>
              </w:rPr>
              <w:t>ОМ 5.3. Стимулирование работодателей к улучшению условий труда на рабочих местах</w:t>
            </w:r>
          </w:p>
        </w:tc>
      </w:tr>
    </w:tbl>
    <w:p w:rsidR="00466E6C" w:rsidRPr="006315A2" w:rsidRDefault="00466E6C" w:rsidP="009C7BBD">
      <w:pPr>
        <w:ind w:firstLine="709"/>
        <w:jc w:val="both"/>
        <w:rPr>
          <w:rFonts w:ascii="Times New Roman" w:hAnsi="Times New Roman"/>
          <w:sz w:val="28"/>
          <w:szCs w:val="28"/>
        </w:rPr>
      </w:pP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1.1 Основные результаты, достигнутые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предусмотренное выполнено.</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1.2 Фактические результаты реализации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соответствии с поручениями Правительства Российской Федерации Минтрудом России совместно с социальными партнерами и экспертным сообществом в области охраны труда с 2014 года осуществляется мониторинг проведения специальной оценки условий труда, в рамках которого анализируются результаты проведения СОУТ и правоприменительная практика законодательства Российской Федерации о СОУТ, по результатам анализа правоприменительной практики вносятся изменения в законодательство о специальной оценке условий труда.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Так, с 1 января 2020 г. вступили в силу изменения в Федеральный закон от 28 декабря 2013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426-ФЗ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специальной оценке условий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введенные Федеральным законом от 27 декабря 2019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451-ФЗ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Федеральный закон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специальной оценке условий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в части установления срока вступления в силу результатов специальной оценки условий труда с момента передачи сведений  в Федеральную государственную информационную систему учета результатов проведения специальной оценки условий труда, дополнения требований к методикам измерений в целях проведения специальной оценки условий труда.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Кроме того, принят Федеральный закон от 30.12.2020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503-ФЗ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О внесении изменений в статьи 8 и 11 Федерального закона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специальной оценке условий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Федеральный закон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503-ФЗ).</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Закон устанавливает бессрочное действие декларации соответствия условий труда государственным нормативным требованиям охраны труда, что позволит избежать необходимости для работодателя по истечении срока действия декларации в случаях, когда условия труда на декларируемых рабочих местах не изменились, проводить специальную оценку условий труда, что приведет к снижению финансовой нагрузки, в том числе на предприятия, относящиеся к субъектам малого и среднего предпринимательства.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Принятие данного федерального закона также предусмотрено в качестве реализации меры 1 (установление возможности прохождения специальной оценки условий труда (СОУТ) однократно (один раз в 5 лет) и бессрочно на декларируемых рабочих местах в случае неизменности производственного и трудового процесса) подраздела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Снижение избыточных затрат работодателей в сфере охраны труда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раздела 5.3.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Улучшение делового климата</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Общенационального плана действий, обеспечивающих восстановление занятости и доходов населения, рост экономики и долгосрочные структурные изменения в экономике, одобренного Правительством Российской Федерации  23 сентября 2020 г. (протокол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36, раздел VII).</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В 2021 году в целях профилактики и предупреждения производственного травматизма принят Федеральный закон от 2 июля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311-ФЗ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внесении изменений в Трудовой кодекс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Федеральный закон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311-ФЗ), который вступит в силу с 1 марта 2022 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Законом внесены изменения в Трудовой кодекс Российской Федерации, в частности в Раздел X Трудового кодекса Российской Федерации, и направлены на: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формирование профилактической и предупреждающей модели обеспечения безопасности работников на производстве, повышение уровня культуры безопасного труда, структурирование основных процедур управления охраной труда у работодателя с уточнением прав и обязанностей субъектов трудовых отношений;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повышение уровня защиты прав работников на труд в условиях, отвечающих требованиям охраны труда;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внедрение управления профессиональными рисками в систему управления охраной труда;</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модернизацию существующего подхода в реализации мер безопасности посредством перехода от предоставления средств индивидуальной защиты в зависимости от наименования профессии (должности) занятого на конкретном рабочем месте работника (списочный подход), к обеспечению средствами индивидуальной защиты в зависимости от имеющихся на рабочем месте вредных производственных факторов;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совершенствование процедуры расследования и учета несчастных случаев на производстве, а также осуществления работодателем самостоятельно учета и рассмотрения обстоятельств и причин, приводящих к возникновению микроповреждений (микротравм) работников.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 xml:space="preserve">Принят приказ Минтруда России от 29 октября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772н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Об утверждении основных требований к порядку разработки и содержанию правил и инструкций по охране труда, разрабатываемых работодателем</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(вступает в силу с 1 марта 2022 г.).</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Приказ утверждает основные требования к порядку разработки и содержанию правил и инструкций по охране труда, разрабатываемых работодателем применительно к профессии работника (виду работы) в зависимости от специфики своей деятельности и исходя из оценки уровней профессиональных рисков.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Положения Приказа направлены на оказание практической помощи работодателям в подготовке с учетом специфики своей деятельности правил и инструкций по охране труда для своих работников, содержащих требования, направленные на сохранение жизни и здоровья работников.​</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 течение 2021 года проведены научные исследования, результаты которых будут использованы для достижения целей основного мероприятия.</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1.4 </w:t>
      </w:r>
      <w:r w:rsidR="00E9458C" w:rsidRPr="006315A2">
        <w:rPr>
          <w:rFonts w:ascii="Times New Roman" w:hAnsi="Times New Roman" w:cs="Times New Roman"/>
          <w:b/>
          <w:sz w:val="28"/>
          <w:szCs w:val="28"/>
        </w:rPr>
        <w:t>Запланированные, но недостигнутые результаты с указанием нереализованных или реализованных не в полной мере основных мероприятий</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выполнено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Факторы, повлиявшие на ход реализации основного мероприятия не выявлены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мероприятия выполнены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1.7 Результаты оценки эффективности реализации основного мероприятия государственной программы в отчетном году</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основные мероприятия</w:t>
      </w:r>
      <w:r w:rsidR="004B55F8">
        <w:rPr>
          <w:rFonts w:ascii="Times New Roman" w:hAnsi="Times New Roman" w:cs="Times New Roman"/>
          <w:sz w:val="28"/>
          <w:szCs w:val="28"/>
        </w:rPr>
        <w:t>,</w:t>
      </w:r>
      <w:r w:rsidRPr="006315A2">
        <w:rPr>
          <w:rFonts w:ascii="Times New Roman" w:hAnsi="Times New Roman" w:cs="Times New Roman"/>
          <w:sz w:val="28"/>
          <w:szCs w:val="28"/>
        </w:rPr>
        <w:t xml:space="preserve"> предусмотренные в 2021 году выполнены </w:t>
      </w:r>
      <w:r w:rsidR="004B55F8">
        <w:rPr>
          <w:rFonts w:ascii="Times New Roman" w:hAnsi="Times New Roman" w:cs="Times New Roman"/>
          <w:sz w:val="28"/>
          <w:szCs w:val="28"/>
        </w:rPr>
        <w:br/>
      </w:r>
      <w:r w:rsidRPr="006315A2">
        <w:rPr>
          <w:rFonts w:ascii="Times New Roman" w:hAnsi="Times New Roman" w:cs="Times New Roman"/>
          <w:sz w:val="28"/>
          <w:szCs w:val="28"/>
        </w:rPr>
        <w:t>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 </w:t>
      </w:r>
      <w:r w:rsidR="00FA40D7" w:rsidRPr="006315A2">
        <w:rPr>
          <w:rFonts w:ascii="Times New Roman" w:hAnsi="Times New Roman" w:cs="Times New Roman"/>
          <w:b/>
          <w:sz w:val="28"/>
          <w:szCs w:val="28"/>
        </w:rPr>
        <w:t>Результаты реализации основных мероприятий в разрезе подпрограмм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2.1 </w:t>
      </w:r>
      <w:r w:rsidR="00FA40D7" w:rsidRPr="006315A2">
        <w:rPr>
          <w:rFonts w:ascii="Times New Roman" w:hAnsi="Times New Roman" w:cs="Times New Roman"/>
          <w:b/>
          <w:sz w:val="28"/>
          <w:szCs w:val="28"/>
        </w:rPr>
        <w:t>Описание результатов реализации основных мероприятий подпрограмм в отчетном году (в том числе контрольных событий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Разработаны и утверждены правила по охране труда для отдельных видов экономической деятельности.</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2.2 </w:t>
      </w:r>
      <w:r w:rsidR="00FA40D7" w:rsidRPr="006315A2">
        <w:rPr>
          <w:rFonts w:ascii="Times New Roman" w:hAnsi="Times New Roman" w:cs="Times New Roman"/>
          <w:b/>
          <w:sz w:val="28"/>
          <w:szCs w:val="28"/>
        </w:rPr>
        <w:t>Перечень нереализованных или реализованных частично основных мероприятий подпрограмм (из числа предусмотренных к реализации в отчетном году)</w:t>
      </w:r>
      <w:r w:rsidRPr="006315A2">
        <w:rPr>
          <w:rFonts w:ascii="Times New Roman" w:hAnsi="Times New Roman" w:cs="Times New Roman"/>
          <w:b/>
          <w:sz w:val="28"/>
          <w:szCs w:val="28"/>
        </w:rPr>
        <w:t xml:space="preserve"> с указанием причин их реализации не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выполнено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2.3 Анализ факторов, повлиявших на их реализацию</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Факторы, повлиявшие на ход реализации мероприятий не выявлены.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 xml:space="preserve">2.4 </w:t>
      </w:r>
      <w:r w:rsidR="0073576A" w:rsidRPr="006315A2">
        <w:rPr>
          <w:rFonts w:ascii="Times New Roman" w:hAnsi="Times New Roman" w:cs="Times New Roman"/>
          <w:b/>
          <w:sz w:val="28"/>
          <w:szCs w:val="28"/>
        </w:rPr>
        <w:t>Анализ последствий нереализации основных мероприятий подпрограмм и мероприятий на реализацию государственной программы</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sz w:val="28"/>
          <w:szCs w:val="28"/>
        </w:rPr>
        <w:t>Все выполнено в полном объеме.</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6222B3" w:rsidRPr="006315A2" w:rsidRDefault="006222B3" w:rsidP="006222B3">
      <w:pPr>
        <w:ind w:firstLine="709"/>
        <w:jc w:val="both"/>
        <w:rPr>
          <w:rFonts w:ascii="Times New Roman" w:hAnsi="Times New Roman"/>
          <w:sz w:val="28"/>
          <w:szCs w:val="28"/>
        </w:rPr>
      </w:pPr>
      <w:r w:rsidRPr="006315A2">
        <w:rPr>
          <w:rFonts w:ascii="Times New Roman" w:hAnsi="Times New Roman" w:cs="Times New Roman"/>
          <w:sz w:val="28"/>
          <w:szCs w:val="28"/>
        </w:rPr>
        <w:t xml:space="preserve">Постановлением Правительства Российской Федерации от 29.03.2021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481 в государственную программу вносились изменения, предусматривающие приведение параметров ее финансового обеспечения в соответствие с Федеральным законом от 08.12.2020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385-ФЗ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федеральном бюджете на 2021 год и на плановый период 2022 и 2023 годов</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во исполнение статьи 179 Бюджетного кодекса Российской Федерации, а также поручений Президента Российской Федерации и Правительства Российской Федерации.</w:t>
      </w:r>
    </w:p>
    <w:p w:rsidR="006222B3" w:rsidRPr="006315A2" w:rsidRDefault="006222B3" w:rsidP="006222B3">
      <w:pPr>
        <w:ind w:firstLine="709"/>
        <w:jc w:val="both"/>
        <w:rPr>
          <w:rFonts w:ascii="Times New Roman" w:hAnsi="Times New Roman"/>
          <w:sz w:val="28"/>
          <w:szCs w:val="28"/>
        </w:rPr>
      </w:pPr>
      <w:r w:rsidRPr="006315A2">
        <w:rPr>
          <w:rFonts w:ascii="Times New Roman" w:hAnsi="Times New Roman" w:cs="Times New Roman"/>
          <w:sz w:val="28"/>
          <w:szCs w:val="28"/>
        </w:rPr>
        <w:t xml:space="preserve">Во исполнение пункта 3 постановления Правительства Российской Федерации от 26 мая 2021 г.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О системе управления государственными программами Российской Федерации</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(далее – постановление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 xml:space="preserve">786), </w:t>
      </w:r>
      <w:r w:rsidR="00861E2B">
        <w:rPr>
          <w:rFonts w:ascii="Times New Roman" w:hAnsi="Times New Roman" w:cs="Times New Roman"/>
          <w:sz w:val="28"/>
          <w:szCs w:val="28"/>
        </w:rPr>
        <w:br/>
      </w:r>
      <w:r w:rsidRPr="006315A2">
        <w:rPr>
          <w:rFonts w:ascii="Times New Roman" w:hAnsi="Times New Roman" w:cs="Times New Roman"/>
          <w:sz w:val="28"/>
          <w:szCs w:val="28"/>
        </w:rPr>
        <w:t xml:space="preserve">в государственную программу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постановлением Правительства Российской Федерации от 22.09.2021 </w:t>
      </w:r>
      <w:r w:rsidR="00E83448" w:rsidRPr="006315A2">
        <w:rPr>
          <w:rFonts w:ascii="Times New Roman" w:hAnsi="Times New Roman" w:cs="Times New Roman"/>
          <w:sz w:val="28"/>
          <w:szCs w:val="28"/>
        </w:rPr>
        <w:t>№ </w:t>
      </w:r>
      <w:r w:rsidRPr="006315A2">
        <w:rPr>
          <w:rFonts w:ascii="Times New Roman" w:hAnsi="Times New Roman" w:cs="Times New Roman"/>
          <w:sz w:val="28"/>
          <w:szCs w:val="28"/>
        </w:rPr>
        <w:t>1603 внесены изменения, вступающие в силу с 1 января 2022 года.</w:t>
      </w:r>
    </w:p>
    <w:p w:rsidR="00466E6C" w:rsidRPr="006315A2" w:rsidRDefault="006222B3" w:rsidP="006222B3">
      <w:pPr>
        <w:ind w:firstLine="709"/>
        <w:jc w:val="both"/>
        <w:rPr>
          <w:rFonts w:ascii="Times New Roman" w:hAnsi="Times New Roman"/>
          <w:sz w:val="28"/>
          <w:szCs w:val="28"/>
        </w:rPr>
      </w:pPr>
      <w:r w:rsidRPr="006315A2">
        <w:rPr>
          <w:rFonts w:ascii="Times New Roman" w:hAnsi="Times New Roman" w:cs="Times New Roman"/>
          <w:sz w:val="28"/>
          <w:szCs w:val="28"/>
        </w:rPr>
        <w:t xml:space="preserve">Указанными изменениями утверждены стратегические приоритеты государственной программы Российской Федерации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Содействие занятости населения</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 xml:space="preserve"> и изменена структура госпрограммы, согласно которой основное мероприятие с 2022 года не реализуется, а часть его мероприятий входит в состав комплекса процессных мероприятий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Безопасный труд</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p w:rsidR="00466E6C" w:rsidRPr="006315A2" w:rsidRDefault="008A7E5F" w:rsidP="009C7BBD">
      <w:pPr>
        <w:ind w:firstLine="709"/>
        <w:jc w:val="both"/>
        <w:rPr>
          <w:rFonts w:ascii="Times New Roman" w:hAnsi="Times New Roman"/>
          <w:sz w:val="28"/>
          <w:szCs w:val="28"/>
        </w:rPr>
      </w:pPr>
      <w:r w:rsidRPr="006315A2">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9C7BBD" w:rsidRDefault="006222B3" w:rsidP="006222B3">
      <w:pPr>
        <w:ind w:firstLine="709"/>
        <w:jc w:val="both"/>
        <w:rPr>
          <w:rFonts w:ascii="Times New Roman" w:hAnsi="Times New Roman" w:cs="Times New Roman"/>
          <w:sz w:val="28"/>
          <w:szCs w:val="28"/>
        </w:rPr>
      </w:pPr>
      <w:r w:rsidRPr="006315A2">
        <w:rPr>
          <w:rFonts w:ascii="Times New Roman" w:hAnsi="Times New Roman" w:cs="Times New Roman"/>
          <w:sz w:val="28"/>
          <w:szCs w:val="28"/>
        </w:rPr>
        <w:t>Продолжить реализацию в 2022 году в рамках</w:t>
      </w:r>
      <w:r w:rsidRPr="006315A2">
        <w:t xml:space="preserve"> </w:t>
      </w:r>
      <w:r w:rsidRPr="006315A2">
        <w:rPr>
          <w:rFonts w:ascii="Times New Roman" w:hAnsi="Times New Roman" w:cs="Times New Roman"/>
          <w:sz w:val="28"/>
          <w:szCs w:val="28"/>
        </w:rPr>
        <w:t xml:space="preserve">комплекса процессных мероприятий </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Безопасный труд</w:t>
      </w:r>
      <w:r w:rsidR="00C05D0A" w:rsidRPr="006315A2">
        <w:rPr>
          <w:rFonts w:ascii="Times New Roman" w:hAnsi="Times New Roman" w:cs="Times New Roman"/>
          <w:sz w:val="28"/>
          <w:szCs w:val="28"/>
        </w:rPr>
        <w:t>"</w:t>
      </w:r>
      <w:r w:rsidRPr="006315A2">
        <w:rPr>
          <w:rFonts w:ascii="Times New Roman" w:hAnsi="Times New Roman" w:cs="Times New Roman"/>
          <w:sz w:val="28"/>
          <w:szCs w:val="28"/>
        </w:rPr>
        <w:t>.</w:t>
      </w:r>
    </w:p>
    <w:sectPr w:rsidR="009C7BBD" w:rsidSect="00861E2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FB0" w:rsidRDefault="00CD0FB0">
      <w:r>
        <w:separator/>
      </w:r>
    </w:p>
  </w:endnote>
  <w:endnote w:type="continuationSeparator" w:id="0">
    <w:p w:rsidR="00CD0FB0" w:rsidRDefault="00CD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FB0" w:rsidRDefault="00CD0FB0">
      <w:r>
        <w:separator/>
      </w:r>
    </w:p>
  </w:footnote>
  <w:footnote w:type="continuationSeparator" w:id="0">
    <w:p w:rsidR="00CD0FB0" w:rsidRDefault="00CD0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71950"/>
      <w:docPartObj>
        <w:docPartGallery w:val="Page Numbers (Top of Page)"/>
        <w:docPartUnique/>
      </w:docPartObj>
    </w:sdtPr>
    <w:sdtEndPr/>
    <w:sdtContent>
      <w:p w:rsidR="00CD0FB0" w:rsidRDefault="00CD0FB0">
        <w:pPr>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893C68">
          <w:rPr>
            <w:rFonts w:ascii="Times New Roman" w:hAnsi="Times New Roman" w:cs="Times New Roman"/>
            <w:noProof/>
          </w:rPr>
          <w:t>17</w:t>
        </w:r>
        <w:r>
          <w:rPr>
            <w:rFonts w:ascii="Times New Roman" w:hAnsi="Times New Roman" w:cs="Times New Roman"/>
            <w:noProof/>
          </w:rPr>
          <w:fldChar w:fldCharType="end"/>
        </w:r>
      </w:p>
    </w:sdtContent>
  </w:sdt>
  <w:p w:rsidR="00CD0FB0" w:rsidRDefault="00CD0F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25183"/>
    <w:multiLevelType w:val="multilevel"/>
    <w:tmpl w:val="8EF85F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0779C"/>
    <w:rsid w:val="00034224"/>
    <w:rsid w:val="0004056E"/>
    <w:rsid w:val="000B6D0C"/>
    <w:rsid w:val="00107FAA"/>
    <w:rsid w:val="00141C11"/>
    <w:rsid w:val="001557AE"/>
    <w:rsid w:val="00157998"/>
    <w:rsid w:val="001915A3"/>
    <w:rsid w:val="001E0C62"/>
    <w:rsid w:val="001F1CEF"/>
    <w:rsid w:val="00217F62"/>
    <w:rsid w:val="00220742"/>
    <w:rsid w:val="00231A96"/>
    <w:rsid w:val="0024584D"/>
    <w:rsid w:val="002621E6"/>
    <w:rsid w:val="002B70EE"/>
    <w:rsid w:val="002E6A27"/>
    <w:rsid w:val="00374F04"/>
    <w:rsid w:val="00466E6C"/>
    <w:rsid w:val="004B55F8"/>
    <w:rsid w:val="004C7284"/>
    <w:rsid w:val="004E0D5D"/>
    <w:rsid w:val="00501E7D"/>
    <w:rsid w:val="0054173F"/>
    <w:rsid w:val="00546887"/>
    <w:rsid w:val="00556CC4"/>
    <w:rsid w:val="00582910"/>
    <w:rsid w:val="005B0C09"/>
    <w:rsid w:val="005D33FD"/>
    <w:rsid w:val="005D70AA"/>
    <w:rsid w:val="006222B3"/>
    <w:rsid w:val="006315A2"/>
    <w:rsid w:val="00685549"/>
    <w:rsid w:val="00706D72"/>
    <w:rsid w:val="0073576A"/>
    <w:rsid w:val="00743EBC"/>
    <w:rsid w:val="00786EC2"/>
    <w:rsid w:val="007C36D5"/>
    <w:rsid w:val="007D6818"/>
    <w:rsid w:val="00826635"/>
    <w:rsid w:val="00861E2B"/>
    <w:rsid w:val="00886542"/>
    <w:rsid w:val="00893C68"/>
    <w:rsid w:val="008A7E5F"/>
    <w:rsid w:val="008B7154"/>
    <w:rsid w:val="00912D61"/>
    <w:rsid w:val="009C509E"/>
    <w:rsid w:val="009C7BBD"/>
    <w:rsid w:val="009F39C8"/>
    <w:rsid w:val="00A05EDD"/>
    <w:rsid w:val="00A66C0A"/>
    <w:rsid w:val="00A71FC4"/>
    <w:rsid w:val="00A906D8"/>
    <w:rsid w:val="00AB5A74"/>
    <w:rsid w:val="00B33BBC"/>
    <w:rsid w:val="00B43636"/>
    <w:rsid w:val="00BB1617"/>
    <w:rsid w:val="00BC753A"/>
    <w:rsid w:val="00BD55E0"/>
    <w:rsid w:val="00BF499E"/>
    <w:rsid w:val="00C05D0A"/>
    <w:rsid w:val="00C23545"/>
    <w:rsid w:val="00C440C0"/>
    <w:rsid w:val="00C75694"/>
    <w:rsid w:val="00CC5DBC"/>
    <w:rsid w:val="00CD0FB0"/>
    <w:rsid w:val="00CE0A2C"/>
    <w:rsid w:val="00D26645"/>
    <w:rsid w:val="00D31C17"/>
    <w:rsid w:val="00D3777C"/>
    <w:rsid w:val="00D72D44"/>
    <w:rsid w:val="00D86B29"/>
    <w:rsid w:val="00DB0582"/>
    <w:rsid w:val="00E41E55"/>
    <w:rsid w:val="00E42D22"/>
    <w:rsid w:val="00E83448"/>
    <w:rsid w:val="00E9458C"/>
    <w:rsid w:val="00F071AE"/>
    <w:rsid w:val="00FA40D7"/>
    <w:rsid w:val="00FA749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76E1C-29B7-495D-BF9D-D12D1AAF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65E"/>
  </w:style>
  <w:style w:type="paragraph" w:styleId="1">
    <w:name w:val="heading 1"/>
    <w:basedOn w:val="a"/>
    <w:next w:val="a"/>
    <w:link w:val="10"/>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9C7BB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10545">
      <w:bodyDiv w:val="1"/>
      <w:marLeft w:val="0"/>
      <w:marRight w:val="0"/>
      <w:marTop w:val="0"/>
      <w:marBottom w:val="0"/>
      <w:divBdr>
        <w:top w:val="none" w:sz="0" w:space="0" w:color="auto"/>
        <w:left w:val="none" w:sz="0" w:space="0" w:color="auto"/>
        <w:bottom w:val="none" w:sz="0" w:space="0" w:color="auto"/>
        <w:right w:val="none" w:sz="0" w:space="0" w:color="auto"/>
      </w:divBdr>
    </w:div>
    <w:div w:id="828328885">
      <w:bodyDiv w:val="1"/>
      <w:marLeft w:val="0"/>
      <w:marRight w:val="0"/>
      <w:marTop w:val="0"/>
      <w:marBottom w:val="0"/>
      <w:divBdr>
        <w:top w:val="none" w:sz="0" w:space="0" w:color="auto"/>
        <w:left w:val="none" w:sz="0" w:space="0" w:color="auto"/>
        <w:bottom w:val="none" w:sz="0" w:space="0" w:color="auto"/>
        <w:right w:val="none" w:sz="0" w:space="0" w:color="auto"/>
      </w:divBdr>
    </w:div>
    <w:div w:id="1496147064">
      <w:bodyDiv w:val="1"/>
      <w:marLeft w:val="0"/>
      <w:marRight w:val="0"/>
      <w:marTop w:val="0"/>
      <w:marBottom w:val="0"/>
      <w:divBdr>
        <w:top w:val="none" w:sz="0" w:space="0" w:color="auto"/>
        <w:left w:val="none" w:sz="0" w:space="0" w:color="auto"/>
        <w:bottom w:val="none" w:sz="0" w:space="0" w:color="auto"/>
        <w:right w:val="none" w:sz="0" w:space="0" w:color="auto"/>
      </w:divBdr>
    </w:div>
    <w:div w:id="1704746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121</Pages>
  <Words>42182</Words>
  <Characters>240438</Characters>
  <Application>Microsoft Office Word</Application>
  <DocSecurity>0</DocSecurity>
  <Lines>2003</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Носкова Ольга Леонидовна</dc:creator>
  <cp:lastModifiedBy>Носкова Ольга Леонидовна</cp:lastModifiedBy>
  <cp:revision>2</cp:revision>
  <dcterms:created xsi:type="dcterms:W3CDTF">2022-06-20T11:55:00Z</dcterms:created>
  <dcterms:modified xsi:type="dcterms:W3CDTF">2022-06-20T11:55:00Z</dcterms:modified>
</cp:coreProperties>
</file>