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8DA9" w14:textId="77777777" w:rsidR="0052734F" w:rsidRPr="0052734F" w:rsidRDefault="0052734F" w:rsidP="00F368B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bookmarkStart w:id="0" w:name="_Hlk37674743"/>
      <w:r w:rsidRPr="00527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УТВЕРЖДЕН</w:t>
      </w:r>
    </w:p>
    <w:p w14:paraId="77FD5E5D" w14:textId="77777777" w:rsidR="0052734F" w:rsidRPr="0052734F" w:rsidRDefault="0052734F" w:rsidP="00F368B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527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приказом Министерства</w:t>
      </w:r>
    </w:p>
    <w:p w14:paraId="4E1A0B0C" w14:textId="77777777" w:rsidR="0052734F" w:rsidRPr="0052734F" w:rsidRDefault="0052734F" w:rsidP="00F368B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527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14:paraId="5826AF8A" w14:textId="5F828DEB" w:rsidR="0052734F" w:rsidRPr="0052734F" w:rsidRDefault="0052734F" w:rsidP="00F368B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527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от «</w:t>
      </w:r>
      <w:r w:rsidR="008D064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4</w:t>
      </w:r>
      <w:r w:rsidRPr="00527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» </w:t>
      </w:r>
      <w:r w:rsidR="008D064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июля </w:t>
      </w:r>
      <w:bookmarkStart w:id="1" w:name="_GoBack"/>
      <w:bookmarkEnd w:id="1"/>
      <w:r w:rsidRPr="00527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202</w:t>
      </w:r>
      <w:r w:rsidR="00E929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2</w:t>
      </w:r>
      <w:r w:rsidRPr="00527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 г. №</w:t>
      </w:r>
      <w:r w:rsidR="008D064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391н</w:t>
      </w:r>
    </w:p>
    <w:bookmarkEnd w:id="0"/>
    <w:p w14:paraId="2D652B84" w14:textId="77777777" w:rsidR="00CB2E8C" w:rsidRPr="00F368B5" w:rsidRDefault="00CB2E8C" w:rsidP="00F368B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32FA3" w14:textId="77777777" w:rsidR="00CB2E8C" w:rsidRPr="00F368B5" w:rsidRDefault="00CB2E8C" w:rsidP="00F368B5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F368B5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14:paraId="35873B09" w14:textId="77777777" w:rsidR="00CB2E8C" w:rsidRPr="00F368B5" w:rsidRDefault="00CB2E8C" w:rsidP="00F368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8B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Горновой доменной печи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4C4AAD" w:rsidRPr="00F368B5" w14:paraId="6B295921" w14:textId="77777777" w:rsidTr="0052734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0924D" w14:textId="50A226A1" w:rsidR="00CB2E8C" w:rsidRPr="00E929DE" w:rsidRDefault="00E929DE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29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284</w:t>
            </w:r>
          </w:p>
        </w:tc>
      </w:tr>
      <w:tr w:rsidR="004C4AAD" w:rsidRPr="00F368B5" w14:paraId="29B42B84" w14:textId="77777777" w:rsidTr="0052734F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C4D39EE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3F764D74" w14:textId="3B0D8345" w:rsidR="00CB2E8C" w:rsidRPr="00F368B5" w:rsidRDefault="0052734F" w:rsidP="00F368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</w:p>
    <w:p w14:paraId="760367A1" w14:textId="76FD1E39" w:rsidR="0052734F" w:rsidRPr="00F368B5" w:rsidRDefault="0052734F" w:rsidP="00F368B5">
      <w:pPr>
        <w:pStyle w:val="1d"/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\u \t "Загол1;1;Загол2;2" </w:instrText>
      </w: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368B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Pr="00F368B5">
        <w:rPr>
          <w:rFonts w:ascii="Times New Roman" w:hAnsi="Times New Roman" w:cs="Times New Roman"/>
          <w:noProof/>
          <w:sz w:val="24"/>
          <w:szCs w:val="24"/>
        </w:rPr>
        <w:tab/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noProof/>
          <w:sz w:val="24"/>
          <w:szCs w:val="24"/>
        </w:rPr>
        <w:instrText xml:space="preserve"> PAGEREF _Toc85215833 \h </w:instrText>
      </w:r>
      <w:r w:rsidRPr="00F368B5">
        <w:rPr>
          <w:rFonts w:ascii="Times New Roman" w:hAnsi="Times New Roman" w:cs="Times New Roman"/>
          <w:noProof/>
          <w:sz w:val="24"/>
          <w:szCs w:val="24"/>
        </w:rPr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6237C">
        <w:rPr>
          <w:rFonts w:ascii="Times New Roman" w:hAnsi="Times New Roman" w:cs="Times New Roman"/>
          <w:noProof/>
          <w:sz w:val="24"/>
          <w:szCs w:val="24"/>
        </w:rPr>
        <w:t>1</w:t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BAB877E" w14:textId="53F0FA7D" w:rsidR="0052734F" w:rsidRPr="00F368B5" w:rsidRDefault="0052734F" w:rsidP="00F368B5">
      <w:pPr>
        <w:pStyle w:val="1d"/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68B5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368B5">
        <w:rPr>
          <w:rFonts w:ascii="Times New Roman" w:hAnsi="Times New Roman" w:cs="Times New Roman"/>
          <w:noProof/>
          <w:sz w:val="24"/>
          <w:szCs w:val="24"/>
        </w:rPr>
        <w:tab/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noProof/>
          <w:sz w:val="24"/>
          <w:szCs w:val="24"/>
        </w:rPr>
        <w:instrText xml:space="preserve"> PAGEREF _Toc85215834 \h </w:instrText>
      </w:r>
      <w:r w:rsidRPr="00F368B5">
        <w:rPr>
          <w:rFonts w:ascii="Times New Roman" w:hAnsi="Times New Roman" w:cs="Times New Roman"/>
          <w:noProof/>
          <w:sz w:val="24"/>
          <w:szCs w:val="24"/>
        </w:rPr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6237C">
        <w:rPr>
          <w:rFonts w:ascii="Times New Roman" w:hAnsi="Times New Roman" w:cs="Times New Roman"/>
          <w:noProof/>
          <w:sz w:val="24"/>
          <w:szCs w:val="24"/>
        </w:rPr>
        <w:t>2</w:t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E79DE49" w14:textId="7EDDD81D" w:rsidR="0052734F" w:rsidRPr="00F368B5" w:rsidRDefault="0052734F" w:rsidP="00F368B5">
      <w:pPr>
        <w:pStyle w:val="1d"/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68B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F368B5">
        <w:rPr>
          <w:rFonts w:ascii="Times New Roman" w:hAnsi="Times New Roman" w:cs="Times New Roman"/>
          <w:noProof/>
          <w:sz w:val="24"/>
          <w:szCs w:val="24"/>
        </w:rPr>
        <w:tab/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noProof/>
          <w:sz w:val="24"/>
          <w:szCs w:val="24"/>
        </w:rPr>
        <w:instrText xml:space="preserve"> PAGEREF _Toc85215835 \h </w:instrText>
      </w:r>
      <w:r w:rsidRPr="00F368B5">
        <w:rPr>
          <w:rFonts w:ascii="Times New Roman" w:hAnsi="Times New Roman" w:cs="Times New Roman"/>
          <w:noProof/>
          <w:sz w:val="24"/>
          <w:szCs w:val="24"/>
        </w:rPr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6237C">
        <w:rPr>
          <w:rFonts w:ascii="Times New Roman" w:hAnsi="Times New Roman" w:cs="Times New Roman"/>
          <w:noProof/>
          <w:sz w:val="24"/>
          <w:szCs w:val="24"/>
        </w:rPr>
        <w:t>3</w:t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4519DEB" w14:textId="1A994BF7" w:rsidR="0052734F" w:rsidRPr="00F368B5" w:rsidRDefault="0052734F" w:rsidP="00B1446B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68B5">
        <w:rPr>
          <w:rFonts w:ascii="Times New Roman" w:hAnsi="Times New Roman" w:cs="Times New Roman"/>
          <w:noProof/>
          <w:sz w:val="24"/>
          <w:szCs w:val="24"/>
        </w:rPr>
        <w:t>3.1.</w:t>
      </w:r>
      <w:r w:rsidR="0090183B">
        <w:rPr>
          <w:rFonts w:ascii="Times New Roman" w:hAnsi="Times New Roman" w:cs="Times New Roman"/>
          <w:noProof/>
          <w:sz w:val="24"/>
          <w:szCs w:val="24"/>
        </w:rPr>
        <w:t> </w:t>
      </w:r>
      <w:r w:rsidRPr="00F368B5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</w:t>
      </w:r>
      <w:r w:rsidR="00F368B5" w:rsidRP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«</w:t>
      </w:r>
      <w:r w:rsidR="00F368B5" w:rsidRP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Техническое обслуживание оборудования фурменной зоны доменной печи</w:t>
      </w:r>
      <w:r w:rsid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»</w:t>
      </w:r>
      <w:r w:rsidRPr="00F368B5">
        <w:rPr>
          <w:rFonts w:ascii="Times New Roman" w:hAnsi="Times New Roman" w:cs="Times New Roman"/>
          <w:noProof/>
          <w:sz w:val="24"/>
          <w:szCs w:val="24"/>
        </w:rPr>
        <w:tab/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noProof/>
          <w:sz w:val="24"/>
          <w:szCs w:val="24"/>
        </w:rPr>
        <w:instrText xml:space="preserve"> PAGEREF _Toc85215836 \h </w:instrText>
      </w:r>
      <w:r w:rsidRPr="00F368B5">
        <w:rPr>
          <w:rFonts w:ascii="Times New Roman" w:hAnsi="Times New Roman" w:cs="Times New Roman"/>
          <w:noProof/>
          <w:sz w:val="24"/>
          <w:szCs w:val="24"/>
        </w:rPr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6237C">
        <w:rPr>
          <w:rFonts w:ascii="Times New Roman" w:hAnsi="Times New Roman" w:cs="Times New Roman"/>
          <w:noProof/>
          <w:sz w:val="24"/>
          <w:szCs w:val="24"/>
        </w:rPr>
        <w:t>3</w:t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A23FC89" w14:textId="0604117C" w:rsidR="0052734F" w:rsidRPr="00F368B5" w:rsidRDefault="0052734F" w:rsidP="00B1446B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68B5">
        <w:rPr>
          <w:rFonts w:ascii="Times New Roman" w:hAnsi="Times New Roman" w:cs="Times New Roman"/>
          <w:noProof/>
          <w:sz w:val="24"/>
          <w:szCs w:val="24"/>
        </w:rPr>
        <w:t>3.2.</w:t>
      </w:r>
      <w:r w:rsidR="0090183B">
        <w:rPr>
          <w:rFonts w:ascii="Times New Roman" w:hAnsi="Times New Roman" w:cs="Times New Roman"/>
          <w:noProof/>
          <w:sz w:val="24"/>
          <w:szCs w:val="24"/>
        </w:rPr>
        <w:t> </w:t>
      </w:r>
      <w:r w:rsidRPr="00F368B5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</w:t>
      </w:r>
      <w:r w:rsidR="00F368B5" w:rsidRP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«</w:t>
      </w:r>
      <w:r w:rsidR="00F368B5" w:rsidRP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Техническое обслуживание чугунной и шлаковой леток горна доменной печи</w:t>
      </w:r>
      <w:r w:rsid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»</w:t>
      </w:r>
      <w:r w:rsidRPr="00F368B5">
        <w:rPr>
          <w:rFonts w:ascii="Times New Roman" w:hAnsi="Times New Roman" w:cs="Times New Roman"/>
          <w:noProof/>
          <w:sz w:val="24"/>
          <w:szCs w:val="24"/>
        </w:rPr>
        <w:tab/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noProof/>
          <w:sz w:val="24"/>
          <w:szCs w:val="24"/>
        </w:rPr>
        <w:instrText xml:space="preserve"> PAGEREF _Toc85215837 \h </w:instrText>
      </w:r>
      <w:r w:rsidRPr="00F368B5">
        <w:rPr>
          <w:rFonts w:ascii="Times New Roman" w:hAnsi="Times New Roman" w:cs="Times New Roman"/>
          <w:noProof/>
          <w:sz w:val="24"/>
          <w:szCs w:val="24"/>
        </w:rPr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6237C">
        <w:rPr>
          <w:rFonts w:ascii="Times New Roman" w:hAnsi="Times New Roman" w:cs="Times New Roman"/>
          <w:noProof/>
          <w:sz w:val="24"/>
          <w:szCs w:val="24"/>
        </w:rPr>
        <w:t>7</w:t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19C0E82" w14:textId="651F71D9" w:rsidR="0052734F" w:rsidRPr="00F368B5" w:rsidRDefault="0052734F" w:rsidP="00B1446B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68B5">
        <w:rPr>
          <w:rFonts w:ascii="Times New Roman" w:hAnsi="Times New Roman" w:cs="Times New Roman"/>
          <w:noProof/>
          <w:sz w:val="24"/>
          <w:szCs w:val="24"/>
        </w:rPr>
        <w:t>3.3.</w:t>
      </w:r>
      <w:r w:rsidR="0090183B">
        <w:rPr>
          <w:rFonts w:ascii="Times New Roman" w:hAnsi="Times New Roman" w:cs="Times New Roman"/>
          <w:noProof/>
          <w:sz w:val="24"/>
          <w:szCs w:val="24"/>
        </w:rPr>
        <w:t> </w:t>
      </w:r>
      <w:r w:rsidRPr="00F368B5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</w:t>
      </w:r>
      <w:r w:rsidR="00F368B5" w:rsidRP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«</w:t>
      </w:r>
      <w:r w:rsidR="00F368B5" w:rsidRP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Ведение процессов выпуска, разделения и разливки в чаши и ковши жидких продуктов плавки</w:t>
      </w:r>
      <w:r w:rsidR="00F36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»</w:t>
      </w:r>
      <w:r w:rsidRPr="00F368B5">
        <w:rPr>
          <w:rFonts w:ascii="Times New Roman" w:hAnsi="Times New Roman" w:cs="Times New Roman"/>
          <w:noProof/>
          <w:sz w:val="24"/>
          <w:szCs w:val="24"/>
        </w:rPr>
        <w:tab/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noProof/>
          <w:sz w:val="24"/>
          <w:szCs w:val="24"/>
        </w:rPr>
        <w:instrText xml:space="preserve"> PAGEREF _Toc85215838 \h </w:instrText>
      </w:r>
      <w:r w:rsidRPr="00F368B5">
        <w:rPr>
          <w:rFonts w:ascii="Times New Roman" w:hAnsi="Times New Roman" w:cs="Times New Roman"/>
          <w:noProof/>
          <w:sz w:val="24"/>
          <w:szCs w:val="24"/>
        </w:rPr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6237C">
        <w:rPr>
          <w:rFonts w:ascii="Times New Roman" w:hAnsi="Times New Roman" w:cs="Times New Roman"/>
          <w:noProof/>
          <w:sz w:val="24"/>
          <w:szCs w:val="24"/>
        </w:rPr>
        <w:t>13</w:t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AE53291" w14:textId="02F1C959" w:rsidR="0052734F" w:rsidRPr="00F368B5" w:rsidRDefault="0052734F" w:rsidP="00F368B5">
      <w:pPr>
        <w:pStyle w:val="1d"/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68B5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F368B5">
        <w:rPr>
          <w:rFonts w:ascii="Times New Roman" w:hAnsi="Times New Roman" w:cs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F368B5">
        <w:rPr>
          <w:rFonts w:ascii="Times New Roman" w:hAnsi="Times New Roman" w:cs="Times New Roman"/>
          <w:noProof/>
          <w:sz w:val="24"/>
          <w:szCs w:val="24"/>
        </w:rPr>
        <w:tab/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368B5">
        <w:rPr>
          <w:rFonts w:ascii="Times New Roman" w:hAnsi="Times New Roman" w:cs="Times New Roman"/>
          <w:noProof/>
          <w:sz w:val="24"/>
          <w:szCs w:val="24"/>
        </w:rPr>
        <w:instrText xml:space="preserve"> PAGEREF _Toc85215839 \h </w:instrText>
      </w:r>
      <w:r w:rsidRPr="00F368B5">
        <w:rPr>
          <w:rFonts w:ascii="Times New Roman" w:hAnsi="Times New Roman" w:cs="Times New Roman"/>
          <w:noProof/>
          <w:sz w:val="24"/>
          <w:szCs w:val="24"/>
        </w:rPr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6237C">
        <w:rPr>
          <w:rFonts w:ascii="Times New Roman" w:hAnsi="Times New Roman" w:cs="Times New Roman"/>
          <w:noProof/>
          <w:sz w:val="24"/>
          <w:szCs w:val="24"/>
        </w:rPr>
        <w:t>19</w:t>
      </w:r>
      <w:r w:rsidRPr="00F36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071B075" w14:textId="25D1DE5D" w:rsidR="0052734F" w:rsidRPr="00F368B5" w:rsidRDefault="0052734F" w:rsidP="00F36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388622B3" w14:textId="77777777" w:rsidR="00CB2E8C" w:rsidRPr="00F368B5" w:rsidRDefault="00CB2E8C" w:rsidP="00F368B5">
      <w:pPr>
        <w:pStyle w:val="1e"/>
      </w:pPr>
      <w:bookmarkStart w:id="2" w:name="_Toc485225264"/>
      <w:bookmarkStart w:id="3" w:name="_Toc85215833"/>
      <w:r w:rsidRPr="00F368B5">
        <w:t>I. Общие сведения</w:t>
      </w:r>
      <w:bookmarkEnd w:id="2"/>
      <w:bookmarkEnd w:id="3"/>
    </w:p>
    <w:p w14:paraId="0CEDF26A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4C4AAD" w:rsidRPr="00F368B5" w14:paraId="7CA59033" w14:textId="77777777" w:rsidTr="0052734F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F7987A1" w14:textId="643D9548" w:rsidR="00CB2E8C" w:rsidRPr="00F368B5" w:rsidRDefault="00767F60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на литейном дворе</w:t>
            </w:r>
            <w:r w:rsidR="00F65A0E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фурменной зоне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 по выпуску чугуна и шлака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454EB08" w14:textId="77777777" w:rsidR="00CB2E8C" w:rsidRPr="00F368B5" w:rsidRDefault="00CB2E8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94695" w14:textId="5774887C" w:rsidR="00CB2E8C" w:rsidRPr="00F368B5" w:rsidRDefault="00E929DE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27.007</w:t>
            </w:r>
          </w:p>
        </w:tc>
      </w:tr>
      <w:tr w:rsidR="004C4AAD" w:rsidRPr="00F368B5" w14:paraId="4EE0B78E" w14:textId="77777777" w:rsidTr="00172709">
        <w:trPr>
          <w:jc w:val="center"/>
        </w:trPr>
        <w:tc>
          <w:tcPr>
            <w:tcW w:w="4299" w:type="pct"/>
            <w:gridSpan w:val="2"/>
          </w:tcPr>
          <w:p w14:paraId="7699FF11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CDB29D6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14:paraId="1DEEA0FF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32B61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14:paraId="1CC412CA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4C4AAD" w:rsidRPr="00F368B5" w14:paraId="21853032" w14:textId="77777777" w:rsidTr="00767F60">
        <w:trPr>
          <w:jc w:val="center"/>
        </w:trPr>
        <w:tc>
          <w:tcPr>
            <w:tcW w:w="5000" w:type="pct"/>
          </w:tcPr>
          <w:p w14:paraId="29118E19" w14:textId="77777777" w:rsidR="00CB2E8C" w:rsidRPr="00F368B5" w:rsidRDefault="00767F60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чугуна и шлака из доменной печи</w:t>
            </w:r>
          </w:p>
        </w:tc>
      </w:tr>
    </w:tbl>
    <w:p w14:paraId="0D96C336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BA84F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14:paraId="7F04D9A7" w14:textId="77777777" w:rsidR="00052DB1" w:rsidRPr="00F368B5" w:rsidRDefault="00052DB1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4C4AAD" w:rsidRPr="00F368B5" w14:paraId="6AED3093" w14:textId="77777777" w:rsidTr="0052734F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9F5A6" w14:textId="537C32C1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91B72D" w14:textId="5EB3EFCD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CF2F9" w14:textId="38037592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1E1B8" w14:textId="77C243AB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C4AAD" w:rsidRPr="00F368B5" w14:paraId="5E9E0559" w14:textId="77777777" w:rsidTr="0052734F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125C79" w14:textId="77777777" w:rsidR="007513C4" w:rsidRPr="00F368B5" w:rsidRDefault="007513C4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1"/>
            </w: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72512A" w14:textId="77777777" w:rsidR="007513C4" w:rsidRPr="00F368B5" w:rsidRDefault="007513C4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A0B5D6" w14:textId="77777777" w:rsidR="007513C4" w:rsidRPr="00F368B5" w:rsidRDefault="007513C4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6CBD10" w14:textId="77777777" w:rsidR="007513C4" w:rsidRPr="00F368B5" w:rsidRDefault="007513C4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14:paraId="6F400ECE" w14:textId="77777777" w:rsidR="00052DB1" w:rsidRPr="00F368B5" w:rsidRDefault="00052DB1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4EF1F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14:paraId="11D63C86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4C4AAD" w:rsidRPr="00F368B5" w14:paraId="4D14EBB6" w14:textId="77777777" w:rsidTr="00767F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CA65C" w14:textId="77777777" w:rsidR="00E95A82" w:rsidRPr="00F368B5" w:rsidRDefault="00E95A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714C7" w14:textId="77777777" w:rsidR="00E95A82" w:rsidRPr="00F368B5" w:rsidRDefault="00E95A82" w:rsidP="00F368B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чугуна</w:t>
            </w:r>
          </w:p>
        </w:tc>
      </w:tr>
      <w:tr w:rsidR="004C4AAD" w:rsidRPr="00F368B5" w14:paraId="74A0004C" w14:textId="77777777" w:rsidTr="00767F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A381A8" w14:textId="77777777" w:rsidR="00E95A82" w:rsidRPr="00F368B5" w:rsidRDefault="00E95A82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F368B5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B1CA05" w14:textId="77777777" w:rsidR="00E95A82" w:rsidRPr="00F368B5" w:rsidRDefault="00E95A82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93865B0" w14:textId="77777777" w:rsidR="00CB2E8C" w:rsidRPr="00F368B5" w:rsidRDefault="00CB2E8C" w:rsidP="00F368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CB2E8C" w:rsidRPr="00F368B5" w:rsidSect="0052734F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3A1D100" w14:textId="77777777" w:rsidR="00CB2E8C" w:rsidRPr="00F368B5" w:rsidRDefault="00CB2E8C" w:rsidP="00F368B5">
      <w:pPr>
        <w:pStyle w:val="1e"/>
        <w:jc w:val="center"/>
        <w:rPr>
          <w:sz w:val="24"/>
          <w:szCs w:val="24"/>
        </w:rPr>
      </w:pPr>
      <w:bookmarkStart w:id="4" w:name="_Toc485225265"/>
      <w:bookmarkStart w:id="5" w:name="_Toc85215834"/>
      <w:r w:rsidRPr="00F368B5">
        <w:lastRenderedPageBreak/>
        <w:t>II. Описание трудовых функций, входящих в профессиональный стандарт</w:t>
      </w:r>
      <w:bookmarkEnd w:id="4"/>
      <w:r w:rsidR="00172709" w:rsidRPr="00F368B5">
        <w:t xml:space="preserve"> </w:t>
      </w:r>
      <w:bookmarkStart w:id="6" w:name="_Toc485225266"/>
      <w:r w:rsidRPr="00F368B5">
        <w:t>(функциональная карта вида профессиональной деятельности)</w:t>
      </w:r>
      <w:bookmarkEnd w:id="5"/>
      <w:bookmarkEnd w:id="6"/>
    </w:p>
    <w:p w14:paraId="31DBD274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03"/>
        <w:gridCol w:w="3136"/>
        <w:gridCol w:w="1694"/>
        <w:gridCol w:w="5601"/>
        <w:gridCol w:w="1134"/>
        <w:gridCol w:w="2092"/>
      </w:tblGrid>
      <w:tr w:rsidR="004C4AAD" w:rsidRPr="00F368B5" w14:paraId="7939A53A" w14:textId="77777777" w:rsidTr="00C879C8">
        <w:trPr>
          <w:jc w:val="center"/>
        </w:trPr>
        <w:tc>
          <w:tcPr>
            <w:tcW w:w="1964" w:type="pct"/>
            <w:gridSpan w:val="3"/>
            <w:vAlign w:val="center"/>
          </w:tcPr>
          <w:p w14:paraId="592583BB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36" w:type="pct"/>
            <w:gridSpan w:val="3"/>
            <w:vAlign w:val="center"/>
          </w:tcPr>
          <w:p w14:paraId="0F3B83BD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4C4AAD" w:rsidRPr="00F368B5" w14:paraId="01AFB7F0" w14:textId="77777777" w:rsidTr="00C879C8">
        <w:trPr>
          <w:jc w:val="center"/>
        </w:trPr>
        <w:tc>
          <w:tcPr>
            <w:tcW w:w="312" w:type="pct"/>
            <w:vAlign w:val="center"/>
          </w:tcPr>
          <w:p w14:paraId="33848B6C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79" w:type="pct"/>
            <w:vAlign w:val="center"/>
          </w:tcPr>
          <w:p w14:paraId="7EE570B1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43213AED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925" w:type="pct"/>
            <w:vAlign w:val="center"/>
          </w:tcPr>
          <w:p w14:paraId="6CDE5D0D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vAlign w:val="center"/>
          </w:tcPr>
          <w:p w14:paraId="29A4BC73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20" w:type="pct"/>
            <w:vAlign w:val="center"/>
          </w:tcPr>
          <w:p w14:paraId="2FDE6404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4C4AAD" w:rsidRPr="00F368B5" w14:paraId="3BB0789B" w14:textId="77777777" w:rsidTr="00C879C8">
        <w:trPr>
          <w:trHeight w:val="20"/>
          <w:jc w:val="center"/>
        </w:trPr>
        <w:tc>
          <w:tcPr>
            <w:tcW w:w="312" w:type="pct"/>
            <w:vMerge w:val="restart"/>
          </w:tcPr>
          <w:p w14:paraId="4D30146E" w14:textId="5675490A" w:rsidR="005B3493" w:rsidRPr="00F368B5" w:rsidRDefault="00C64DA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79" w:type="pct"/>
            <w:vMerge w:val="restart"/>
          </w:tcPr>
          <w:p w14:paraId="488C9A2D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фурменной зоны доменной печи</w:t>
            </w:r>
          </w:p>
        </w:tc>
        <w:tc>
          <w:tcPr>
            <w:tcW w:w="573" w:type="pct"/>
            <w:vMerge w:val="restart"/>
          </w:tcPr>
          <w:p w14:paraId="55039580" w14:textId="77777777" w:rsidR="005B3493" w:rsidRPr="00F368B5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5" w:type="pct"/>
            <w:shd w:val="clear" w:color="auto" w:fill="auto"/>
          </w:tcPr>
          <w:p w14:paraId="058B3196" w14:textId="65767B2E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оборудования, инструмента и материалов для выполнения работ по замене фурменных приборов</w:t>
            </w:r>
          </w:p>
        </w:tc>
        <w:tc>
          <w:tcPr>
            <w:tcW w:w="391" w:type="pct"/>
          </w:tcPr>
          <w:p w14:paraId="7CC6440F" w14:textId="7BAC8AD2" w:rsidR="005B3493" w:rsidRPr="00F368B5" w:rsidRDefault="001660EB" w:rsidP="00C64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5B349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720" w:type="pct"/>
          </w:tcPr>
          <w:p w14:paraId="5AC7BD27" w14:textId="0FCC316D" w:rsidR="005B3493" w:rsidRPr="00410D84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</w:tr>
      <w:tr w:rsidR="004C4AAD" w:rsidRPr="00F368B5" w14:paraId="413FCD4A" w14:textId="77777777" w:rsidTr="00C879C8">
        <w:trPr>
          <w:trHeight w:val="20"/>
          <w:jc w:val="center"/>
        </w:trPr>
        <w:tc>
          <w:tcPr>
            <w:tcW w:w="312" w:type="pct"/>
            <w:vMerge/>
          </w:tcPr>
          <w:p w14:paraId="7C0F9A50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14:paraId="7D9FDE41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791E52BB" w14:textId="77777777" w:rsidR="005B3493" w:rsidRPr="00F368B5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14:paraId="1B58B829" w14:textId="405A824B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работ по замене элементов воздушных приборов фурменной зоны</w:t>
            </w:r>
          </w:p>
        </w:tc>
        <w:tc>
          <w:tcPr>
            <w:tcW w:w="391" w:type="pct"/>
          </w:tcPr>
          <w:p w14:paraId="359DC9D9" w14:textId="04DC57D6" w:rsidR="005B3493" w:rsidRPr="00F368B5" w:rsidRDefault="001660EB" w:rsidP="00F36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5B349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720" w:type="pct"/>
          </w:tcPr>
          <w:p w14:paraId="01555238" w14:textId="2790ED74" w:rsidR="005B3493" w:rsidRPr="00410D84" w:rsidRDefault="005B3493" w:rsidP="00F36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C4AAD" w:rsidRPr="00F368B5" w14:paraId="40C13D52" w14:textId="77777777" w:rsidTr="00C879C8">
        <w:trPr>
          <w:trHeight w:val="20"/>
          <w:jc w:val="center"/>
        </w:trPr>
        <w:tc>
          <w:tcPr>
            <w:tcW w:w="312" w:type="pct"/>
            <w:vMerge w:val="restart"/>
          </w:tcPr>
          <w:p w14:paraId="47B36A66" w14:textId="04328F58" w:rsidR="005B3493" w:rsidRPr="00F368B5" w:rsidRDefault="00C64DA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79" w:type="pct"/>
            <w:vMerge w:val="restart"/>
          </w:tcPr>
          <w:p w14:paraId="49059A2E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чугунной и шлаковой леток горна доменной печи</w:t>
            </w:r>
          </w:p>
        </w:tc>
        <w:tc>
          <w:tcPr>
            <w:tcW w:w="573" w:type="pct"/>
            <w:vMerge w:val="restart"/>
          </w:tcPr>
          <w:p w14:paraId="76F8A95B" w14:textId="77777777" w:rsidR="005B3493" w:rsidRPr="00F368B5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5" w:type="pct"/>
            <w:shd w:val="clear" w:color="auto" w:fill="auto"/>
          </w:tcPr>
          <w:p w14:paraId="3C85EF4F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технического состояния чугунной и шлаковой леток горна доменной печи</w:t>
            </w:r>
          </w:p>
        </w:tc>
        <w:tc>
          <w:tcPr>
            <w:tcW w:w="391" w:type="pct"/>
          </w:tcPr>
          <w:p w14:paraId="793A8F39" w14:textId="02EF5742" w:rsidR="005B3493" w:rsidRPr="00F368B5" w:rsidRDefault="001660E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B349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720" w:type="pct"/>
          </w:tcPr>
          <w:p w14:paraId="569582A1" w14:textId="5196B6AE" w:rsidR="005B3493" w:rsidRPr="00410D84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</w:tr>
      <w:tr w:rsidR="004C4AAD" w:rsidRPr="00F368B5" w14:paraId="16487312" w14:textId="77777777" w:rsidTr="00C879C8">
        <w:trPr>
          <w:trHeight w:val="20"/>
          <w:jc w:val="center"/>
        </w:trPr>
        <w:tc>
          <w:tcPr>
            <w:tcW w:w="312" w:type="pct"/>
            <w:vMerge/>
          </w:tcPr>
          <w:p w14:paraId="505A3CAB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14:paraId="30D649B5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27D67993" w14:textId="77777777" w:rsidR="005B3493" w:rsidRPr="00F368B5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14:paraId="6A02C78E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ремонт чугунной и шлаковой леток горна доменной печи</w:t>
            </w:r>
          </w:p>
        </w:tc>
        <w:tc>
          <w:tcPr>
            <w:tcW w:w="391" w:type="pct"/>
          </w:tcPr>
          <w:p w14:paraId="07AE738C" w14:textId="34905896" w:rsidR="005B3493" w:rsidRPr="00F368B5" w:rsidRDefault="001660E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B349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720" w:type="pct"/>
          </w:tcPr>
          <w:p w14:paraId="4A9376FC" w14:textId="5B9E1435" w:rsidR="005B3493" w:rsidRPr="00410D84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</w:tr>
      <w:tr w:rsidR="004C4AAD" w:rsidRPr="00F368B5" w14:paraId="19EB994E" w14:textId="77777777" w:rsidTr="00C879C8">
        <w:trPr>
          <w:trHeight w:val="20"/>
          <w:jc w:val="center"/>
        </w:trPr>
        <w:tc>
          <w:tcPr>
            <w:tcW w:w="312" w:type="pct"/>
            <w:vMerge w:val="restart"/>
          </w:tcPr>
          <w:p w14:paraId="747344FD" w14:textId="1AB36E24" w:rsidR="005B3493" w:rsidRPr="00F368B5" w:rsidRDefault="00C64DA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79" w:type="pct"/>
            <w:vMerge w:val="restart"/>
          </w:tcPr>
          <w:p w14:paraId="052A9ABF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процессов выпуска, разделения и разливки в чаши и ковши жидких продуктов плавки </w:t>
            </w:r>
          </w:p>
        </w:tc>
        <w:tc>
          <w:tcPr>
            <w:tcW w:w="573" w:type="pct"/>
            <w:vMerge w:val="restart"/>
          </w:tcPr>
          <w:p w14:paraId="4E7F362D" w14:textId="77777777" w:rsidR="005B3493" w:rsidRPr="00F368B5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5" w:type="pct"/>
            <w:shd w:val="clear" w:color="auto" w:fill="auto"/>
          </w:tcPr>
          <w:p w14:paraId="014E3D4F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подготовительных работ и вспомогательных операций на литейном дворе </w:t>
            </w:r>
          </w:p>
        </w:tc>
        <w:tc>
          <w:tcPr>
            <w:tcW w:w="391" w:type="pct"/>
          </w:tcPr>
          <w:p w14:paraId="3192B4D3" w14:textId="32B17631" w:rsidR="005B3493" w:rsidRPr="00F368B5" w:rsidRDefault="001660E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B349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720" w:type="pct"/>
          </w:tcPr>
          <w:p w14:paraId="642FD42C" w14:textId="240D3069" w:rsidR="005B3493" w:rsidRPr="00F368B5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93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4C4AAD" w:rsidRPr="00F368B5" w14:paraId="31C9631F" w14:textId="77777777" w:rsidTr="00C879C8">
        <w:trPr>
          <w:trHeight w:val="20"/>
          <w:jc w:val="center"/>
        </w:trPr>
        <w:tc>
          <w:tcPr>
            <w:tcW w:w="312" w:type="pct"/>
            <w:vMerge/>
          </w:tcPr>
          <w:p w14:paraId="7E65041F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14:paraId="045C21B6" w14:textId="77777777" w:rsidR="005B3493" w:rsidRPr="00F368B5" w:rsidRDefault="005B3493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5D85EDC0" w14:textId="77777777" w:rsidR="005B3493" w:rsidRPr="00F368B5" w:rsidRDefault="005B349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14:paraId="75FEC626" w14:textId="77777777" w:rsidR="005B3493" w:rsidRPr="00F368B5" w:rsidRDefault="005B34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процессов выпуска, разделения и разливки в чаши и ковши жидких продуктов плавки </w:t>
            </w:r>
          </w:p>
        </w:tc>
        <w:tc>
          <w:tcPr>
            <w:tcW w:w="391" w:type="pct"/>
          </w:tcPr>
          <w:p w14:paraId="4A04931E" w14:textId="4A3AEF03" w:rsidR="005B3493" w:rsidRPr="00F368B5" w:rsidRDefault="001660EB" w:rsidP="00F36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B349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720" w:type="pct"/>
          </w:tcPr>
          <w:p w14:paraId="2C8CD4B8" w14:textId="77777777" w:rsidR="005B3493" w:rsidRPr="00F368B5" w:rsidRDefault="005B3493" w:rsidP="00F36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15EC72A8" w14:textId="15B25E05" w:rsidR="00CB2E8C" w:rsidRPr="00F368B5" w:rsidRDefault="00CB2E8C" w:rsidP="00F368B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B2E8C" w:rsidRPr="00F368B5" w:rsidSect="0052734F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AF75B11" w14:textId="77777777" w:rsidR="00CB2E8C" w:rsidRPr="00F368B5" w:rsidRDefault="00CB2E8C" w:rsidP="00F368B5">
      <w:pPr>
        <w:pStyle w:val="1e"/>
        <w:jc w:val="center"/>
      </w:pPr>
      <w:bookmarkStart w:id="7" w:name="_Toc485225267"/>
      <w:bookmarkStart w:id="8" w:name="_Toc85215835"/>
      <w:r w:rsidRPr="00F368B5">
        <w:lastRenderedPageBreak/>
        <w:t>III. Характеристика обобщенных трудовых функций</w:t>
      </w:r>
      <w:bookmarkEnd w:id="7"/>
      <w:bookmarkEnd w:id="8"/>
    </w:p>
    <w:p w14:paraId="6E6D7251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70C7" w14:textId="77777777" w:rsidR="00CB2E8C" w:rsidRPr="00F368B5" w:rsidRDefault="00CB2E8C" w:rsidP="00F368B5">
      <w:pPr>
        <w:pStyle w:val="23"/>
        <w:rPr>
          <w:bCs/>
        </w:rPr>
      </w:pPr>
      <w:bookmarkStart w:id="9" w:name="_Toc485225268"/>
      <w:bookmarkStart w:id="10" w:name="_Toc85215836"/>
      <w:r w:rsidRPr="00F368B5">
        <w:t>3.1. Обобщенная трудовая функция</w:t>
      </w:r>
      <w:bookmarkEnd w:id="9"/>
      <w:bookmarkEnd w:id="10"/>
    </w:p>
    <w:p w14:paraId="393E7D1A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670"/>
        <w:gridCol w:w="885"/>
        <w:gridCol w:w="1034"/>
        <w:gridCol w:w="1542"/>
        <w:gridCol w:w="528"/>
      </w:tblGrid>
      <w:tr w:rsidR="004C4AAD" w:rsidRPr="00F368B5" w14:paraId="4B823084" w14:textId="77777777" w:rsidTr="00F368B5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D32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DD55" w14:textId="77777777" w:rsidR="00CB2E8C" w:rsidRPr="00F368B5" w:rsidRDefault="00183975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F742E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ехническое обслуживание оборудования фурменной зоны доменной печи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DB5F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AF05" w14:textId="716F4E87" w:rsidR="00CB2E8C" w:rsidRPr="00F368B5" w:rsidRDefault="00C64DA3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0EAF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2E6F" w14:textId="77777777" w:rsidR="00CB2E8C" w:rsidRPr="00F368B5" w:rsidRDefault="00680554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5C8C09C6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4C4AAD" w:rsidRPr="00F368B5" w14:paraId="552A9A9D" w14:textId="77777777" w:rsidTr="00D1696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D843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21F7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A6DE" w14:textId="77777777" w:rsidR="002E7CA7" w:rsidRPr="00F368B5" w:rsidRDefault="00D16960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7DF2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8AF3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649F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E128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AAD" w:rsidRPr="00F368B5" w14:paraId="044B92E5" w14:textId="77777777" w:rsidTr="009F1808">
        <w:trPr>
          <w:jc w:val="center"/>
        </w:trPr>
        <w:tc>
          <w:tcPr>
            <w:tcW w:w="1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6621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EBD0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4CA6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5E16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4D67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5957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07E4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24EFF3B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7722"/>
      </w:tblGrid>
      <w:tr w:rsidR="004C4AAD" w:rsidRPr="00F368B5" w14:paraId="10480668" w14:textId="77777777" w:rsidTr="009F1808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6270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1AA8" w14:textId="77777777" w:rsidR="00CB2E8C" w:rsidRPr="00F368B5" w:rsidRDefault="001234DD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4-го разряда</w:t>
            </w:r>
          </w:p>
          <w:p w14:paraId="78B6932B" w14:textId="77777777" w:rsidR="00FD3F88" w:rsidRPr="00F368B5" w:rsidRDefault="001234DD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5-го разряда</w:t>
            </w:r>
          </w:p>
          <w:p w14:paraId="0F38C771" w14:textId="477BE094" w:rsidR="00EF39E4" w:rsidRPr="00F368B5" w:rsidRDefault="00EF39E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</w:t>
            </w: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печи (третий) </w:t>
            </w:r>
            <w:r w:rsidR="002C0814"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="002C0814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</w:tbl>
    <w:p w14:paraId="362A7AC8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7722"/>
      </w:tblGrid>
      <w:tr w:rsidR="004C4AAD" w:rsidRPr="00F368B5" w14:paraId="1095D96C" w14:textId="77777777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0A93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5A8E" w14:textId="61D52EFD" w:rsidR="00CB2E8C" w:rsidRPr="00F368B5" w:rsidRDefault="00CF589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обучение </w:t>
            </w:r>
            <w:r w:rsid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 w:rsid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62CD7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переподготовки рабочих, программы повышения квалификации</w:t>
            </w:r>
            <w:r w:rsidR="0091464F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="00D46C95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профилю квалификации</w:t>
            </w:r>
          </w:p>
        </w:tc>
      </w:tr>
      <w:tr w:rsidR="004C4AAD" w:rsidRPr="00F368B5" w14:paraId="611A1334" w14:textId="77777777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C3EC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94F4" w14:textId="5BE3590E" w:rsidR="009F40F2" w:rsidRPr="00F368B5" w:rsidRDefault="00410D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по профессии с более низким (предыдущим) разрядом (за исключением минимального разряда, установленного в организации)</w:t>
            </w:r>
          </w:p>
        </w:tc>
      </w:tr>
      <w:tr w:rsidR="004C4AAD" w:rsidRPr="00F368B5" w14:paraId="53848E0D" w14:textId="77777777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A56E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A3F" w14:textId="7618D8AA" w:rsidR="00CB2E8C" w:rsidRPr="00F368B5" w:rsidRDefault="00CB2E8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 </w:t>
            </w:r>
            <w:r w:rsidR="008F225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мужского пола</w:t>
            </w:r>
            <w:r w:rsidR="008F2250"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endnoteReference w:id="3"/>
            </w:r>
            <w:r w:rsidR="008F225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моложе 18 лет</w:t>
            </w:r>
            <w:r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  <w:r w:rsidR="00A51937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DF3233" w14:textId="6F14CFE1" w:rsidR="00CB2E8C" w:rsidRPr="00F368B5" w:rsidRDefault="00F368B5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CB2E8C"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14:paraId="179583CE" w14:textId="7C98056B" w:rsidR="00A37C3B" w:rsidRPr="00F368B5" w:rsidRDefault="00E929DE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A37C3B" w:rsidRPr="00410D8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  <w:p w14:paraId="158B4A0A" w14:textId="5D1CD2CA" w:rsidR="00A37C3B" w:rsidRPr="00F368B5" w:rsidRDefault="00410D8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мерам пожарной безопасности</w:t>
            </w:r>
            <w:r w:rsidR="00A37C3B"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  <w:p w14:paraId="658251AF" w14:textId="56171AB2" w:rsidR="00F74201" w:rsidRPr="00F368B5" w:rsidRDefault="00CD65A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</w:t>
            </w:r>
            <w:r w:rsid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</w:t>
            </w:r>
            <w:r w:rsidR="00410D84"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самостоятельной работы с применяемыми подъемными сооружениями, грузоподъемными механизмами и/или ведения стропальных работ</w:t>
            </w:r>
            <w:r w:rsidR="00634661"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  <w:r w:rsidR="00E10B17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F368B5" w14:paraId="5884FD95" w14:textId="77777777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6B08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D160" w14:textId="77777777" w:rsidR="00CB2E8C" w:rsidRPr="00F368B5" w:rsidRDefault="00CF589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1010F54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5C6F6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789E7CBE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417"/>
        <w:gridCol w:w="6325"/>
      </w:tblGrid>
      <w:tr w:rsidR="004C4AAD" w:rsidRPr="00F368B5" w14:paraId="1D9362A7" w14:textId="77777777" w:rsidTr="00F368B5">
        <w:trPr>
          <w:trHeight w:val="20"/>
          <w:jc w:val="center"/>
        </w:trPr>
        <w:tc>
          <w:tcPr>
            <w:tcW w:w="12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8543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43B7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79E5E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AAD" w:rsidRPr="00F368B5" w14:paraId="63847A9B" w14:textId="77777777" w:rsidTr="00F368B5">
        <w:trPr>
          <w:trHeight w:val="20"/>
          <w:jc w:val="center"/>
        </w:trPr>
        <w:tc>
          <w:tcPr>
            <w:tcW w:w="12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66BA" w14:textId="7777777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C10B" w14:textId="481AC7FC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31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83CE" w14:textId="4676EB88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C4AAD" w:rsidRPr="00F368B5" w14:paraId="758FC41C" w14:textId="77777777" w:rsidTr="00F368B5">
        <w:trPr>
          <w:trHeight w:val="69"/>
          <w:jc w:val="center"/>
        </w:trPr>
        <w:tc>
          <w:tcPr>
            <w:tcW w:w="12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876A" w14:textId="7777777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80E" w14:textId="0854F4B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16</w:t>
            </w:r>
          </w:p>
        </w:tc>
        <w:tc>
          <w:tcPr>
            <w:tcW w:w="31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7650" w14:textId="43F44E23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(третий) 4–6-</w:t>
            </w:r>
            <w:r w:rsidR="00DA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DA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F368B5" w14:paraId="54A12215" w14:textId="77777777" w:rsidTr="00F368B5">
        <w:trPr>
          <w:trHeight w:val="20"/>
          <w:jc w:val="center"/>
        </w:trPr>
        <w:tc>
          <w:tcPr>
            <w:tcW w:w="12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5957" w14:textId="7777777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1920" w14:textId="7777777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11699</w:t>
            </w:r>
          </w:p>
        </w:tc>
        <w:tc>
          <w:tcPr>
            <w:tcW w:w="31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B524" w14:textId="7777777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</w:t>
            </w:r>
          </w:p>
        </w:tc>
      </w:tr>
    </w:tbl>
    <w:p w14:paraId="0E58C62A" w14:textId="55EFF8C5" w:rsidR="002D4080" w:rsidRDefault="002D4080" w:rsidP="00F368B5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B68BB05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14:paraId="0BDB7A46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006"/>
        <w:gridCol w:w="1175"/>
        <w:gridCol w:w="604"/>
        <w:gridCol w:w="1869"/>
        <w:gridCol w:w="304"/>
        <w:gridCol w:w="300"/>
        <w:gridCol w:w="269"/>
        <w:gridCol w:w="993"/>
        <w:gridCol w:w="1552"/>
        <w:gridCol w:w="563"/>
      </w:tblGrid>
      <w:tr w:rsidR="004C4AAD" w:rsidRPr="00F368B5" w14:paraId="08FD6153" w14:textId="77777777" w:rsidTr="00387403">
        <w:trPr>
          <w:jc w:val="center"/>
        </w:trPr>
        <w:tc>
          <w:tcPr>
            <w:tcW w:w="767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7F88" w14:textId="77777777" w:rsidR="00651493" w:rsidRPr="00F368B5" w:rsidRDefault="00651493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4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75C6" w14:textId="4926534C" w:rsidR="001B1F31" w:rsidRPr="00F368B5" w:rsidRDefault="003C6E6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оборудования, инструмента и материалов для выполнения работ по замене фурменных приборов</w:t>
            </w:r>
          </w:p>
        </w:tc>
        <w:tc>
          <w:tcPr>
            <w:tcW w:w="27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0007" w14:textId="77777777" w:rsidR="00651493" w:rsidRPr="00F368B5" w:rsidRDefault="00651493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D0E0" w14:textId="0652C853" w:rsidR="00651493" w:rsidRPr="00F368B5" w:rsidRDefault="001660EB" w:rsidP="00387403">
            <w:pPr>
              <w:pStyle w:val="aff1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5149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3E5D3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1464" w14:textId="77777777" w:rsidR="00651493" w:rsidRPr="00F368B5" w:rsidRDefault="00651493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1333" w14:textId="5B36AA34" w:rsidR="00651493" w:rsidRPr="00F368B5" w:rsidRDefault="003E5D33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B3493"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4C4AAD" w:rsidRPr="00F368B5" w14:paraId="404A420F" w14:textId="77777777" w:rsidTr="00387403">
        <w:trPr>
          <w:jc w:val="center"/>
        </w:trPr>
        <w:tc>
          <w:tcPr>
            <w:tcW w:w="1260" w:type="pct"/>
            <w:gridSpan w:val="2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3396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BB90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5463" w14:textId="77777777" w:rsidR="002E7CA7" w:rsidRPr="00F368B5" w:rsidRDefault="00642018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21F9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164A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DDA4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9E5E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AAD" w:rsidRPr="00F368B5" w14:paraId="1BC56DA1" w14:textId="77777777" w:rsidTr="00387403">
        <w:trPr>
          <w:jc w:val="center"/>
        </w:trPr>
        <w:tc>
          <w:tcPr>
            <w:tcW w:w="126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FEFB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D29A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3BAD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64F8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4127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64D0" w14:textId="77777777" w:rsidR="002E7CA7" w:rsidRPr="00F368B5" w:rsidRDefault="002E7CA7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39" w:type="pct"/>
            <w:gridSpan w:val="2"/>
            <w:tcBorders>
              <w:top w:val="single" w:sz="4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4BC3" w14:textId="77777777" w:rsidR="002E7CA7" w:rsidRPr="00F368B5" w:rsidRDefault="002E7CA7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00B81A6" w14:textId="77777777" w:rsidR="009F1808" w:rsidRPr="00F368B5" w:rsidRDefault="009F1808" w:rsidP="00F368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1"/>
        <w:gridCol w:w="7624"/>
      </w:tblGrid>
      <w:tr w:rsidR="004C4AAD" w:rsidRPr="00F368B5" w14:paraId="3562DA07" w14:textId="77777777" w:rsidTr="00642018">
        <w:trPr>
          <w:trHeight w:val="20"/>
          <w:jc w:val="center"/>
        </w:trPr>
        <w:tc>
          <w:tcPr>
            <w:tcW w:w="1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6DB5" w14:textId="77777777" w:rsidR="00EF3892" w:rsidRPr="00F368B5" w:rsidRDefault="00EF3892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9FA2" w14:textId="77777777" w:rsidR="00EF3892" w:rsidRPr="00F368B5" w:rsidRDefault="00EF389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4C4AAD" w:rsidRPr="00F368B5" w14:paraId="706C8BE6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FFA8" w14:textId="77777777" w:rsidR="00EF3892" w:rsidRPr="00F368B5" w:rsidRDefault="00EF3892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A3F4" w14:textId="77777777" w:rsidR="00EF3892" w:rsidRPr="00F368B5" w:rsidRDefault="00EF389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ограждений, производственной сигнализации, блокировок, инструмента для смены элементов воздушных приборов, противопожарного оборудования, устройств приточной вентиляции </w:t>
            </w:r>
          </w:p>
        </w:tc>
      </w:tr>
      <w:tr w:rsidR="004C4AAD" w:rsidRPr="00F368B5" w14:paraId="0D01005A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E29B" w14:textId="77777777" w:rsidR="00EF3892" w:rsidRPr="00F368B5" w:rsidRDefault="00EF3892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0517" w14:textId="2D6E5542" w:rsidR="00EF3892" w:rsidRPr="00F368B5" w:rsidRDefault="00EF389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наличия, состояния инструмента, приспособлений, оснастки для проведения работ по смене элементов воздушных приборов фурменной зоны</w:t>
            </w:r>
            <w:r w:rsidR="00D974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доукомплектование п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r w:rsidR="00D974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необходимости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F368B5" w14:paraId="68733F82" w14:textId="77777777" w:rsidTr="00EF3892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AA0" w14:textId="77777777" w:rsidR="00EF3892" w:rsidRPr="00F368B5" w:rsidRDefault="00EF3892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233A" w14:textId="569349D4" w:rsidR="00EF3892" w:rsidRPr="00F368B5" w:rsidRDefault="00EF389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957788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специального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инструмента, механизмов малой механизации, комплектующих и вспомогательных материалов к</w:t>
            </w:r>
            <w:r w:rsidR="001769F9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по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замене элементов воздушных приборов фурменной зоны</w:t>
            </w:r>
          </w:p>
        </w:tc>
      </w:tr>
      <w:tr w:rsidR="004C4AAD" w:rsidRPr="00F368B5" w14:paraId="36D44D92" w14:textId="77777777" w:rsidTr="00EF3892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B24E" w14:textId="77777777" w:rsidR="00957788" w:rsidRPr="00F368B5" w:rsidRDefault="00957788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12D4" w14:textId="02EC91F5" w:rsidR="00957788" w:rsidRPr="00F368B5" w:rsidRDefault="00957788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спецтехники (автопогрузчик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 замене элементов фурменного прибора</w:t>
            </w:r>
          </w:p>
        </w:tc>
      </w:tr>
      <w:tr w:rsidR="004C4AAD" w:rsidRPr="00F368B5" w14:paraId="7D543E67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0FD7" w14:textId="77777777" w:rsidR="00EF3892" w:rsidRPr="00F368B5" w:rsidRDefault="00EF3892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78E1" w14:textId="12CF47B2" w:rsidR="00EF3892" w:rsidRPr="00F368B5" w:rsidRDefault="00654459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EF38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69F9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(изготовление при необходимости) </w:t>
            </w:r>
            <w:r w:rsidR="00EF38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приспособлений</w:t>
            </w:r>
            <w:r w:rsidR="00B32F18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оснастки</w:t>
            </w:r>
            <w:r w:rsidR="00EF38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применяем</w:t>
            </w:r>
            <w:r w:rsidR="001769F9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EF38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замены элементов фурменного прибора</w:t>
            </w:r>
          </w:p>
        </w:tc>
      </w:tr>
      <w:tr w:rsidR="004C4AAD" w:rsidRPr="00F368B5" w14:paraId="41720D9F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0090" w14:textId="77777777" w:rsidR="00EF3892" w:rsidRPr="00F368B5" w:rsidRDefault="00EF3892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53A1" w14:textId="1AB4EDD7" w:rsidR="00EF3892" w:rsidRPr="00F368B5" w:rsidRDefault="00EF389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огнеупорного материала для забивки фурмы</w:t>
            </w:r>
          </w:p>
        </w:tc>
      </w:tr>
      <w:tr w:rsidR="004C4AAD" w:rsidRPr="00F368B5" w14:paraId="0C16C336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F11C" w14:textId="77777777" w:rsidR="00EF3892" w:rsidRPr="00F368B5" w:rsidRDefault="00EF3892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B8B5" w14:textId="0245B3CB" w:rsidR="00EF3892" w:rsidRPr="00F368B5" w:rsidRDefault="00EF389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приемки-сдачи смены / проверки состояния оборудования и учетной документации рабочего места горнового доменной печи</w:t>
            </w:r>
          </w:p>
        </w:tc>
      </w:tr>
      <w:tr w:rsidR="004C4AAD" w:rsidRPr="00F368B5" w14:paraId="4D69ECA3" w14:textId="77777777" w:rsidTr="00642018">
        <w:trPr>
          <w:trHeight w:val="20"/>
          <w:jc w:val="center"/>
        </w:trPr>
        <w:tc>
          <w:tcPr>
            <w:tcW w:w="1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9EB8" w14:textId="77777777" w:rsidR="00654459" w:rsidRPr="00F368B5" w:rsidRDefault="00654459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EA36" w14:textId="111EE53A" w:rsidR="00654459" w:rsidRPr="00F368B5" w:rsidRDefault="00654459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состояние ограждения фурменной зоны, визуально оценивать неисправности инструмента, приспособлений, оснастки для смены элементов воздушных приборов, технологической обвязки фурм, амбразур, кадушек воздушного прибора</w:t>
            </w:r>
          </w:p>
        </w:tc>
      </w:tr>
      <w:tr w:rsidR="004C4AAD" w:rsidRPr="00F368B5" w14:paraId="18C0E296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0CF1" w14:textId="77777777" w:rsidR="00654459" w:rsidRPr="00F368B5" w:rsidRDefault="00654459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70B1" w14:textId="6368239C" w:rsidR="00654459" w:rsidRPr="00F368B5" w:rsidRDefault="00654459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работоспособность малой механизации, специальной оснастки, инструмента и приспособлений, применяемых при технологических операциях в фурменной зоне доменной печи </w:t>
            </w:r>
          </w:p>
        </w:tc>
      </w:tr>
      <w:tr w:rsidR="004C4AAD" w:rsidRPr="00F368B5" w14:paraId="4EFC3105" w14:textId="77777777" w:rsidTr="00654459">
        <w:trPr>
          <w:trHeight w:val="107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5561" w14:textId="77777777" w:rsidR="00654459" w:rsidRPr="00F368B5" w:rsidRDefault="00654459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4F9E" w14:textId="000A9B30" w:rsidR="00654459" w:rsidRPr="00F368B5" w:rsidRDefault="00654459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неисправности инструмента, приспособлений, оснастки для смены элементов воздушных приборов самостоятельно и/или с привлечением ремонтных служб</w:t>
            </w:r>
          </w:p>
        </w:tc>
      </w:tr>
      <w:tr w:rsidR="004C4AAD" w:rsidRPr="00F368B5" w14:paraId="505A403C" w14:textId="77777777" w:rsidTr="00642018">
        <w:trPr>
          <w:trHeight w:val="103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0C45" w14:textId="77777777" w:rsidR="00654459" w:rsidRPr="00F368B5" w:rsidRDefault="00654459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972C" w14:textId="67887A16" w:rsidR="00654459" w:rsidRPr="00F368B5" w:rsidRDefault="00217B4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 комплектовать необходимые инструменты и механизмы для выполнения замены воздушных приборов подачи горячего дутья</w:t>
            </w:r>
          </w:p>
        </w:tc>
      </w:tr>
      <w:tr w:rsidR="004C4AAD" w:rsidRPr="00F368B5" w14:paraId="7FC9F1A7" w14:textId="77777777" w:rsidTr="00642018">
        <w:trPr>
          <w:trHeight w:val="103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220D" w14:textId="77777777" w:rsidR="00654459" w:rsidRPr="00F368B5" w:rsidRDefault="00654459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27E9" w14:textId="22749B9B" w:rsidR="00654459" w:rsidRPr="00F368B5" w:rsidRDefault="00217B4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специальную подготовку спецтехники (автопогрузчиков) к проведению работ по замене элементов фурменного прибора</w:t>
            </w:r>
          </w:p>
        </w:tc>
      </w:tr>
      <w:tr w:rsidR="004C4AAD" w:rsidRPr="00F368B5" w14:paraId="2B13BEC7" w14:textId="77777777" w:rsidTr="00642018">
        <w:trPr>
          <w:trHeight w:val="103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95F9" w14:textId="77777777" w:rsidR="00654459" w:rsidRPr="00F368B5" w:rsidRDefault="00654459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2023" w14:textId="10F12179" w:rsidR="00654459" w:rsidRPr="00F368B5" w:rsidRDefault="00217B4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Изготавливать</w:t>
            </w:r>
            <w:r w:rsidR="006E05A1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207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том числе </w:t>
            </w:r>
            <w:r w:rsidR="006E05A1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чертежам</w:t>
            </w:r>
            <w:r w:rsidR="00D50207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E05A1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приспособления, оснастку, применяемые в процессе замены фурменного прибора</w:t>
            </w:r>
          </w:p>
        </w:tc>
      </w:tr>
      <w:tr w:rsidR="004C4AAD" w:rsidRPr="00F368B5" w14:paraId="549C1079" w14:textId="77777777" w:rsidTr="00642018">
        <w:trPr>
          <w:trHeight w:val="103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91FD" w14:textId="77777777" w:rsidR="00217B4D" w:rsidRPr="00F368B5" w:rsidRDefault="00217B4D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6B80" w14:textId="724BF43E" w:rsidR="00217B4D" w:rsidRPr="00F368B5" w:rsidRDefault="00217B4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</w:t>
            </w:r>
            <w:r w:rsidR="00F368B5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комплекты огнеупорного материала для забивки фурмы</w:t>
            </w:r>
          </w:p>
        </w:tc>
      </w:tr>
      <w:tr w:rsidR="004C4AAD" w:rsidRPr="00F368B5" w14:paraId="1D51B79F" w14:textId="77777777" w:rsidTr="00642018">
        <w:trPr>
          <w:trHeight w:val="103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DF48" w14:textId="77777777" w:rsidR="00217B4D" w:rsidRPr="00F368B5" w:rsidRDefault="00217B4D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8129" w14:textId="2D97E3C3" w:rsidR="00D729FF" w:rsidRPr="00F368B5" w:rsidRDefault="00217B4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регламентные работы по техническому обслуживанию основного и вспомогательного оборудования, </w:t>
            </w:r>
            <w:r w:rsidR="003508C9" w:rsidRPr="003D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29FF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механизации,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для </w:t>
            </w:r>
            <w:r w:rsidR="00D729FF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 в фурменной зоне</w:t>
            </w:r>
          </w:p>
        </w:tc>
      </w:tr>
      <w:tr w:rsidR="004C4AAD" w:rsidRPr="00F368B5" w14:paraId="512760F9" w14:textId="77777777" w:rsidTr="00642018">
        <w:trPr>
          <w:trHeight w:val="103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224E" w14:textId="77777777" w:rsidR="00217B4D" w:rsidRPr="00F368B5" w:rsidRDefault="00217B4D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F87B" w14:textId="3C1CC0F9" w:rsidR="00217B4D" w:rsidRPr="00F368B5" w:rsidRDefault="00017D8B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технический кислород и специальные приспособления при замене элементов воздушного прибора</w:t>
            </w:r>
          </w:p>
        </w:tc>
      </w:tr>
      <w:tr w:rsidR="004C4AAD" w:rsidRPr="00F368B5" w14:paraId="35367DDA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77BD" w14:textId="77777777" w:rsidR="00217B4D" w:rsidRPr="00F368B5" w:rsidRDefault="00217B4D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6F38" w14:textId="7029FA60" w:rsidR="00217B4D" w:rsidRPr="00F368B5" w:rsidRDefault="00217B4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средства пожаротушения и пользоваться инструментом в аварийных ситуациях</w:t>
            </w:r>
          </w:p>
        </w:tc>
      </w:tr>
      <w:tr w:rsidR="004C4AAD" w:rsidRPr="00F368B5" w14:paraId="0C57FA2D" w14:textId="77777777" w:rsidTr="00642018">
        <w:trPr>
          <w:trHeight w:val="20"/>
          <w:jc w:val="center"/>
        </w:trPr>
        <w:tc>
          <w:tcPr>
            <w:tcW w:w="1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B1DE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7F28" w14:textId="71BAE3A8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в фурменной зоне доменной печи </w:t>
            </w:r>
          </w:p>
        </w:tc>
      </w:tr>
      <w:tr w:rsidR="004C4AAD" w:rsidRPr="00F368B5" w14:paraId="77B6C20C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4A5B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4173" w14:textId="2C7AAFFC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инструкций, регламентирующих обслуживание и эксплуатацию оборудования, механизмов, приводов, оснастки и технологического инструмента, применяемого для работ по ремонт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у,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замене элементов воздушного прибора фурменной зоны доменной печи</w:t>
            </w:r>
          </w:p>
        </w:tc>
      </w:tr>
      <w:tr w:rsidR="004C4AAD" w:rsidRPr="00F368B5" w14:paraId="366AAB18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027F" w14:textId="77777777" w:rsidR="00D729FF" w:rsidRPr="00F368B5" w:rsidRDefault="00D729F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7E15" w14:textId="0D774E30" w:rsidR="00D729FF" w:rsidRPr="00F368B5" w:rsidRDefault="00D729F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воздушного прибора по подаче горячего дутья, порядок и правила замены его элементов</w:t>
            </w:r>
          </w:p>
        </w:tc>
      </w:tr>
      <w:tr w:rsidR="004C4AAD" w:rsidRPr="00F368B5" w14:paraId="2FECB275" w14:textId="77777777" w:rsidTr="00017D8B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4E6E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A668" w14:textId="75954E7B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объеме, необходимом для квалифицированн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45762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5762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в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фурменной зон</w:t>
            </w:r>
            <w:r w:rsidR="0045762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доменной печи </w:t>
            </w:r>
          </w:p>
        </w:tc>
      </w:tr>
      <w:tr w:rsidR="004C4AAD" w:rsidRPr="00F368B5" w14:paraId="3C5F396D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DEAB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F69A" w14:textId="7BF0ACC1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инструмента</w:t>
            </w:r>
            <w:r w:rsidR="00350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приспособлений, оснастки, комплектующих и вспомогательных материалов, применяемых в процессе замены элементов фурменного прибора</w:t>
            </w:r>
          </w:p>
        </w:tc>
      </w:tr>
      <w:tr w:rsidR="004C4AAD" w:rsidRPr="00F368B5" w14:paraId="31E0FCD9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EF61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1B7B" w14:textId="04DC4AB5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инструменту, приспособлениям, оснастке, комплектующим и вспомогательным материалам, контролируемые работником характеристики</w:t>
            </w:r>
          </w:p>
        </w:tc>
      </w:tr>
      <w:tr w:rsidR="004C4AAD" w:rsidRPr="00F368B5" w14:paraId="3F45D908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EF65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B201" w14:textId="6F815A80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огнеупорным материалам, применяемым для забивки фурмы, фурменного холодильника </w:t>
            </w:r>
          </w:p>
        </w:tc>
      </w:tr>
      <w:tr w:rsidR="004C4AAD" w:rsidRPr="00F368B5" w14:paraId="0C93797F" w14:textId="77777777" w:rsidTr="00D50207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01B4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3002" w14:textId="5079CFEB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подготовки инструмента, приспособлений, оснастки, комплектующих и вспомогательных материалов, применяемых в процессе замены элементов фурменного прибора</w:t>
            </w:r>
          </w:p>
        </w:tc>
      </w:tr>
      <w:tr w:rsidR="004C4AAD" w:rsidRPr="00F368B5" w14:paraId="7F88B5FC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2C88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60C1" w14:textId="3B9E2109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Огнеупорные материалы, применяемые для забивки фурмы, фурменного холодильника, правила и порядок подготовки и комплектования</w:t>
            </w:r>
          </w:p>
        </w:tc>
      </w:tr>
      <w:tr w:rsidR="004C4AAD" w:rsidRPr="00F368B5" w14:paraId="0F6624C3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77A3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20E" w14:textId="1B8BA13B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изготовления приспособлений, оснастки, </w:t>
            </w:r>
            <w:r w:rsid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чертежи</w:t>
            </w:r>
            <w:r w:rsidR="00D729FF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F368B5" w14:paraId="4C2FE919" w14:textId="77777777" w:rsidTr="00642018">
        <w:trPr>
          <w:trHeight w:val="276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8DBC" w14:textId="77777777" w:rsidR="00D729FF" w:rsidRPr="00F368B5" w:rsidRDefault="00D729F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57A3" w14:textId="0D53A791" w:rsidR="00D729FF" w:rsidRPr="00F368B5" w:rsidRDefault="00D729F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Признаки, типичные причины неисправности обслуживаемого оборудования,</w:t>
            </w:r>
            <w:r w:rsidR="00676D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механизмов, устройств и оснастки,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6D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устранени</w:t>
            </w:r>
            <w:r w:rsidR="00676D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</w:t>
            </w:r>
            <w:r w:rsidR="00676D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офилактики</w:t>
            </w:r>
          </w:p>
        </w:tc>
      </w:tr>
      <w:tr w:rsidR="004C4AAD" w:rsidRPr="00F368B5" w14:paraId="4889E5C2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BC87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5425" w14:textId="14E229EB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аварийные ситуации при ведении работ по обслуживанию и ремонтам оборудования</w:t>
            </w:r>
            <w:r w:rsidR="00676D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механизмов, устройств и оснастки, применяемых при работах в фурменной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</w:t>
            </w:r>
            <w:r w:rsidR="00676D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печи, причины</w:t>
            </w:r>
            <w:r w:rsidR="00676D9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возникновения,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устранения, предупреждения</w:t>
            </w:r>
          </w:p>
        </w:tc>
      </w:tr>
      <w:tr w:rsidR="004C4AAD" w:rsidRPr="00F368B5" w14:paraId="60DEF2CC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77AA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9005" w14:textId="77777777" w:rsidR="00D50207" w:rsidRPr="00F368B5" w:rsidRDefault="00D50207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 на участке фурменной зоны доменной печи</w:t>
            </w:r>
          </w:p>
        </w:tc>
      </w:tr>
      <w:tr w:rsidR="004C4AAD" w:rsidRPr="00F368B5" w14:paraId="68E9449E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53EC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8071" w14:textId="01D66F6E" w:rsidR="00D50207" w:rsidRPr="00F368B5" w:rsidRDefault="00D50207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при работе</w:t>
            </w:r>
            <w:r w:rsidRPr="00F368B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</w:tr>
      <w:tr w:rsidR="004C4AAD" w:rsidRPr="00F368B5" w14:paraId="2B9BEC7F" w14:textId="77777777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4BDF" w14:textId="77777777" w:rsidR="00D50207" w:rsidRPr="00F368B5" w:rsidRDefault="00D5020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881F" w14:textId="77777777" w:rsidR="00D50207" w:rsidRPr="00F368B5" w:rsidRDefault="00D50207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фурменной зоне доменной печи</w:t>
            </w:r>
          </w:p>
        </w:tc>
      </w:tr>
      <w:tr w:rsidR="004C4AAD" w:rsidRPr="00F368B5" w14:paraId="0029C4E9" w14:textId="77777777" w:rsidTr="00642018">
        <w:trPr>
          <w:trHeight w:val="20"/>
          <w:jc w:val="center"/>
        </w:trPr>
        <w:tc>
          <w:tcPr>
            <w:tcW w:w="1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037E" w14:textId="77777777" w:rsidR="00217B4D" w:rsidRPr="00F368B5" w:rsidRDefault="00217B4D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D157" w14:textId="77777777" w:rsidR="00217B4D" w:rsidRPr="00F368B5" w:rsidRDefault="00217B4D" w:rsidP="00F368B5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D73CB00" w14:textId="77777777" w:rsidR="00C11975" w:rsidRPr="00F368B5" w:rsidRDefault="00C11975" w:rsidP="00F368B5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3FAD39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3.1.2.Трудовая функция</w:t>
      </w:r>
    </w:p>
    <w:p w14:paraId="2BE52CFD" w14:textId="77777777" w:rsidR="008E2034" w:rsidRPr="00F368B5" w:rsidRDefault="008E2034" w:rsidP="00F368B5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908"/>
        <w:gridCol w:w="553"/>
        <w:gridCol w:w="1204"/>
        <w:gridCol w:w="1447"/>
        <w:gridCol w:w="528"/>
      </w:tblGrid>
      <w:tr w:rsidR="004C4AAD" w:rsidRPr="00F368B5" w14:paraId="1A807617" w14:textId="77777777" w:rsidTr="0090183B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B21E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D1F5" w14:textId="6186D408" w:rsidR="00CB2E8C" w:rsidRPr="00F368B5" w:rsidRDefault="00256787" w:rsidP="006F132A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</w:t>
            </w:r>
            <w:r w:rsidR="00C6798F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</w:t>
            </w:r>
            <w:r w:rsidR="003C6E6C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 элементов воздушных приборов фурменной зоны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9286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F586" w14:textId="615FEB1A" w:rsidR="00CB2E8C" w:rsidRPr="00F368B5" w:rsidRDefault="001660EB" w:rsidP="0090183B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CB2E8C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4303F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DD29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52AC" w14:textId="5941E976" w:rsidR="00CB2E8C" w:rsidRPr="00F368B5" w:rsidRDefault="00680554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4D3F0F85" w14:textId="77777777" w:rsidR="00851ADA" w:rsidRDefault="00851ADA" w:rsidP="00F368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8F6E0" w14:textId="77777777" w:rsidR="00236FF5" w:rsidRPr="00F368B5" w:rsidRDefault="00236FF5" w:rsidP="00F368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3"/>
        <w:gridCol w:w="1161"/>
        <w:gridCol w:w="624"/>
        <w:gridCol w:w="1871"/>
        <w:gridCol w:w="624"/>
        <w:gridCol w:w="1244"/>
        <w:gridCol w:w="2093"/>
      </w:tblGrid>
      <w:tr w:rsidR="004C4AAD" w:rsidRPr="00F368B5" w14:paraId="0320A180" w14:textId="77777777" w:rsidTr="006420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3FE1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570E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9664" w14:textId="77777777" w:rsidR="002E7CA7" w:rsidRPr="00F368B5" w:rsidRDefault="00642018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6027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B299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904B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58B2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AAD" w:rsidRPr="00F368B5" w14:paraId="2E299B6B" w14:textId="77777777" w:rsidTr="009F1808">
        <w:trPr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5025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481A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E1D1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D6A3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D82C" w14:textId="77777777" w:rsidR="00CB2E8C" w:rsidRPr="00F368B5" w:rsidRDefault="00CB2E8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E939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165B" w14:textId="77777777" w:rsidR="00CB2E8C" w:rsidRPr="00F368B5" w:rsidRDefault="00CB2E8C" w:rsidP="00F368B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D3C232D" w14:textId="77777777" w:rsidR="00CB2E8C" w:rsidRPr="00F368B5" w:rsidRDefault="00CB2E8C" w:rsidP="00F368B5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585"/>
      </w:tblGrid>
      <w:tr w:rsidR="004C4AAD" w:rsidRPr="006F132A" w14:paraId="205D9CD2" w14:textId="77777777" w:rsidTr="00642018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3DE1" w14:textId="334F8FC8" w:rsidR="0033474C" w:rsidRPr="006F132A" w:rsidRDefault="0033474C" w:rsidP="00DA453A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B3FC" w14:textId="77777777" w:rsidR="0033474C" w:rsidRPr="006F132A" w:rsidRDefault="0033474C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ограждений, производственной сигнализации, блокировок, инструмента, противопожарного оборудования</w:t>
            </w:r>
          </w:p>
        </w:tc>
      </w:tr>
      <w:tr w:rsidR="004C4AAD" w:rsidRPr="006F132A" w14:paraId="74EC250D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E8B3" w14:textId="77777777" w:rsidR="0033474C" w:rsidRPr="006F132A" w:rsidRDefault="0033474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EEA5" w14:textId="212DC101" w:rsidR="0033474C" w:rsidRPr="006F132A" w:rsidRDefault="0033474C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готовности специального инструмента, механизмов малой механизации, приспособлений, оснастки, комплектующих и вспомогательных материалов к приведению работ по ремонту</w:t>
            </w:r>
            <w:r w:rsid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замене элементов воздушных приборов фурменной зоны</w:t>
            </w:r>
          </w:p>
        </w:tc>
      </w:tr>
      <w:tr w:rsidR="004C4AAD" w:rsidRPr="006F132A" w14:paraId="15110014" w14:textId="77777777" w:rsidTr="002A2342">
        <w:trPr>
          <w:trHeight w:val="64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6055" w14:textId="77777777" w:rsidR="0033474C" w:rsidRPr="006F132A" w:rsidRDefault="0033474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530D" w14:textId="3C0161B3" w:rsidR="0033474C" w:rsidRPr="006F132A" w:rsidRDefault="0033474C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специального инструмента и механизмов малой механизации при замене воздушных приборов сильфонного типа</w:t>
            </w:r>
          </w:p>
        </w:tc>
      </w:tr>
      <w:tr w:rsidR="004C4AAD" w:rsidRPr="006F132A" w14:paraId="69BF9149" w14:textId="77777777" w:rsidTr="002A2342">
        <w:trPr>
          <w:trHeight w:val="64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C742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0586" w14:textId="73520419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рабочей зоны к проведению демонтажных/монтажных работ по замене элементов воздушного прибора</w:t>
            </w:r>
          </w:p>
        </w:tc>
      </w:tr>
      <w:tr w:rsidR="004C4AAD" w:rsidRPr="006F132A" w14:paraId="7C6C2DB4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0404" w14:textId="77777777" w:rsidR="0033474C" w:rsidRPr="006F132A" w:rsidRDefault="0033474C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DBD5" w14:textId="0C588212" w:rsidR="0033474C" w:rsidRPr="006F132A" w:rsidRDefault="007A66A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3474C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аскручивание натяжных болтов, выбивка клиньев</w:t>
            </w:r>
            <w:r w:rsidR="00E62BCF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подвешивание колена фурменного прибора</w:t>
            </w:r>
          </w:p>
        </w:tc>
      </w:tr>
      <w:tr w:rsidR="004C4AAD" w:rsidRPr="006F132A" w14:paraId="51059879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3C7D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690C" w14:textId="2DEC03B9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Демонтаж, отведение сопла фурменного прибора в сторону</w:t>
            </w:r>
          </w:p>
        </w:tc>
      </w:tr>
      <w:tr w:rsidR="004C4AAD" w:rsidRPr="006F132A" w14:paraId="1842F253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C0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B6F0" w14:textId="52579F1B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Заливка дутьевого канала огнеупорным материалом для предотвращения осыпания кокса</w:t>
            </w:r>
          </w:p>
        </w:tc>
      </w:tr>
      <w:tr w:rsidR="004C4AAD" w:rsidRPr="006F132A" w14:paraId="021C27AA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2B86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978F" w14:textId="067FB2EB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машины для выбивки, выбивание фурмы </w:t>
            </w:r>
          </w:p>
        </w:tc>
      </w:tr>
      <w:tr w:rsidR="004C4AAD" w:rsidRPr="006F132A" w14:paraId="56C62DB8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48A7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E25F" w14:textId="6BFF8842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фурмы из фурменного гнезда фурмы</w:t>
            </w:r>
          </w:p>
        </w:tc>
      </w:tr>
      <w:tr w:rsidR="004C4AAD" w:rsidRPr="006F132A" w14:paraId="39EF598A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C6EC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0A12" w14:textId="2C7430E3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Разборка места (очистка от гарнисажа) </w:t>
            </w:r>
            <w:r w:rsidR="00D20DB7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установку новой фурмы (фурменного холодильника, амбразуры)</w:t>
            </w:r>
          </w:p>
        </w:tc>
      </w:tr>
      <w:tr w:rsidR="004C4AAD" w:rsidRPr="006F132A" w14:paraId="7402CA2D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C67F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B4EE" w14:textId="3F1622C6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фурмы в подготовленное место, забивка в заточку фурменного холодильника</w:t>
            </w:r>
          </w:p>
        </w:tc>
      </w:tr>
      <w:tr w:rsidR="004C4AAD" w:rsidRPr="006F132A" w14:paraId="1A685EAC" w14:textId="77777777" w:rsidTr="00642018">
        <w:trPr>
          <w:trHeight w:val="61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993B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2049" w14:textId="4F40C984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сопла, колена, натяжного болта, клиньев с предохранительными кольцами </w:t>
            </w:r>
          </w:p>
        </w:tc>
      </w:tr>
      <w:tr w:rsidR="004C4AAD" w:rsidRPr="006F132A" w14:paraId="4558FB98" w14:textId="77777777" w:rsidTr="0033474C">
        <w:trPr>
          <w:trHeight w:val="184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17A3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8249" w14:textId="5C9AF6EC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Затяжка фурменного прибора </w:t>
            </w:r>
            <w:r w:rsid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полного сжати</w:t>
            </w:r>
            <w:r w:rsid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пружины натяжного болта</w:t>
            </w:r>
          </w:p>
        </w:tc>
      </w:tr>
      <w:tr w:rsidR="004C4AAD" w:rsidRPr="006F132A" w14:paraId="3D6122B7" w14:textId="77777777" w:rsidTr="00642018">
        <w:trPr>
          <w:trHeight w:val="184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0D78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B08" w14:textId="3570D3E4" w:rsidR="00E62BCF" w:rsidRPr="006F132A" w:rsidRDefault="00E62BCF" w:rsidP="00FF0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6F132A" w:rsidRPr="00E7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средствами </w:t>
            </w:r>
            <w:r w:rsidRPr="00C93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механизаци</w:t>
            </w:r>
            <w:r w:rsidR="006F132A" w:rsidRPr="00C93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спецтехникой, вспомогательным оборудованием </w:t>
            </w:r>
            <w:r w:rsidR="006C1E75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E75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ведении </w:t>
            </w:r>
            <w:r w:rsidR="00B32F18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 по</w:t>
            </w:r>
            <w:r w:rsidR="006C1E75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замене фурменного прибора</w:t>
            </w:r>
          </w:p>
        </w:tc>
      </w:tr>
      <w:tr w:rsidR="004C4AAD" w:rsidRPr="006F132A" w14:paraId="6BE6212F" w14:textId="77777777" w:rsidTr="00642018">
        <w:trPr>
          <w:trHeight w:val="184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9408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D0AC" w14:textId="0B3C2ADC" w:rsidR="00E62BCF" w:rsidRPr="006F132A" w:rsidRDefault="006C1E75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</w:t>
            </w:r>
            <w:r w:rsidRPr="006F13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вышедших из строя элементов воздушных приборов в период полной остановки доменной печи</w:t>
            </w:r>
          </w:p>
        </w:tc>
      </w:tr>
      <w:tr w:rsidR="004C4AAD" w:rsidRPr="006F132A" w14:paraId="659EBC56" w14:textId="77777777" w:rsidTr="00642018">
        <w:trPr>
          <w:trHeight w:val="184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0BF2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3721" w14:textId="4984A855" w:rsidR="00E62BCF" w:rsidRPr="006F132A" w:rsidRDefault="006C1E75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фурменной зоны доменной печи от технологического мусора и складирование инструмента на специальных стендах в процессе замены элементов фурменного прибора</w:t>
            </w:r>
          </w:p>
        </w:tc>
      </w:tr>
      <w:tr w:rsidR="004C4AAD" w:rsidRPr="006F132A" w14:paraId="5AD5DE2B" w14:textId="77777777" w:rsidTr="00642018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11F3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7769" w14:textId="77777777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состояние ограждения фурменной зоны, визуально оценивать неисправности инструмента для смены элементов воздушных приборов и технологической обвязки фурм, амбразур, кадушек воздушного прибора</w:t>
            </w:r>
          </w:p>
        </w:tc>
      </w:tr>
      <w:tr w:rsidR="004C4AAD" w:rsidRPr="006F132A" w14:paraId="7BCA5435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0E75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7B7E" w14:textId="77777777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регламентные работы по техническому обслуживанию основного и вспомогательного оборудования</w:t>
            </w:r>
          </w:p>
        </w:tc>
      </w:tr>
      <w:tr w:rsidR="004C4AAD" w:rsidRPr="006F132A" w14:paraId="45B42BE9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6161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7DE9" w14:textId="01363944" w:rsidR="00E62BCF" w:rsidRPr="006F132A" w:rsidRDefault="00E62BC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работ по замене вышедших из строя элементов воздушных приборов </w:t>
            </w:r>
            <w:r w:rsidR="00B32F18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(фурменных приборов)</w:t>
            </w:r>
          </w:p>
        </w:tc>
      </w:tr>
      <w:tr w:rsidR="004C4AAD" w:rsidRPr="006F132A" w14:paraId="1DCAB41F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96B0" w14:textId="77777777" w:rsidR="00E62BCF" w:rsidRPr="006F132A" w:rsidRDefault="00E62BCF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98FC" w14:textId="42DE8226" w:rsidR="00E62BCF" w:rsidRPr="006F132A" w:rsidRDefault="006C1E75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для выполнения работ </w:t>
            </w:r>
            <w:r w:rsidR="00D20DB7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фурменной зоне 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специальные </w:t>
            </w:r>
            <w:r w:rsidR="00E62BCF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</w:t>
            </w:r>
            <w:r w:rsidR="00D20DB7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механизмы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спецтехнику,</w:t>
            </w:r>
            <w:r w:rsidR="00E62BCF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0DB7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E62BCF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механизаци</w:t>
            </w:r>
            <w:r w:rsidR="00D20DB7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работ</w:t>
            </w:r>
            <w:r w:rsidR="00E62BCF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6F132A" w14:paraId="7E2C6AC3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6270" w14:textId="77777777" w:rsidR="00B32F18" w:rsidRPr="006F132A" w:rsidRDefault="00B32F18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1F87" w14:textId="3FDCE920" w:rsidR="00B32F18" w:rsidRPr="006F132A" w:rsidRDefault="00B32F18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технический кислород и специальные приспособления при замене элементов воздушного прибора </w:t>
            </w:r>
          </w:p>
        </w:tc>
      </w:tr>
      <w:tr w:rsidR="004C4AAD" w:rsidRPr="006F132A" w14:paraId="381E35DA" w14:textId="77777777" w:rsidTr="005F7065">
        <w:trPr>
          <w:trHeight w:val="154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AA30" w14:textId="77777777" w:rsidR="00B32F18" w:rsidRPr="006F132A" w:rsidRDefault="00B32F18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A3EB" w14:textId="18E855DB" w:rsidR="00B32F18" w:rsidRPr="006F132A" w:rsidRDefault="00B32F18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 комплектовать необходимые инструменты и механизмы для выполнения замены воздушных приборов подачи горячего дутья</w:t>
            </w:r>
          </w:p>
        </w:tc>
      </w:tr>
      <w:tr w:rsidR="004C4AAD" w:rsidRPr="006F132A" w14:paraId="7BA812F9" w14:textId="77777777" w:rsidTr="000D237D">
        <w:trPr>
          <w:trHeight w:val="153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D0F8" w14:textId="77777777" w:rsidR="00B32F18" w:rsidRPr="006F132A" w:rsidRDefault="00B32F18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C610" w14:textId="0DCEDAF1" w:rsidR="00B32F18" w:rsidRPr="006F132A" w:rsidRDefault="00B32F18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4C4AAD" w:rsidRPr="006F132A" w14:paraId="173D60BC" w14:textId="77777777" w:rsidTr="00642018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109B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CC3F" w14:textId="5666437E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фурменной зоны доменной печи</w:t>
            </w:r>
          </w:p>
        </w:tc>
      </w:tr>
      <w:tr w:rsidR="004C4AAD" w:rsidRPr="006F132A" w14:paraId="746F240D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B507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BEAF" w14:textId="02C921A5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инструкций, регламентирующих обслуживание и эксплуатацию основного и вспомогательного оборудования, механизмов, приводов, оснастки и технологического инструмента фурменной зоны доменной печи</w:t>
            </w:r>
          </w:p>
        </w:tc>
      </w:tr>
      <w:tr w:rsidR="004C4AAD" w:rsidRPr="006F132A" w14:paraId="26E60777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F6D0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7F92" w14:textId="77777777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инструкции по работе с техническим кислородом</w:t>
            </w:r>
          </w:p>
        </w:tc>
      </w:tr>
      <w:tr w:rsidR="004C4AAD" w:rsidRPr="006F132A" w14:paraId="1D740D50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2AC8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3099" w14:textId="04E4471A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технологической инструкции по замене элементов воздушных приборов (фурменных проборов) доменной печи </w:t>
            </w:r>
          </w:p>
        </w:tc>
      </w:tr>
      <w:tr w:rsidR="004C4AAD" w:rsidRPr="006F132A" w14:paraId="353A9EC1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8497" w14:textId="1F0B4A41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561F" w14:textId="43B5FE68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воздушного прибора, порядок и правила замены его элементов</w:t>
            </w:r>
          </w:p>
        </w:tc>
      </w:tr>
      <w:tr w:rsidR="004C4AAD" w:rsidRPr="006F132A" w14:paraId="20C25AFD" w14:textId="77777777" w:rsidTr="00925A29">
        <w:trPr>
          <w:trHeight w:val="69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347F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B292" w14:textId="77777777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контроля состояния элементов воздушного прибора</w:t>
            </w:r>
          </w:p>
        </w:tc>
      </w:tr>
      <w:tr w:rsidR="004C4AAD" w:rsidRPr="006F132A" w14:paraId="2D74D671" w14:textId="77777777" w:rsidTr="00642018">
        <w:trPr>
          <w:trHeight w:val="69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EAEA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FD1C" w14:textId="01A9FC7F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объеме, необходимом для квалифицированного выполнения работ</w:t>
            </w:r>
            <w:r w:rsidR="002D4080"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фурменной зоне и на литейном дворе </w:t>
            </w:r>
          </w:p>
        </w:tc>
      </w:tr>
      <w:tr w:rsidR="004C4AAD" w:rsidRPr="006F132A" w14:paraId="6CB98A01" w14:textId="77777777" w:rsidTr="00642018">
        <w:trPr>
          <w:trHeight w:val="69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7A86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5FD6" w14:textId="01E94A9A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инструмента</w:t>
            </w:r>
            <w:r w:rsid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приспособлений, оснастки, комплектующих и вспомогательных материалов, применяемых в процессе замены элементов фурменного прибора</w:t>
            </w:r>
          </w:p>
        </w:tc>
      </w:tr>
      <w:tr w:rsidR="004C4AAD" w:rsidRPr="006F132A" w14:paraId="1A63C07D" w14:textId="77777777" w:rsidTr="00A35F44">
        <w:trPr>
          <w:trHeight w:val="138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2C8B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A4CB" w14:textId="33B4D00B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3D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инструменту, приспособлениям, оснастке, комплектующим и вспомогательным материалам, контролируемые работником характеристики </w:t>
            </w:r>
          </w:p>
        </w:tc>
      </w:tr>
      <w:tr w:rsidR="004C4AAD" w:rsidRPr="006F132A" w14:paraId="18A33969" w14:textId="77777777" w:rsidTr="00642018">
        <w:trPr>
          <w:trHeight w:val="138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7865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932E" w14:textId="479150E8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Огнеупорные материалы, применяемые для забивки фурмы, фурменного холодильника, правила и порядок подготовки и комплектования, требования к характеристикам</w:t>
            </w:r>
          </w:p>
        </w:tc>
      </w:tr>
      <w:tr w:rsidR="004C4AAD" w:rsidRPr="006F132A" w14:paraId="3FE92516" w14:textId="77777777" w:rsidTr="00642018">
        <w:trPr>
          <w:trHeight w:val="138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219F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BE9C" w14:textId="0D146633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Признаки, типичные причины неисправности обслуживаемого оборудования, действия по их устранению, профилактике и предупреждению</w:t>
            </w:r>
          </w:p>
        </w:tc>
      </w:tr>
      <w:tr w:rsidR="004C4AAD" w:rsidRPr="006F132A" w14:paraId="69002C05" w14:textId="77777777" w:rsidTr="00642018">
        <w:trPr>
          <w:trHeight w:val="138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A298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86BF" w14:textId="7F6BFFE4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аварийные ситуации при работах в фурменной зоне доменной печи, причины возникновения, способы предупреждения</w:t>
            </w:r>
          </w:p>
        </w:tc>
      </w:tr>
      <w:tr w:rsidR="004C4AAD" w:rsidRPr="006F132A" w14:paraId="0EF79DD5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24AE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15A8" w14:textId="77777777" w:rsidR="00A35F44" w:rsidRPr="006F132A" w:rsidRDefault="00A35F4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 на участке фурменной зоны доменной печи</w:t>
            </w:r>
          </w:p>
        </w:tc>
      </w:tr>
      <w:tr w:rsidR="004C4AAD" w:rsidRPr="006F132A" w14:paraId="3304BFC9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B903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909D" w14:textId="452728F6" w:rsidR="00A35F44" w:rsidRPr="006F132A" w:rsidRDefault="00A35F44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при работе</w:t>
            </w:r>
            <w:r w:rsidRPr="006F13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</w:tr>
      <w:tr w:rsidR="004C4AAD" w:rsidRPr="006F132A" w14:paraId="58660853" w14:textId="77777777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594F" w14:textId="77777777" w:rsidR="00A35F44" w:rsidRPr="006F132A" w:rsidRDefault="00A35F4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1CFD" w14:textId="77777777" w:rsidR="00A35F44" w:rsidRPr="006F132A" w:rsidRDefault="00A35F44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фурменной зоны доменной печи</w:t>
            </w:r>
          </w:p>
        </w:tc>
      </w:tr>
      <w:tr w:rsidR="004C4AAD" w:rsidRPr="006F132A" w14:paraId="2A4FE791" w14:textId="77777777" w:rsidTr="00642018">
        <w:trPr>
          <w:trHeight w:val="20"/>
          <w:jc w:val="center"/>
        </w:trPr>
        <w:tc>
          <w:tcPr>
            <w:tcW w:w="12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8BAF" w14:textId="77777777" w:rsidR="00925A29" w:rsidRPr="006F132A" w:rsidRDefault="00925A29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7A71" w14:textId="77777777" w:rsidR="00925A29" w:rsidRPr="006F132A" w:rsidRDefault="00925A29" w:rsidP="00F368B5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2F446F8" w14:textId="77777777" w:rsidR="00236FF5" w:rsidRDefault="00236FF5" w:rsidP="00F368B5">
      <w:pPr>
        <w:pStyle w:val="23"/>
      </w:pPr>
      <w:bookmarkStart w:id="14" w:name="_Toc485225269"/>
      <w:bookmarkStart w:id="15" w:name="_Toc85215837"/>
    </w:p>
    <w:p w14:paraId="2446A6CA" w14:textId="77777777" w:rsidR="00CB2E8C" w:rsidRPr="00F368B5" w:rsidRDefault="00CB2E8C" w:rsidP="00F368B5">
      <w:pPr>
        <w:pStyle w:val="23"/>
        <w:rPr>
          <w:bCs/>
        </w:rPr>
      </w:pPr>
      <w:r w:rsidRPr="00F368B5">
        <w:t>3.2. Обобщенная трудовая функция</w:t>
      </w:r>
      <w:bookmarkEnd w:id="14"/>
      <w:bookmarkEnd w:id="15"/>
    </w:p>
    <w:p w14:paraId="45794729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837"/>
        <w:gridCol w:w="718"/>
        <w:gridCol w:w="1034"/>
        <w:gridCol w:w="1542"/>
        <w:gridCol w:w="526"/>
      </w:tblGrid>
      <w:tr w:rsidR="004C4AAD" w:rsidRPr="00F368B5" w14:paraId="4FFF9525" w14:textId="77777777" w:rsidTr="0090183B">
        <w:trPr>
          <w:trHeight w:val="20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8ABB713" w14:textId="77777777" w:rsidR="00CB2E8C" w:rsidRPr="00F368B5" w:rsidRDefault="00CB2E8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B432C" w14:textId="77777777" w:rsidR="00CB2E8C" w:rsidRPr="00F368B5" w:rsidRDefault="0046430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чугунной и шлаковой леток горна доменной печи</w:t>
            </w:r>
          </w:p>
        </w:tc>
        <w:tc>
          <w:tcPr>
            <w:tcW w:w="35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6CBEB6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D09C9" w14:textId="7D3038AB" w:rsidR="00CB2E8C" w:rsidRPr="001660EB" w:rsidRDefault="001660E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D2A4D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CB45A" w14:textId="77777777" w:rsidR="00CB2E8C" w:rsidRPr="00F368B5" w:rsidRDefault="00680554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1B098BFA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4C4AAD" w:rsidRPr="00F368B5" w14:paraId="1AF41037" w14:textId="77777777" w:rsidTr="00572AC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84BC000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119318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4EA6A" w14:textId="77777777" w:rsidR="002E7CA7" w:rsidRPr="00F368B5" w:rsidRDefault="00572AC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E1D786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6028C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CB104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FBF8A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AAD" w:rsidRPr="00F368B5" w14:paraId="53A4845C" w14:textId="77777777" w:rsidTr="009F1808">
        <w:trPr>
          <w:trHeight w:val="1048"/>
          <w:jc w:val="center"/>
        </w:trPr>
        <w:tc>
          <w:tcPr>
            <w:tcW w:w="1223" w:type="pct"/>
            <w:vAlign w:val="center"/>
          </w:tcPr>
          <w:p w14:paraId="201EC3DB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74C7309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E60F3D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E3715F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813E06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355753" w14:textId="77777777" w:rsidR="002E7CA7" w:rsidRPr="00F368B5" w:rsidRDefault="002E7CA7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6401C3" w14:textId="77777777" w:rsidR="00851ADA" w:rsidRPr="00F368B5" w:rsidRDefault="002E7CA7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9769443" w14:textId="77777777" w:rsidR="009F1808" w:rsidRPr="00F368B5" w:rsidRDefault="009F1808" w:rsidP="00F368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5"/>
        <w:gridCol w:w="7730"/>
      </w:tblGrid>
      <w:tr w:rsidR="004C4AAD" w:rsidRPr="00F368B5" w14:paraId="19CABDC7" w14:textId="77777777" w:rsidTr="00572AC2">
        <w:trPr>
          <w:trHeight w:val="848"/>
          <w:jc w:val="center"/>
        </w:trPr>
        <w:tc>
          <w:tcPr>
            <w:tcW w:w="1209" w:type="pct"/>
          </w:tcPr>
          <w:p w14:paraId="0522BC30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1" w:type="pct"/>
          </w:tcPr>
          <w:p w14:paraId="209A3BDB" w14:textId="77777777" w:rsidR="00680554" w:rsidRPr="00F368B5" w:rsidRDefault="0068055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</w:t>
            </w:r>
            <w:r w:rsidR="00B46A19"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14:paraId="57F6FFCC" w14:textId="77777777" w:rsidR="00680554" w:rsidRPr="00F368B5" w:rsidRDefault="0068055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</w:t>
            </w:r>
            <w:r w:rsidR="00B46A19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14:paraId="39C01AA3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</w:t>
            </w:r>
            <w:r w:rsidR="00B46A19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</w:tbl>
    <w:p w14:paraId="11DF379D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5"/>
        <w:gridCol w:w="7730"/>
      </w:tblGrid>
      <w:tr w:rsidR="004C4AAD" w:rsidRPr="00F368B5" w14:paraId="449E0612" w14:textId="77777777" w:rsidTr="009F1808">
        <w:trPr>
          <w:trHeight w:val="20"/>
          <w:jc w:val="center"/>
        </w:trPr>
        <w:tc>
          <w:tcPr>
            <w:tcW w:w="1209" w:type="pct"/>
          </w:tcPr>
          <w:p w14:paraId="3B653DFA" w14:textId="77777777" w:rsidR="00CB2E8C" w:rsidRPr="00F368B5" w:rsidRDefault="00CB2E8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1" w:type="pct"/>
          </w:tcPr>
          <w:p w14:paraId="54A32254" w14:textId="77777777" w:rsidR="00410D84" w:rsidRDefault="00410D8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 по профилю квалификации, программы повышения квалификации рабочих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DD14396" w14:textId="20F606EA" w:rsidR="00410D84" w:rsidRDefault="00410D8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14:paraId="599F055F" w14:textId="58EA5749" w:rsidR="00896D3E" w:rsidRPr="00F368B5" w:rsidRDefault="009F40F2" w:rsidP="00410D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Среднее профессиональное образование </w:t>
            </w:r>
            <w:r w:rsidR="005A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подготовки квалифицированных рабочих </w:t>
            </w:r>
            <w:r w:rsidR="005A1970"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горнового доменной печи 8-го разряда</w:t>
            </w:r>
            <w:r w:rsidR="005A1970" w:rsidRPr="0041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C4AAD" w:rsidRPr="00F368B5" w14:paraId="532F3255" w14:textId="77777777" w:rsidTr="009F1808">
        <w:trPr>
          <w:trHeight w:val="20"/>
          <w:jc w:val="center"/>
        </w:trPr>
        <w:tc>
          <w:tcPr>
            <w:tcW w:w="1209" w:type="pct"/>
          </w:tcPr>
          <w:p w14:paraId="7D5BC457" w14:textId="77777777" w:rsidR="00CB2E8C" w:rsidRPr="00F368B5" w:rsidRDefault="00CB2E8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1" w:type="pct"/>
          </w:tcPr>
          <w:p w14:paraId="793117C0" w14:textId="77777777" w:rsidR="00FF0D6F" w:rsidRDefault="00AB2838" w:rsidP="00F368B5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года</w:t>
            </w: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профессии с более низким (предыдущим) разрядом</w:t>
            </w:r>
            <w:r w:rsidRPr="00AB2838" w:rsidDel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678391" w14:textId="469AECFD" w:rsidR="00DA18FE" w:rsidRPr="00BF7CEC" w:rsidRDefault="00DA18FE" w:rsidP="00524558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двух лет работы горновым доменной печи </w:t>
            </w:r>
            <w:r w:rsidR="0052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7-го</w:t>
            </w:r>
            <w:r w:rsidR="00524558"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разряда для горнового </w:t>
            </w:r>
            <w:r w:rsid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доменной печи </w:t>
            </w: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8-го разряда</w:t>
            </w:r>
          </w:p>
        </w:tc>
      </w:tr>
      <w:tr w:rsidR="004C4AAD" w:rsidRPr="00F368B5" w14:paraId="37BF9448" w14:textId="77777777" w:rsidTr="009F1808">
        <w:trPr>
          <w:trHeight w:val="20"/>
          <w:jc w:val="center"/>
        </w:trPr>
        <w:tc>
          <w:tcPr>
            <w:tcW w:w="1209" w:type="pct"/>
          </w:tcPr>
          <w:p w14:paraId="54AACCDB" w14:textId="77777777" w:rsidR="00CB2E8C" w:rsidRPr="00F368B5" w:rsidRDefault="00CB2E8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1" w:type="pct"/>
          </w:tcPr>
          <w:p w14:paraId="3781CF91" w14:textId="1F1CE100" w:rsidR="00A51937" w:rsidRPr="00F368B5" w:rsidRDefault="00F25E19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 </w:t>
            </w:r>
            <w:r w:rsidR="00A17EB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мужского пола</w:t>
            </w:r>
            <w:r w:rsidR="00A17EB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моложе 18 лет</w:t>
            </w:r>
          </w:p>
          <w:p w14:paraId="7205800A" w14:textId="3756F529" w:rsidR="00C65200" w:rsidRPr="00F368B5" w:rsidRDefault="005A1970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A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80DF6B1" w14:textId="4C908189" w:rsidR="00A2342D" w:rsidRPr="00410D84" w:rsidRDefault="00E929DE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4FD1D31B" w14:textId="691CE06F" w:rsidR="00A2342D" w:rsidRPr="00F368B5" w:rsidRDefault="00AB2838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3F9C9BEF" w14:textId="77777777" w:rsidR="00C65200" w:rsidRPr="00F368B5" w:rsidRDefault="00C65200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14:paraId="7616F397" w14:textId="5EC6517D" w:rsidR="00CF589B" w:rsidRPr="00F368B5" w:rsidRDefault="00C65200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B2838"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самостоятельной работы с применяемыми подъемными сооружениями, грузоподъемными механизмами и/или ведения стропальных работ</w:t>
            </w:r>
            <w:r w:rsidR="005A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3857BA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8BEAE7" w14:textId="583FB8BE" w:rsidR="00F14BEB" w:rsidRPr="00F368B5" w:rsidRDefault="00C65200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трубопроводов продуктов разделения воздуха</w:t>
            </w:r>
            <w:r w:rsidR="004C67D4" w:rsidRPr="00F368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  <w:r w:rsid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F368B5" w14:paraId="0677142C" w14:textId="77777777" w:rsidTr="009F1808">
        <w:trPr>
          <w:trHeight w:val="20"/>
          <w:jc w:val="center"/>
        </w:trPr>
        <w:tc>
          <w:tcPr>
            <w:tcW w:w="1209" w:type="pct"/>
          </w:tcPr>
          <w:p w14:paraId="4BA86B5E" w14:textId="77777777" w:rsidR="00CB2E8C" w:rsidRPr="00F368B5" w:rsidRDefault="00CB2E8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91" w:type="pct"/>
          </w:tcPr>
          <w:p w14:paraId="172BCD7E" w14:textId="77777777" w:rsidR="00D55820" w:rsidRPr="00F368B5" w:rsidRDefault="00217B4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0F4E858C" w14:textId="77777777" w:rsidR="002D4080" w:rsidRPr="00F368B5" w:rsidRDefault="002D4080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EAA7D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3CEF42DF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1"/>
        <w:gridCol w:w="1236"/>
        <w:gridCol w:w="6418"/>
      </w:tblGrid>
      <w:tr w:rsidR="004C4AAD" w:rsidRPr="00F368B5" w14:paraId="28F07595" w14:textId="77777777" w:rsidTr="00572AC2">
        <w:trPr>
          <w:trHeight w:val="20"/>
          <w:jc w:val="center"/>
        </w:trPr>
        <w:tc>
          <w:tcPr>
            <w:tcW w:w="0" w:type="auto"/>
            <w:vAlign w:val="center"/>
          </w:tcPr>
          <w:p w14:paraId="41E52719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14:paraId="0F19CBDE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14:paraId="6BAEB8B2" w14:textId="77777777" w:rsidR="00CB2E8C" w:rsidRPr="00F368B5" w:rsidRDefault="00CB2E8C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AAD" w:rsidRPr="00F368B5" w14:paraId="6806CADE" w14:textId="77777777" w:rsidTr="00A1202A">
        <w:trPr>
          <w:trHeight w:val="20"/>
          <w:jc w:val="center"/>
        </w:trPr>
        <w:tc>
          <w:tcPr>
            <w:tcW w:w="0" w:type="auto"/>
          </w:tcPr>
          <w:p w14:paraId="2BDBA4C7" w14:textId="77777777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244D435B" w14:textId="63555A6C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0" w:type="auto"/>
          </w:tcPr>
          <w:p w14:paraId="431DC476" w14:textId="706F5FA2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C4AAD" w:rsidRPr="00F368B5" w14:paraId="11A03236" w14:textId="77777777" w:rsidTr="00572AC2">
        <w:trPr>
          <w:trHeight w:val="20"/>
          <w:jc w:val="center"/>
        </w:trPr>
        <w:tc>
          <w:tcPr>
            <w:tcW w:w="0" w:type="auto"/>
            <w:vMerge w:val="restart"/>
          </w:tcPr>
          <w:p w14:paraId="67A184FB" w14:textId="77777777" w:rsidR="007513C4" w:rsidRPr="00F368B5" w:rsidRDefault="007513C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0" w:type="auto"/>
          </w:tcPr>
          <w:p w14:paraId="3A778553" w14:textId="78D8F91A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16</w:t>
            </w:r>
          </w:p>
        </w:tc>
        <w:tc>
          <w:tcPr>
            <w:tcW w:w="0" w:type="auto"/>
          </w:tcPr>
          <w:p w14:paraId="16428976" w14:textId="31295BE7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(третий) 6-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F368B5" w14:paraId="27F8D04B" w14:textId="77777777" w:rsidTr="00572AC2">
        <w:trPr>
          <w:trHeight w:val="20"/>
          <w:jc w:val="center"/>
        </w:trPr>
        <w:tc>
          <w:tcPr>
            <w:tcW w:w="0" w:type="auto"/>
            <w:vMerge/>
          </w:tcPr>
          <w:p w14:paraId="4C59AA2B" w14:textId="77777777" w:rsidR="007513C4" w:rsidRPr="00F368B5" w:rsidRDefault="007513C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211BC" w14:textId="1DE092BC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17</w:t>
            </w:r>
          </w:p>
        </w:tc>
        <w:tc>
          <w:tcPr>
            <w:tcW w:w="0" w:type="auto"/>
          </w:tcPr>
          <w:p w14:paraId="49CF122B" w14:textId="1E7972C4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(второй) 6-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7-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F368B5" w14:paraId="0C02D220" w14:textId="77777777" w:rsidTr="00572AC2">
        <w:trPr>
          <w:trHeight w:val="20"/>
          <w:jc w:val="center"/>
        </w:trPr>
        <w:tc>
          <w:tcPr>
            <w:tcW w:w="0" w:type="auto"/>
            <w:vMerge/>
          </w:tcPr>
          <w:p w14:paraId="49B2F9E3" w14:textId="77777777" w:rsidR="007513C4" w:rsidRPr="00F368B5" w:rsidRDefault="007513C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229631C" w14:textId="77777777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18 </w:t>
            </w:r>
          </w:p>
        </w:tc>
        <w:tc>
          <w:tcPr>
            <w:tcW w:w="0" w:type="auto"/>
          </w:tcPr>
          <w:p w14:paraId="38CC2DB9" w14:textId="68523985" w:rsidR="007513C4" w:rsidRPr="00F368B5" w:rsidRDefault="007513C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(первый) 6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–8-го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4AAD" w:rsidRPr="00F368B5" w14:paraId="4DCCC2D2" w14:textId="77777777" w:rsidTr="00572AC2">
        <w:trPr>
          <w:trHeight w:val="20"/>
          <w:jc w:val="center"/>
        </w:trPr>
        <w:tc>
          <w:tcPr>
            <w:tcW w:w="0" w:type="auto"/>
          </w:tcPr>
          <w:p w14:paraId="6343C6C7" w14:textId="77777777" w:rsidR="007513C4" w:rsidRPr="00F368B5" w:rsidRDefault="007513C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3A2DA020" w14:textId="7777777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11699</w:t>
            </w:r>
          </w:p>
        </w:tc>
        <w:tc>
          <w:tcPr>
            <w:tcW w:w="0" w:type="auto"/>
          </w:tcPr>
          <w:p w14:paraId="0364D1AE" w14:textId="77777777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</w:t>
            </w:r>
          </w:p>
        </w:tc>
      </w:tr>
      <w:tr w:rsidR="004C4AAD" w:rsidRPr="00F368B5" w14:paraId="6F7797BD" w14:textId="77777777" w:rsidTr="00572AC2">
        <w:trPr>
          <w:trHeight w:val="20"/>
          <w:jc w:val="center"/>
        </w:trPr>
        <w:tc>
          <w:tcPr>
            <w:tcW w:w="0" w:type="auto"/>
          </w:tcPr>
          <w:p w14:paraId="0C82D54B" w14:textId="7F07E158" w:rsidR="007513C4" w:rsidRPr="00F368B5" w:rsidRDefault="007513C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Pr="00F36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12"/>
            </w:r>
          </w:p>
        </w:tc>
        <w:tc>
          <w:tcPr>
            <w:tcW w:w="0" w:type="auto"/>
          </w:tcPr>
          <w:p w14:paraId="123D58D8" w14:textId="7BB4C4CE" w:rsidR="007513C4" w:rsidRPr="00F368B5" w:rsidRDefault="007513C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2.22.01.0</w:t>
            </w:r>
            <w:r w:rsidR="00666424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860B98" w14:textId="60EF15E2" w:rsidR="007513C4" w:rsidRPr="00F368B5" w:rsidRDefault="0066642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Доменщик</w:t>
            </w:r>
          </w:p>
        </w:tc>
      </w:tr>
    </w:tbl>
    <w:p w14:paraId="3AA947D2" w14:textId="77777777" w:rsidR="00FF0D6F" w:rsidRDefault="00FF0D6F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7A1BA1" w14:textId="77777777" w:rsidR="00E721CC" w:rsidRDefault="00E721C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82BE17" w14:textId="77777777" w:rsidR="00E721CC" w:rsidRDefault="00E721C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C34097" w14:textId="77777777" w:rsidR="00E721CC" w:rsidRDefault="00E721C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161FFB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14:paraId="3BD586FF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821"/>
        <w:gridCol w:w="567"/>
        <w:gridCol w:w="1134"/>
        <w:gridCol w:w="1552"/>
        <w:gridCol w:w="565"/>
      </w:tblGrid>
      <w:tr w:rsidR="004C4AAD" w:rsidRPr="00F368B5" w14:paraId="032D4945" w14:textId="77777777" w:rsidTr="00BF7CEC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09A8C1ED" w14:textId="77777777" w:rsidR="0046430A" w:rsidRPr="00F368B5" w:rsidRDefault="0046430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45A0B" w14:textId="77777777" w:rsidR="0046430A" w:rsidRPr="00F368B5" w:rsidRDefault="0046430A" w:rsidP="00A1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технического состояния чугунной и шлаковой леток горна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9F33A2" w14:textId="77777777" w:rsidR="0046430A" w:rsidRPr="00F368B5" w:rsidRDefault="0046430A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CAD50" w14:textId="5C6B761F" w:rsidR="0046430A" w:rsidRPr="00F368B5" w:rsidRDefault="001660EB" w:rsidP="00BF7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6430A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4303F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E19947" w14:textId="77777777" w:rsidR="0046430A" w:rsidRPr="00F368B5" w:rsidRDefault="0046430A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1E9A6" w14:textId="4F277377" w:rsidR="0046430A" w:rsidRPr="00F368B5" w:rsidRDefault="00680554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B3493"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14:paraId="7B6085E0" w14:textId="77777777" w:rsidR="00DD15DC" w:rsidRPr="00F368B5" w:rsidRDefault="00DD15DC" w:rsidP="00F368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8"/>
        <w:gridCol w:w="1164"/>
        <w:gridCol w:w="628"/>
        <w:gridCol w:w="1869"/>
        <w:gridCol w:w="628"/>
        <w:gridCol w:w="1246"/>
        <w:gridCol w:w="2087"/>
      </w:tblGrid>
      <w:tr w:rsidR="004C4AAD" w:rsidRPr="00F368B5" w14:paraId="0E47F67E" w14:textId="77777777" w:rsidTr="00572AC2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40FCC9DB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D89B1E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3AF74" w14:textId="77777777" w:rsidR="002E7CA7" w:rsidRPr="00F368B5" w:rsidRDefault="00572AC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2EE203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16401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66F2C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3F201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AAD" w:rsidRPr="00F368B5" w14:paraId="32DE68F4" w14:textId="77777777" w:rsidTr="009F1808">
        <w:trPr>
          <w:jc w:val="center"/>
        </w:trPr>
        <w:tc>
          <w:tcPr>
            <w:tcW w:w="1263" w:type="pct"/>
            <w:vAlign w:val="center"/>
          </w:tcPr>
          <w:p w14:paraId="79C8095A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A1BA9C6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624CCFF1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37D2478A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190F3DB2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BE90DB" w14:textId="77777777" w:rsidR="002E7CA7" w:rsidRPr="00F368B5" w:rsidRDefault="002E7CA7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3" w:type="pct"/>
            <w:tcBorders>
              <w:top w:val="single" w:sz="4" w:space="0" w:color="808080"/>
            </w:tcBorders>
          </w:tcPr>
          <w:p w14:paraId="41C80E6E" w14:textId="77777777" w:rsidR="00851ADA" w:rsidRPr="00F368B5" w:rsidRDefault="002E7CA7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96D2E10" w14:textId="77777777" w:rsidR="009F1808" w:rsidRPr="00F368B5" w:rsidRDefault="009F1808" w:rsidP="00F368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7"/>
        <w:gridCol w:w="7628"/>
      </w:tblGrid>
      <w:tr w:rsidR="004C4AAD" w:rsidRPr="00A1202A" w14:paraId="4189D40A" w14:textId="77777777" w:rsidTr="00572AC2">
        <w:trPr>
          <w:trHeight w:val="20"/>
          <w:jc w:val="center"/>
        </w:trPr>
        <w:tc>
          <w:tcPr>
            <w:tcW w:w="1259" w:type="pct"/>
            <w:vMerge w:val="restart"/>
          </w:tcPr>
          <w:p w14:paraId="0C8CD1FD" w14:textId="77777777" w:rsidR="00D93784" w:rsidRPr="00A1202A" w:rsidRDefault="00D6098F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</w:tcPr>
          <w:p w14:paraId="116096E7" w14:textId="77777777" w:rsidR="00D93784" w:rsidRPr="00A1202A" w:rsidRDefault="00D9378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инструмента, противопожарного оборудования, систем вентиляции и аспирации</w:t>
            </w:r>
          </w:p>
        </w:tc>
      </w:tr>
      <w:tr w:rsidR="004C4AAD" w:rsidRPr="00A1202A" w14:paraId="409F9D25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F985F58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738E9965" w14:textId="77777777" w:rsidR="00D93784" w:rsidRPr="00A1202A" w:rsidRDefault="00D9378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состояния запасного</w:t>
            </w:r>
            <w:r w:rsidR="00FD3F88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сменного оборудования </w:t>
            </w:r>
            <w:r w:rsidR="00BE5E31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шлаков</w:t>
            </w:r>
            <w:r w:rsidR="00711FFB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BE5E31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43E7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чугунных </w:t>
            </w:r>
            <w:r w:rsidR="00BE5E31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711FFB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BE5E31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</w:t>
            </w:r>
          </w:p>
        </w:tc>
      </w:tr>
      <w:tr w:rsidR="004C4AAD" w:rsidRPr="00A1202A" w14:paraId="71D6B677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465C6C2F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62AF1573" w14:textId="11B9011E" w:rsidR="00D93784" w:rsidRPr="00A1202A" w:rsidRDefault="00D9378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герметичности запорной арматуры </w:t>
            </w:r>
            <w:r w:rsidR="00BE5E31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чугунной и шлаковой леток доменной печи </w:t>
            </w:r>
            <w:r w:rsidR="00056748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вызова 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 ремонтно</w:t>
            </w:r>
            <w:r w:rsidR="00056748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персо</w:t>
            </w:r>
            <w:r w:rsidR="00BD061A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56748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</w:t>
            </w:r>
          </w:p>
        </w:tc>
      </w:tr>
      <w:tr w:rsidR="004C4AAD" w:rsidRPr="00A1202A" w14:paraId="33AB9C48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522DD54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3591C126" w14:textId="77777777" w:rsidR="00D93784" w:rsidRPr="00A1202A" w:rsidRDefault="00D9378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</w:t>
            </w:r>
            <w:r w:rsidR="00711FFB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огнеупорной футеровки футляра и желоба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шлаковой летки</w:t>
            </w:r>
            <w:r w:rsidR="003855C6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A1202A" w14:paraId="1017BD5F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99748F3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BD68778" w14:textId="049145FC" w:rsidR="00D93784" w:rsidRPr="00A1202A" w:rsidRDefault="00D9378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3855C6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шлакового прибора </w:t>
            </w:r>
            <w:r w:rsidR="003855C6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герметичность протока охлаждающей жидкости 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различных режимах доменной плавки</w:t>
            </w:r>
          </w:p>
        </w:tc>
      </w:tr>
      <w:tr w:rsidR="004C4AAD" w:rsidRPr="00A1202A" w14:paraId="75F5B6F2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79C89084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E5D2233" w14:textId="77777777" w:rsidR="00D93784" w:rsidRPr="00A1202A" w:rsidRDefault="00D9378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футляра чугунной летки и защиты конструкции рамы чугунной летки от воздействия жидких продуктов плавки </w:t>
            </w:r>
          </w:p>
        </w:tc>
      </w:tr>
      <w:tr w:rsidR="004C4AAD" w:rsidRPr="00A1202A" w14:paraId="338A2B14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6E78597F" w14:textId="77777777" w:rsidR="001E7952" w:rsidRPr="00A1202A" w:rsidRDefault="001E795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A0E5972" w14:textId="6F151970" w:rsidR="001E7952" w:rsidRPr="00A1202A" w:rsidRDefault="001E795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газоплотност</w:t>
            </w:r>
            <w:r w:rsid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9793F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футляра и брони рамы чугунной летки</w:t>
            </w:r>
            <w:r w:rsidR="00E83F60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A1202A" w14:paraId="569D14BD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6A36EBD" w14:textId="77777777" w:rsidR="00B9793F" w:rsidRPr="00A1202A" w:rsidRDefault="00B9793F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56DC25A5" w14:textId="77777777" w:rsidR="00B9793F" w:rsidRPr="00A1202A" w:rsidRDefault="00B9793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длины чугунной летки </w:t>
            </w:r>
          </w:p>
        </w:tc>
      </w:tr>
      <w:tr w:rsidR="004C4AAD" w:rsidRPr="00A1202A" w14:paraId="42514EB2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633182C8" w14:textId="77777777" w:rsidR="00B9793F" w:rsidRPr="00A1202A" w:rsidRDefault="00B9793F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7D73109D" w14:textId="77777777" w:rsidR="00B9793F" w:rsidRPr="00A1202A" w:rsidRDefault="00B9793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перепада температуры охлаждающей воды</w:t>
            </w:r>
            <w:r w:rsidR="002D5138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холодильник</w:t>
            </w:r>
            <w:r w:rsidR="002D5138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чугунной летки </w:t>
            </w:r>
            <w:r w:rsidR="002D5138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выпусках чугуна</w:t>
            </w:r>
          </w:p>
        </w:tc>
      </w:tr>
      <w:tr w:rsidR="004C4AAD" w:rsidRPr="00A1202A" w14:paraId="677D4A91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4444DFA6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2144CD1B" w14:textId="77777777" w:rsidR="00D93784" w:rsidRPr="00A1202A" w:rsidRDefault="00D9378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выявленных неисправностей в работе оборудования, механизмов в пределах зоны ответственности и компетенции</w:t>
            </w:r>
          </w:p>
        </w:tc>
      </w:tr>
      <w:tr w:rsidR="004C4AAD" w:rsidRPr="00A1202A" w14:paraId="247FCE81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4CA27AA3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0479084" w14:textId="77777777" w:rsidR="00D93784" w:rsidRPr="00A1202A" w:rsidRDefault="00C24B91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</w:t>
            </w:r>
            <w:r w:rsidR="001E7952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 к ремонтам и приемка оборудования</w:t>
            </w:r>
            <w:r w:rsidR="001A1399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период проведения ремонтов и 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r w:rsidR="001A1399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окончания </w:t>
            </w:r>
          </w:p>
        </w:tc>
      </w:tr>
      <w:tr w:rsidR="004C4AAD" w:rsidRPr="00A1202A" w14:paraId="5FD018C4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1D49436E" w14:textId="77777777" w:rsidR="002026F1" w:rsidRPr="00A1202A" w:rsidRDefault="002026F1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EACA203" w14:textId="03779F2F" w:rsidR="002026F1" w:rsidRPr="00A1202A" w:rsidRDefault="002026F1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инструмента, средств пожаротушения и газозащитной аппаратуры на литейном дворе</w:t>
            </w:r>
          </w:p>
        </w:tc>
      </w:tr>
      <w:tr w:rsidR="004C4AAD" w:rsidRPr="00A1202A" w14:paraId="3E7CFD10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621E754" w14:textId="77777777" w:rsidR="00D93784" w:rsidRPr="00A1202A" w:rsidRDefault="00D9378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6DB471C1" w14:textId="2EDAD6FF" w:rsidR="00D93784" w:rsidRPr="00A1202A" w:rsidRDefault="002026F1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приемки-сдачи смены / проверки состояния оборудования и учетной документации рабочего места горнового доменной печи</w:t>
            </w:r>
          </w:p>
        </w:tc>
      </w:tr>
      <w:tr w:rsidR="004C4AAD" w:rsidRPr="00A1202A" w14:paraId="0E567637" w14:textId="77777777" w:rsidTr="00572AC2">
        <w:trPr>
          <w:trHeight w:val="20"/>
          <w:jc w:val="center"/>
        </w:trPr>
        <w:tc>
          <w:tcPr>
            <w:tcW w:w="1259" w:type="pct"/>
            <w:vMerge w:val="restart"/>
          </w:tcPr>
          <w:p w14:paraId="5C0523B4" w14:textId="77777777" w:rsidR="00C24B91" w:rsidRPr="00A1202A" w:rsidRDefault="00C24B91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</w:tcPr>
          <w:p w14:paraId="4C37A8E0" w14:textId="77777777" w:rsidR="00C24B91" w:rsidRPr="00A1202A" w:rsidRDefault="00C24B91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</w:t>
            </w:r>
            <w:r w:rsidR="004C29EC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зоны чугунных леток горна доменной печи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A1202A" w14:paraId="3621FBC9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2601D17B" w14:textId="77777777" w:rsidR="00C24B91" w:rsidRPr="00A1202A" w:rsidRDefault="00C24B91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2ECE29AF" w14:textId="77777777" w:rsidR="00C24B91" w:rsidRPr="00A1202A" w:rsidRDefault="006F7119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специальной оснастки, приборов, инструмента и приспособлений, применяемых при технологических операциях зоны чугунной и шлаковой леток горна доменной печи</w:t>
            </w:r>
          </w:p>
        </w:tc>
      </w:tr>
      <w:tr w:rsidR="004C4AAD" w:rsidRPr="00A1202A" w14:paraId="3AB1FECC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0C5265C" w14:textId="77777777" w:rsidR="00C24B91" w:rsidRPr="00A1202A" w:rsidRDefault="00C24B91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365D772E" w14:textId="77777777" w:rsidR="00C24B91" w:rsidRPr="00A1202A" w:rsidRDefault="006F7119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инструментальными методами состояние футляра и защитной обмазки рамы чугунной летки</w:t>
            </w:r>
          </w:p>
        </w:tc>
      </w:tr>
      <w:tr w:rsidR="004C4AAD" w:rsidRPr="00A1202A" w14:paraId="38B2318C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9889ED7" w14:textId="77777777" w:rsidR="00C24B91" w:rsidRPr="00A1202A" w:rsidRDefault="00C24B91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694289ED" w14:textId="77777777" w:rsidR="00C24B91" w:rsidRPr="00A1202A" w:rsidRDefault="006F7119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элементы шлакового прибора на герметичность протока охлаждающей жидкости при различных режимах доменной плавки</w:t>
            </w:r>
          </w:p>
        </w:tc>
      </w:tr>
      <w:tr w:rsidR="004C4AAD" w:rsidRPr="00A1202A" w14:paraId="2BE481D4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2723A9A5" w14:textId="77777777" w:rsidR="00C24B91" w:rsidRPr="00A1202A" w:rsidRDefault="00C24B91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E2FD3FE" w14:textId="77777777" w:rsidR="00C24B91" w:rsidRPr="00A1202A" w:rsidRDefault="00357AB8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газоплотность футляра и брони рамы чугунной летки</w:t>
            </w:r>
          </w:p>
        </w:tc>
      </w:tr>
      <w:tr w:rsidR="004C4AAD" w:rsidRPr="00A1202A" w14:paraId="1919CFE1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78557196" w14:textId="77777777" w:rsidR="00357AB8" w:rsidRPr="00A1202A" w:rsidRDefault="00357AB8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00F383F4" w14:textId="529C66D0" w:rsidR="00357AB8" w:rsidRPr="00A1202A" w:rsidRDefault="00357AB8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комплекс регламентных работ по подготовке к ремонтам и приемке из ремонта оборудования литейного двора</w:t>
            </w:r>
          </w:p>
        </w:tc>
      </w:tr>
      <w:tr w:rsidR="004C4AAD" w:rsidRPr="00A1202A" w14:paraId="68DFF64A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09C7A355" w14:textId="77777777" w:rsidR="001E6614" w:rsidRPr="00A1202A" w:rsidRDefault="001E661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4AD1ACD3" w14:textId="55211F9D" w:rsidR="001E6614" w:rsidRPr="00A1202A" w:rsidRDefault="001E6614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герметичности примыкающей запорно-регулировочной арматуры участка чугунной и шлаковой леток горна доменной печи</w:t>
            </w:r>
          </w:p>
        </w:tc>
      </w:tr>
      <w:tr w:rsidR="004C4AAD" w:rsidRPr="00A1202A" w14:paraId="1B9A30EC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0E48B2F9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606BD55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4C4AAD" w:rsidRPr="00A1202A" w14:paraId="1D28218C" w14:textId="77777777" w:rsidTr="00572AC2">
        <w:trPr>
          <w:trHeight w:val="20"/>
          <w:jc w:val="center"/>
        </w:trPr>
        <w:tc>
          <w:tcPr>
            <w:tcW w:w="1259" w:type="pct"/>
            <w:vMerge w:val="restart"/>
          </w:tcPr>
          <w:p w14:paraId="2ECF34A7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</w:tcPr>
          <w:p w14:paraId="5E23C421" w14:textId="4BCE3FEC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 фурменной зоны</w:t>
            </w:r>
            <w:r w:rsidR="001A1399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2525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литейных дворов (машины вскрытия/закрытия чугунных леток) ч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угунной и шлаковой леток горна доменной печи</w:t>
            </w:r>
          </w:p>
        </w:tc>
      </w:tr>
      <w:tr w:rsidR="004C4AAD" w:rsidRPr="00A1202A" w14:paraId="38350975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71250AD2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351D182B" w14:textId="529763E5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инструкций, регламентирующих</w:t>
            </w:r>
            <w:r w:rsidR="00FD5C4B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эксплуатацию и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обслуживание основного и вспомогательного оборудования, механизмов, приводов, оснастки и технологического инструмента зоны чугунной и шлаковой леток горна доменной печи</w:t>
            </w:r>
          </w:p>
        </w:tc>
      </w:tr>
      <w:tr w:rsidR="004C4AAD" w:rsidRPr="00A1202A" w14:paraId="44058D20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65B88D31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740D79C6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</w:t>
            </w:r>
            <w:r w:rsidR="00F404CC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квалифицированного выполнения работ по подготовке и техническому обслуживанию оборудования зоны чугунной и шлаковой леток горна доменной печи</w:t>
            </w:r>
          </w:p>
        </w:tc>
      </w:tr>
      <w:tr w:rsidR="004C4AAD" w:rsidRPr="00A1202A" w14:paraId="069A4B21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2403E98E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4523B9C3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работником участка </w:t>
            </w:r>
            <w:r w:rsidR="00223389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чугунной и шлаковой леток горна 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и показатели, характеризующие работу технологического оборудования </w:t>
            </w:r>
          </w:p>
        </w:tc>
      </w:tr>
      <w:tr w:rsidR="004C4AAD" w:rsidRPr="00A1202A" w14:paraId="5350FB53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6840E9EF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D5B5177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Периодичность, правила и порядок обслуживания оборудования зоны чугунной и шлаковой леток горна доменной печи</w:t>
            </w:r>
          </w:p>
        </w:tc>
      </w:tr>
      <w:tr w:rsidR="004C4AAD" w:rsidRPr="00A1202A" w14:paraId="2E41EF58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64C688B9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2F781ECA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зоны чугунной и шлаковой леток горна доменной печи, способы их устранения, предупреждения</w:t>
            </w:r>
            <w:r w:rsidR="00E83F60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профилактики</w:t>
            </w:r>
          </w:p>
        </w:tc>
      </w:tr>
      <w:tr w:rsidR="004C4AAD" w:rsidRPr="00A1202A" w14:paraId="087B6282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3287D325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FBBF38E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чугунной и шлаковых леток и оборудования для их эксплуатации – пушки, бурмашины, шлакового стопора </w:t>
            </w:r>
          </w:p>
        </w:tc>
      </w:tr>
      <w:tr w:rsidR="004C4AAD" w:rsidRPr="00A1202A" w14:paraId="1375ADB7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007ED97E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D6A5619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огнеупорных материалов, применяемых при заправке и ремонте чугунной и шлаковой леток</w:t>
            </w:r>
          </w:p>
        </w:tc>
      </w:tr>
      <w:tr w:rsidR="004C4AAD" w:rsidRPr="00A1202A" w14:paraId="052AFCE9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2496000A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298C4475" w14:textId="77777777" w:rsidR="008D7082" w:rsidRPr="00A1202A" w:rsidRDefault="000B1A55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8D7082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зоны чугунной и шлаковой леток горна доменной печи</w:t>
            </w:r>
          </w:p>
        </w:tc>
      </w:tr>
      <w:tr w:rsidR="004C4AAD" w:rsidRPr="00A1202A" w14:paraId="044D0E72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5D351B8C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596EA216" w14:textId="14E02A0D" w:rsidR="008D7082" w:rsidRPr="00A1202A" w:rsidRDefault="008D7082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</w:t>
            </w:r>
            <w:r w:rsidRPr="00A120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участке 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чугунной и шлаковой леток горна доменной печи</w:t>
            </w:r>
          </w:p>
        </w:tc>
      </w:tr>
      <w:tr w:rsidR="004C4AAD" w:rsidRPr="00A1202A" w14:paraId="6F3CBA4C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1B2FE6D6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7B754CB" w14:textId="77777777" w:rsidR="008D7082" w:rsidRPr="00A1202A" w:rsidRDefault="008D7082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зоне чугунной и шлаковой леток горна доменной печи</w:t>
            </w:r>
          </w:p>
        </w:tc>
      </w:tr>
      <w:tr w:rsidR="004C4AAD" w:rsidRPr="00A1202A" w14:paraId="0DB231E9" w14:textId="77777777" w:rsidTr="00572AC2">
        <w:trPr>
          <w:trHeight w:val="20"/>
          <w:jc w:val="center"/>
        </w:trPr>
        <w:tc>
          <w:tcPr>
            <w:tcW w:w="1259" w:type="pct"/>
            <w:vMerge/>
          </w:tcPr>
          <w:p w14:paraId="07C3EB8D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14:paraId="0230301B" w14:textId="0DE447CC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604C74"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наличии)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120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  <w:r w:rsidRPr="00A120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7082" w:rsidRPr="00A1202A" w14:paraId="2BA59F6C" w14:textId="77777777" w:rsidTr="00572AC2">
        <w:trPr>
          <w:trHeight w:val="20"/>
          <w:jc w:val="center"/>
        </w:trPr>
        <w:tc>
          <w:tcPr>
            <w:tcW w:w="1259" w:type="pct"/>
          </w:tcPr>
          <w:p w14:paraId="083170AC" w14:textId="77777777" w:rsidR="008D7082" w:rsidRPr="00A1202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</w:tcPr>
          <w:p w14:paraId="6BBC235D" w14:textId="77777777" w:rsidR="008D7082" w:rsidRPr="00A1202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A62C9DB" w14:textId="77777777" w:rsidR="00C93ECC" w:rsidRDefault="00C93EC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2E6B4D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</w:t>
      </w:r>
      <w:r w:rsidR="00F404CC" w:rsidRPr="00F368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</w:t>
      </w:r>
    </w:p>
    <w:p w14:paraId="28D755D8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7"/>
        <w:gridCol w:w="1116"/>
        <w:gridCol w:w="1161"/>
        <w:gridCol w:w="624"/>
        <w:gridCol w:w="1871"/>
        <w:gridCol w:w="284"/>
        <w:gridCol w:w="341"/>
        <w:gridCol w:w="228"/>
        <w:gridCol w:w="993"/>
        <w:gridCol w:w="24"/>
        <w:gridCol w:w="1528"/>
        <w:gridCol w:w="563"/>
      </w:tblGrid>
      <w:tr w:rsidR="00E512C2" w:rsidRPr="00F368B5" w14:paraId="4DDC0AF6" w14:textId="77777777" w:rsidTr="00E721CC">
        <w:trPr>
          <w:trHeight w:val="20"/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68051675" w14:textId="77777777" w:rsidR="00E512C2" w:rsidRPr="00F368B5" w:rsidRDefault="00E512C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B824A" w14:textId="77777777" w:rsidR="00E512C2" w:rsidRPr="00F368B5" w:rsidRDefault="00183975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 w:rsidR="00E512C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 чугунной и шлаковой леток горна доменной печи</w:t>
            </w:r>
          </w:p>
        </w:tc>
        <w:tc>
          <w:tcPr>
            <w:tcW w:w="27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02070E" w14:textId="77777777" w:rsidR="00E512C2" w:rsidRPr="00F368B5" w:rsidRDefault="00E512C2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58A70" w14:textId="38A2833C" w:rsidR="00E512C2" w:rsidRPr="00F368B5" w:rsidRDefault="001660EB" w:rsidP="00BF7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512C2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4303F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2CC92C" w14:textId="77777777" w:rsidR="00E512C2" w:rsidRPr="00F368B5" w:rsidRDefault="00E512C2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E78C5" w14:textId="37857971" w:rsidR="00E512C2" w:rsidRPr="00F368B5" w:rsidRDefault="00E52B4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B3493"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4C4AAD" w:rsidRPr="00F368B5" w14:paraId="33FB5A8B" w14:textId="77777777" w:rsidTr="00572AC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14:paraId="69938AFE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48158D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FB5E9" w14:textId="77777777" w:rsidR="002E7CA7" w:rsidRPr="00F368B5" w:rsidRDefault="00572AC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A296DE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299B7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FDDDF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F6610" w14:textId="77777777" w:rsidR="002E7CA7" w:rsidRPr="00F368B5" w:rsidRDefault="002E7CA7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CA7" w:rsidRPr="00F368B5" w14:paraId="3B7FC255" w14:textId="77777777" w:rsidTr="00572AC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vAlign w:val="center"/>
          </w:tcPr>
          <w:p w14:paraId="4CCD46B6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1E8124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4D37C9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622802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808080"/>
            </w:tcBorders>
            <w:vAlign w:val="center"/>
          </w:tcPr>
          <w:p w14:paraId="60A5B6A8" w14:textId="77777777" w:rsidR="002E7CA7" w:rsidRPr="00F368B5" w:rsidRDefault="002E7CA7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808080"/>
            </w:tcBorders>
          </w:tcPr>
          <w:p w14:paraId="505D3461" w14:textId="77777777" w:rsidR="002E7CA7" w:rsidRPr="00F368B5" w:rsidRDefault="002E7CA7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4" w:space="0" w:color="808080"/>
            </w:tcBorders>
          </w:tcPr>
          <w:p w14:paraId="22AF55EA" w14:textId="77777777" w:rsidR="002E7CA7" w:rsidRPr="00F368B5" w:rsidRDefault="002E7CA7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4F05EE" w14:textId="77777777" w:rsidR="00AC3796" w:rsidRPr="00F368B5" w:rsidRDefault="00AC3796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C4AAD" w:rsidRPr="00CF544A" w14:paraId="14833200" w14:textId="77777777" w:rsidTr="00572AC2">
        <w:trPr>
          <w:trHeight w:val="20"/>
          <w:jc w:val="center"/>
        </w:trPr>
        <w:tc>
          <w:tcPr>
            <w:tcW w:w="1266" w:type="pct"/>
            <w:vMerge w:val="restart"/>
          </w:tcPr>
          <w:p w14:paraId="05A34724" w14:textId="77777777" w:rsidR="008D7082" w:rsidRPr="00CF544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</w:t>
            </w:r>
            <w:r w:rsidR="003A5C8A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действи</w:t>
            </w:r>
            <w:r w:rsidR="003A5C8A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734" w:type="pct"/>
          </w:tcPr>
          <w:p w14:paraId="63ECF516" w14:textId="77777777" w:rsidR="008D7082" w:rsidRPr="00CF544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4C4AAD" w:rsidRPr="00CF544A" w14:paraId="1C0D13FA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0821D7C9" w14:textId="77777777" w:rsidR="008D7082" w:rsidRPr="00CF544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5FECD3" w14:textId="1ED76B07" w:rsidR="008D7082" w:rsidRPr="00CF544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выявленных неисправностей в работе обслуживаемого оборудования и применяемых механизмов собственными силами в пределах имеющихся квалификаций и зоны ответственности или с привлечением ремонтного подразделения</w:t>
            </w:r>
          </w:p>
        </w:tc>
      </w:tr>
      <w:tr w:rsidR="004C4AAD" w:rsidRPr="00CF544A" w14:paraId="47EBBA0F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CC40F93" w14:textId="77777777" w:rsidR="008D7082" w:rsidRPr="00CF544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964541" w14:textId="77777777" w:rsidR="008D7082" w:rsidRPr="00CF544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регламентных работ по техническому обслуживанию</w:t>
            </w:r>
            <w:r w:rsidR="00E83F60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Pr="00CF54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участке 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чугунной и шлаковой леток горна</w:t>
            </w:r>
          </w:p>
        </w:tc>
      </w:tr>
      <w:tr w:rsidR="004C4AAD" w:rsidRPr="00CF544A" w14:paraId="280BC585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94DBD6C" w14:textId="77777777" w:rsidR="008D7082" w:rsidRPr="00CF544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68A841" w14:textId="77777777" w:rsidR="008D7082" w:rsidRPr="00CF544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специального инструмента </w:t>
            </w:r>
          </w:p>
        </w:tc>
      </w:tr>
      <w:tr w:rsidR="004C4AAD" w:rsidRPr="00CF544A" w14:paraId="094B89C4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66A53530" w14:textId="77777777" w:rsidR="008D7082" w:rsidRPr="00CF544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F66347" w14:textId="36074D67" w:rsidR="008D7082" w:rsidRPr="00CF544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систем управления запорной арматурой</w:t>
            </w:r>
            <w:r w:rsidR="004E2DA6" w:rsidRPr="00CF54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="004E2DA6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чугунной и шлаковой леток горна</w:t>
            </w:r>
          </w:p>
        </w:tc>
      </w:tr>
      <w:tr w:rsidR="004C4AAD" w:rsidRPr="00CF544A" w14:paraId="41A1D5D6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1F0D821" w14:textId="77777777" w:rsidR="009B16FA" w:rsidRPr="00CF544A" w:rsidRDefault="009B16F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A03F1A" w14:textId="77777777" w:rsidR="009B16FA" w:rsidRPr="00CF544A" w:rsidRDefault="009B16F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наладка, установка рабочих режимов технологического оборудования на участке чугунной и шлаковой леток горна</w:t>
            </w:r>
          </w:p>
        </w:tc>
      </w:tr>
      <w:tr w:rsidR="004C4AAD" w:rsidRPr="00CF544A" w14:paraId="5EA76491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78954349" w14:textId="77777777" w:rsidR="009B16FA" w:rsidRPr="00CF544A" w:rsidRDefault="009B16F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4351D7" w14:textId="77777777" w:rsidR="009B16FA" w:rsidRPr="00CF544A" w:rsidRDefault="009B16F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участка чугунной и шлаковой леток горна к ремонтам</w:t>
            </w:r>
          </w:p>
        </w:tc>
      </w:tr>
      <w:tr w:rsidR="004C4AAD" w:rsidRPr="00CF544A" w14:paraId="7B277EF3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56CA091C" w14:textId="77777777" w:rsidR="009B16FA" w:rsidRPr="00CF544A" w:rsidRDefault="009B16F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CC495F" w14:textId="77777777" w:rsidR="009B16FA" w:rsidRPr="00CF544A" w:rsidRDefault="009B16F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Приемка, наладка и пуск оборудования участка чугунной и шлаковой леток горна после ремонта, остановки</w:t>
            </w:r>
          </w:p>
        </w:tc>
      </w:tr>
      <w:tr w:rsidR="004C4AAD" w:rsidRPr="00CF544A" w14:paraId="1087B762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53E2E62" w14:textId="77777777" w:rsidR="008D7082" w:rsidRPr="00CF544A" w:rsidRDefault="008D708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86340E" w14:textId="77777777" w:rsidR="008D7082" w:rsidRPr="00CF544A" w:rsidRDefault="008D708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Разборка, набивка и сушка футляра чугунной летки</w:t>
            </w:r>
          </w:p>
        </w:tc>
      </w:tr>
      <w:tr w:rsidR="004C4AAD" w:rsidRPr="00CF544A" w14:paraId="1D94B0DE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4192EA37" w14:textId="77777777" w:rsidR="009B16FA" w:rsidRPr="00CF544A" w:rsidRDefault="009B16F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3021FD" w14:textId="77777777" w:rsidR="009B16FA" w:rsidRPr="00CF544A" w:rsidRDefault="009B16F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огнеупорных работ по защите конструкций рамы чугунной летки от воздействия жидких продуктов плавки</w:t>
            </w:r>
          </w:p>
        </w:tc>
      </w:tr>
      <w:tr w:rsidR="004C4AAD" w:rsidRPr="00CF544A" w14:paraId="5381DDCB" w14:textId="77777777" w:rsidTr="00572AC2">
        <w:trPr>
          <w:trHeight w:val="20"/>
          <w:jc w:val="center"/>
        </w:trPr>
        <w:tc>
          <w:tcPr>
            <w:tcW w:w="1266" w:type="pct"/>
            <w:vMerge w:val="restart"/>
          </w:tcPr>
          <w:p w14:paraId="2C44E0D4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71F2F0" w14:textId="77777777" w:rsidR="004E2DA6" w:rsidRPr="00CF544A" w:rsidRDefault="004E2DA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 и специальных приспособлений зоны чугунной и шлаковой леток горна </w:t>
            </w:r>
          </w:p>
        </w:tc>
      </w:tr>
      <w:tr w:rsidR="004C4AAD" w:rsidRPr="00CF544A" w14:paraId="46E9B8D2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8269135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A9D7DA3" w14:textId="77777777" w:rsidR="004E2DA6" w:rsidRPr="00CF544A" w:rsidRDefault="004E2DA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регламентные работы по техническому обслуживанию основного и вспомогательного оборудования, технологической обвязки</w:t>
            </w:r>
            <w:r w:rsidR="00F404CC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в зоне чугунной и шлаковой леток горна </w:t>
            </w:r>
          </w:p>
        </w:tc>
      </w:tr>
      <w:tr w:rsidR="004C4AAD" w:rsidRPr="00CF544A" w14:paraId="0FB3439A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0F642BA1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EA8314" w14:textId="10A5895F" w:rsidR="004E2DA6" w:rsidRPr="00CF544A" w:rsidRDefault="004E2DA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 комплектовать необходимые инструменты и механизмы для выполнения замены элементов устройств шлаковой летки</w:t>
            </w:r>
            <w:r w:rsid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разборки, набивки и сушки футляра чугунной летки</w:t>
            </w:r>
          </w:p>
        </w:tc>
      </w:tr>
      <w:tr w:rsidR="004C4AAD" w:rsidRPr="00CF544A" w14:paraId="57726BC2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6B351A4C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3ECE04" w14:textId="6DFA7E83" w:rsidR="004E2DA6" w:rsidRPr="00CF544A" w:rsidRDefault="004E2DA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 производить замены элементов устройств </w:t>
            </w:r>
            <w:r w:rsidR="005F7065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чугунной и 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шлаковой лет</w:t>
            </w:r>
            <w:r w:rsid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</w:p>
        </w:tc>
      </w:tr>
      <w:tr w:rsidR="004C4AAD" w:rsidRPr="00CF544A" w14:paraId="1CE2C93B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5B9CD880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2A9D56" w14:textId="77777777" w:rsidR="004E2DA6" w:rsidRPr="00CF544A" w:rsidRDefault="004E2DA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разборку, набивку и сушку футляра чугунной летки и защитной обмазки рамки чугунной летки</w:t>
            </w:r>
          </w:p>
        </w:tc>
      </w:tr>
      <w:tr w:rsidR="004C4AAD" w:rsidRPr="00CF544A" w14:paraId="5B2FAA86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434E9FDF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A57F3C5" w14:textId="77777777" w:rsidR="004E2DA6" w:rsidRPr="00CF544A" w:rsidRDefault="00CC785E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комплекс регламентных работ по подготовке к ремонтам, приемке, наладке и пуску оборудования участка чугунной и шлаковой леток горна после ремонта, остановки</w:t>
            </w:r>
          </w:p>
        </w:tc>
      </w:tr>
      <w:tr w:rsidR="004C4AAD" w:rsidRPr="00CF544A" w14:paraId="1539F6C9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4EADCE57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D1BC83" w14:textId="77777777" w:rsidR="004E2DA6" w:rsidRPr="00CF544A" w:rsidRDefault="00CC785E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 пределах компетенции установку рабочих режимов, наладку технологического оборудования на участке чугунной и шлаковой леток горна</w:t>
            </w:r>
          </w:p>
        </w:tc>
      </w:tr>
      <w:tr w:rsidR="004C4AAD" w:rsidRPr="00CF544A" w14:paraId="7E727AEF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6BBD46F9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758A302" w14:textId="77777777" w:rsidR="004E2DA6" w:rsidRPr="00CF544A" w:rsidRDefault="00CC785E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специальным инструментом в аварийных ситуациях</w:t>
            </w:r>
          </w:p>
        </w:tc>
      </w:tr>
      <w:tr w:rsidR="004C4AAD" w:rsidRPr="00CF544A" w14:paraId="1EE5E6A9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08E322A8" w14:textId="77777777" w:rsidR="004E2DA6" w:rsidRPr="00CF544A" w:rsidRDefault="004E2DA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B53604" w14:textId="0A1B4ED8" w:rsidR="004E2DA6" w:rsidRPr="00CF544A" w:rsidRDefault="00082A0F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программное обеспечение </w:t>
            </w:r>
            <w:r w:rsidR="00604C74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наличии) </w:t>
            </w:r>
            <w:r w:rsidR="004E2DA6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горнового доменной печи участка чугунной </w:t>
            </w:r>
            <w:r w:rsid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шлаковой </w:t>
            </w:r>
            <w:r w:rsidR="004E2DA6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леток горна</w:t>
            </w:r>
            <w:r w:rsidR="00604C74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CF544A" w14:paraId="1E60E6B1" w14:textId="77777777" w:rsidTr="00572AC2">
        <w:trPr>
          <w:trHeight w:val="20"/>
          <w:jc w:val="center"/>
        </w:trPr>
        <w:tc>
          <w:tcPr>
            <w:tcW w:w="1266" w:type="pct"/>
            <w:vMerge w:val="restart"/>
          </w:tcPr>
          <w:p w14:paraId="74CEA580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B023F9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 зоны чугунной и шлаковой леток горна доменной печи</w:t>
            </w:r>
          </w:p>
        </w:tc>
      </w:tr>
      <w:tr w:rsidR="004C4AAD" w:rsidRPr="00CF544A" w14:paraId="4D2F90AF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067EE8F9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BC55AC" w14:textId="57F2C4E0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должностной инструкци</w:t>
            </w:r>
            <w:r w:rsidR="00F404CC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 </w:t>
            </w:r>
            <w:r w:rsid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обслуживанию и ремонтам оборудования зоны чугунной и шлаковой леток горна доменной печи</w:t>
            </w:r>
          </w:p>
        </w:tc>
      </w:tr>
      <w:tr w:rsidR="004C4AAD" w:rsidRPr="00CF544A" w14:paraId="14A8D3CB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4CE6450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EB29A0" w14:textId="12041113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зоны чугунной и шлаковой леток горна доменной печи</w:t>
            </w:r>
          </w:p>
        </w:tc>
      </w:tr>
      <w:tr w:rsidR="004C4AAD" w:rsidRPr="00CF544A" w14:paraId="208D62E8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2BD1BF2E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A0168A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</w:t>
            </w:r>
            <w:r w:rsidR="00F404CC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квалифицированного выполнения работ по подготовке и техническому обслуживанию оборудования зоны чугунной и шлаковой леток горна доменной печи</w:t>
            </w:r>
          </w:p>
        </w:tc>
      </w:tr>
      <w:tr w:rsidR="004C4AAD" w:rsidRPr="00CF544A" w14:paraId="5E39757A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1A5F052B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55F233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шлакового прибора и порядок замены его различных элементов </w:t>
            </w:r>
          </w:p>
        </w:tc>
      </w:tr>
      <w:tr w:rsidR="004C4AAD" w:rsidRPr="00CF544A" w14:paraId="357A88EC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5D5CB930" w14:textId="77777777" w:rsidR="00B60093" w:rsidRPr="00CF544A" w:rsidRDefault="00B6009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39478B" w14:textId="77777777" w:rsidR="00B60093" w:rsidRPr="00CF544A" w:rsidRDefault="00B60093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методы разборки, набивки и сушки футляра чугунной летки и защитной обмазки рамки чугунной летки</w:t>
            </w:r>
          </w:p>
        </w:tc>
      </w:tr>
      <w:tr w:rsidR="004C4AAD" w:rsidRPr="00CF544A" w14:paraId="483FF474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8E38F04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F258A9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контроля состояния элементов </w:t>
            </w:r>
            <w:r w:rsidR="008F6A4E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чугунной летки и 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шлакового прибора </w:t>
            </w:r>
          </w:p>
        </w:tc>
      </w:tr>
      <w:tr w:rsidR="004C4AAD" w:rsidRPr="00CF544A" w14:paraId="79E8E1C5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5891F4A9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263CE29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работником параметры и показатели, характеризующие работу технологического оборудования зоны чугунной и шлаковой леток горна доменной печи</w:t>
            </w:r>
          </w:p>
        </w:tc>
      </w:tr>
      <w:tr w:rsidR="004C4AAD" w:rsidRPr="00CF544A" w14:paraId="71081063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762A2B8A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D53967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Периодичность, правила и порядок обслуживания оборудования зоны чугунной и шлаковой леток горна доменной печи</w:t>
            </w:r>
          </w:p>
        </w:tc>
      </w:tr>
      <w:tr w:rsidR="004C4AAD" w:rsidRPr="00CF544A" w14:paraId="108293F6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5D699C5A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A0023C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зоны чугунной и шлаковой леток горна доменной печи, способы их устранения, предупреждения</w:t>
            </w:r>
            <w:r w:rsidR="00E83F60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профилактики</w:t>
            </w:r>
          </w:p>
        </w:tc>
      </w:tr>
      <w:tr w:rsidR="004C4AAD" w:rsidRPr="00CF544A" w14:paraId="3E182212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7C7307E0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020F77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пушки, бурмашины, шлакового стопора </w:t>
            </w:r>
          </w:p>
        </w:tc>
      </w:tr>
      <w:tr w:rsidR="004C4AAD" w:rsidRPr="00CF544A" w14:paraId="5419F5F3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3EDFDE36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5C9702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огнеупорных материалов, применяемых при заправке и ремонте чугунной и шлаковой леток</w:t>
            </w:r>
          </w:p>
        </w:tc>
      </w:tr>
      <w:tr w:rsidR="004C4AAD" w:rsidRPr="00CF544A" w14:paraId="6336FC01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02FD5D66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F4B7AB" w14:textId="77777777" w:rsidR="00811862" w:rsidRPr="00CF544A" w:rsidRDefault="000B1A55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E83F60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1862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зоны чугунной и шлаковой леток горна доменной печи</w:t>
            </w:r>
          </w:p>
        </w:tc>
      </w:tr>
      <w:tr w:rsidR="004C4AAD" w:rsidRPr="00CF544A" w14:paraId="18D8A3E7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4F6E9DE2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ABDA0A" w14:textId="77777777" w:rsidR="00811862" w:rsidRPr="00CF544A" w:rsidRDefault="00811862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4C4AAD" w:rsidRPr="00CF544A" w14:paraId="53479F10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4A148878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C43C3D" w14:textId="77777777" w:rsidR="00811862" w:rsidRPr="00CF544A" w:rsidRDefault="00811862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зоне чугунной и шлаковой леток горна доменной печи</w:t>
            </w:r>
          </w:p>
        </w:tc>
      </w:tr>
      <w:tr w:rsidR="004C4AAD" w:rsidRPr="00CF544A" w14:paraId="2894A96B" w14:textId="77777777" w:rsidTr="00572AC2">
        <w:trPr>
          <w:trHeight w:val="20"/>
          <w:jc w:val="center"/>
        </w:trPr>
        <w:tc>
          <w:tcPr>
            <w:tcW w:w="1266" w:type="pct"/>
            <w:vMerge/>
          </w:tcPr>
          <w:p w14:paraId="7DAE1DC6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B92387" w14:textId="1777AF40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</w:t>
            </w:r>
            <w:r w:rsidR="00604C74"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(при наличии)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F54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  <w:r w:rsidRPr="00CF54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61BA" w:rsidRPr="00CF544A" w14:paraId="1683A9BF" w14:textId="77777777" w:rsidTr="00572AC2">
        <w:trPr>
          <w:trHeight w:val="20"/>
          <w:jc w:val="center"/>
        </w:trPr>
        <w:tc>
          <w:tcPr>
            <w:tcW w:w="1266" w:type="pct"/>
          </w:tcPr>
          <w:p w14:paraId="6A342A43" w14:textId="77777777" w:rsidR="00811862" w:rsidRPr="00CF544A" w:rsidRDefault="0081186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E46359D" w14:textId="77777777" w:rsidR="00811862" w:rsidRPr="00CF544A" w:rsidRDefault="00811862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147D00C" w14:textId="77777777" w:rsidR="00B574E2" w:rsidRDefault="00B574E2" w:rsidP="00F368B5">
      <w:pPr>
        <w:pStyle w:val="2"/>
      </w:pPr>
      <w:bookmarkStart w:id="16" w:name="_Toc485225270"/>
    </w:p>
    <w:p w14:paraId="0976D3CF" w14:textId="77777777" w:rsidR="00E721CC" w:rsidRPr="00E721CC" w:rsidRDefault="00E721CC" w:rsidP="00E721CC"/>
    <w:p w14:paraId="12B27446" w14:textId="77777777" w:rsidR="00CF723B" w:rsidRPr="00F368B5" w:rsidRDefault="00CF723B" w:rsidP="00F368B5">
      <w:pPr>
        <w:pStyle w:val="23"/>
        <w:rPr>
          <w:bCs/>
        </w:rPr>
      </w:pPr>
      <w:bookmarkStart w:id="17" w:name="_Toc85215838"/>
      <w:r w:rsidRPr="00F368B5">
        <w:t>3.3. Обобщенная трудовая функция</w:t>
      </w:r>
      <w:bookmarkEnd w:id="16"/>
      <w:bookmarkEnd w:id="17"/>
    </w:p>
    <w:p w14:paraId="63234A44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261"/>
        <w:gridCol w:w="567"/>
        <w:gridCol w:w="761"/>
        <w:gridCol w:w="1542"/>
        <w:gridCol w:w="526"/>
      </w:tblGrid>
      <w:tr w:rsidR="00CF723B" w:rsidRPr="00F368B5" w14:paraId="62F63180" w14:textId="77777777" w:rsidTr="00BF7CEC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BE4EC51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C28E" w14:textId="77777777" w:rsidR="00CF723B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процессов выпуска, разделения и разливки в чаши и ковши</w:t>
            </w:r>
            <w:r w:rsidR="00E83F60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жидких продуктов плавки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16A756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E81DB" w14:textId="080DEFCF" w:rsidR="00CF723B" w:rsidRPr="001660EB" w:rsidRDefault="001660E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892D1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510E7" w14:textId="77777777" w:rsidR="00CF723B" w:rsidRPr="00F368B5" w:rsidRDefault="007959A1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19D5F590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4C4AAD" w:rsidRPr="00F368B5" w14:paraId="39D05535" w14:textId="77777777" w:rsidTr="00572AC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03A44AB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69262C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A157D" w14:textId="77777777" w:rsidR="00CF723B" w:rsidRPr="00F368B5" w:rsidRDefault="00572AC2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473C64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4BC52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95028" w14:textId="77777777" w:rsidR="00CF723B" w:rsidRPr="00F368B5" w:rsidRDefault="00CF723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4FB7B" w14:textId="77777777" w:rsidR="00CF723B" w:rsidRPr="00F368B5" w:rsidRDefault="00CF723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2F" w:rsidRPr="00F368B5" w14:paraId="6061E04A" w14:textId="77777777" w:rsidTr="009F1808">
        <w:trPr>
          <w:trHeight w:val="1048"/>
          <w:jc w:val="center"/>
        </w:trPr>
        <w:tc>
          <w:tcPr>
            <w:tcW w:w="1223" w:type="pct"/>
            <w:vAlign w:val="center"/>
          </w:tcPr>
          <w:p w14:paraId="08619C96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3C0E12A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8AC45A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9B7E19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4150E9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C9CD97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E0F69E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5E66F5F" w14:textId="77777777" w:rsidR="009F1808" w:rsidRPr="00F368B5" w:rsidRDefault="009F1808" w:rsidP="00F368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CF723B" w:rsidRPr="00F368B5" w14:paraId="1E6EBAA8" w14:textId="77777777" w:rsidTr="009F1808">
        <w:trPr>
          <w:trHeight w:val="848"/>
          <w:jc w:val="center"/>
        </w:trPr>
        <w:tc>
          <w:tcPr>
            <w:tcW w:w="1208" w:type="pct"/>
          </w:tcPr>
          <w:p w14:paraId="144B45FD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14:paraId="061B8DB6" w14:textId="77777777" w:rsidR="00604C74" w:rsidRPr="00AB2838" w:rsidRDefault="00604C7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6-го разряда</w:t>
            </w:r>
          </w:p>
          <w:p w14:paraId="26C8B069" w14:textId="6A183477" w:rsidR="00CF723B" w:rsidRPr="00AB2838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7-го разряда</w:t>
            </w:r>
          </w:p>
          <w:p w14:paraId="7C247A24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8-го разряда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8FB7103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4AAD" w:rsidRPr="00F368B5" w14:paraId="6D5E50FD" w14:textId="77777777" w:rsidTr="00CF544A">
        <w:trPr>
          <w:trHeight w:val="20"/>
          <w:jc w:val="center"/>
        </w:trPr>
        <w:tc>
          <w:tcPr>
            <w:tcW w:w="1213" w:type="pct"/>
          </w:tcPr>
          <w:p w14:paraId="012B397D" w14:textId="77777777" w:rsidR="00CF723B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EDAA448" w14:textId="77777777" w:rsidR="00AB2838" w:rsidRDefault="004D2407" w:rsidP="00CF54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повышения квалификации рабочих </w:t>
            </w: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профилю квалификации</w:t>
            </w:r>
            <w:r w:rsidR="00AB2838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7A58D32" w14:textId="66EF0CCA" w:rsidR="00AB2838" w:rsidRDefault="00AB2838" w:rsidP="00CF54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BBBC415" w14:textId="5CA17480" w:rsidR="001C0A61" w:rsidRPr="00F368B5" w:rsidRDefault="00AB2838" w:rsidP="00AB2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подготовки квалифицированных рабочих </w:t>
            </w:r>
          </w:p>
        </w:tc>
      </w:tr>
      <w:tr w:rsidR="004C4AAD" w:rsidRPr="00F368B5" w14:paraId="1EDEB699" w14:textId="77777777" w:rsidTr="00CF544A">
        <w:trPr>
          <w:trHeight w:val="20"/>
          <w:jc w:val="center"/>
        </w:trPr>
        <w:tc>
          <w:tcPr>
            <w:tcW w:w="1213" w:type="pct"/>
          </w:tcPr>
          <w:p w14:paraId="5655E163" w14:textId="77777777" w:rsidR="00CF723B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C745A8F" w14:textId="111F445A" w:rsidR="00947A34" w:rsidRPr="00540954" w:rsidRDefault="00E721CC" w:rsidP="00CF544A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7A34" w:rsidRPr="00540954">
              <w:rPr>
                <w:rFonts w:ascii="Times New Roman" w:hAnsi="Times New Roman" w:cs="Times New Roman"/>
                <w:sz w:val="24"/>
                <w:szCs w:val="24"/>
              </w:rPr>
              <w:t>е менее одного года горновым доменной печи</w:t>
            </w:r>
            <w:r w:rsidR="00947A34" w:rsidRPr="00540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7A34" w:rsidRPr="0054095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выпуска, разделения и разливки продуктов </w:t>
            </w:r>
            <w:r w:rsidR="00540954" w:rsidRPr="00540954">
              <w:rPr>
                <w:rFonts w:ascii="Times New Roman" w:hAnsi="Times New Roman" w:cs="Times New Roman"/>
                <w:sz w:val="24"/>
                <w:szCs w:val="24"/>
              </w:rPr>
              <w:t xml:space="preserve">плавки </w:t>
            </w:r>
            <w:r w:rsidR="00540954" w:rsidRPr="00540954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4095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профессиональное обучение</w:t>
            </w:r>
          </w:p>
          <w:p w14:paraId="37B466F6" w14:textId="01AF8C53" w:rsidR="00632620" w:rsidRPr="00F368B5" w:rsidRDefault="00E721CC" w:rsidP="00E721CC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9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7A34" w:rsidRPr="00540954">
              <w:rPr>
                <w:rFonts w:ascii="Times New Roman" w:hAnsi="Times New Roman" w:cs="Times New Roman"/>
                <w:sz w:val="24"/>
                <w:szCs w:val="24"/>
              </w:rPr>
              <w:t>е менее шести месяцев горновым доменной печи</w:t>
            </w:r>
            <w:r w:rsidR="00947A34" w:rsidRPr="00540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7A34" w:rsidRPr="0054095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выпуска, разделения и разливки продуктов плавки или не менее </w:t>
            </w:r>
            <w:r w:rsidR="00C6798F" w:rsidRPr="00540954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 w:rsidR="00947A34" w:rsidRPr="00540954">
              <w:rPr>
                <w:rFonts w:ascii="Times New Roman" w:hAnsi="Times New Roman" w:cs="Times New Roman"/>
                <w:sz w:val="24"/>
                <w:szCs w:val="24"/>
              </w:rPr>
              <w:t xml:space="preserve"> горновым доменной печи на подготовительных работах и вспомогательных операциях на литейном дворе</w:t>
            </w:r>
            <w:r w:rsidRPr="0054095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среднего профессионального образования</w:t>
            </w:r>
          </w:p>
        </w:tc>
      </w:tr>
      <w:tr w:rsidR="004C4AAD" w:rsidRPr="00F368B5" w14:paraId="198EB061" w14:textId="77777777" w:rsidTr="00CF544A">
        <w:trPr>
          <w:trHeight w:val="20"/>
          <w:jc w:val="center"/>
        </w:trPr>
        <w:tc>
          <w:tcPr>
            <w:tcW w:w="1213" w:type="pct"/>
          </w:tcPr>
          <w:p w14:paraId="610FCD25" w14:textId="77777777" w:rsidR="00CF723B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63DDBCF" w14:textId="61261E67" w:rsidR="00CF723B" w:rsidRPr="00F368B5" w:rsidRDefault="00254406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 </w:t>
            </w:r>
            <w:r w:rsidR="00A17EB3" w:rsidRPr="000C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мужского пола</w:t>
            </w:r>
            <w:r w:rsidR="00A17EB3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моложе 18 лет</w:t>
            </w:r>
            <w:r w:rsidR="00C6798F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266618" w14:textId="37E5498C" w:rsidR="00CF723B" w:rsidRPr="000C4CE2" w:rsidRDefault="00CF544A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2279504" w14:textId="602427A5" w:rsidR="00A2342D" w:rsidRPr="00AB2838" w:rsidRDefault="00C01F84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E431F38" w14:textId="5768EBC4" w:rsidR="00F14BEB" w:rsidRPr="00F368B5" w:rsidRDefault="00AB2838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мерам пожарной безопасности</w:t>
            </w:r>
            <w:r w:rsidR="00F14BEB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A0FDC0" w14:textId="20119484" w:rsidR="00CF723B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14:paraId="3A33782E" w14:textId="6611C3CC" w:rsidR="007B07B2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B2838" w:rsidRPr="00AB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самостоятельной работы с применяемыми подъемными сооружениями, грузоподъемными механизмами и/или ведения стропальных работ</w:t>
            </w:r>
            <w:r w:rsidR="00CF5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FF205C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39656D9" w14:textId="146B3B40" w:rsidR="00CF723B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трубопроводов продуктов разделения воздуха</w:t>
            </w:r>
          </w:p>
        </w:tc>
      </w:tr>
      <w:tr w:rsidR="00CF723B" w:rsidRPr="00F368B5" w14:paraId="55871049" w14:textId="77777777" w:rsidTr="00CF544A">
        <w:trPr>
          <w:trHeight w:val="20"/>
          <w:jc w:val="center"/>
        </w:trPr>
        <w:tc>
          <w:tcPr>
            <w:tcW w:w="1213" w:type="pct"/>
          </w:tcPr>
          <w:p w14:paraId="12114226" w14:textId="77777777" w:rsidR="00CF723B" w:rsidRPr="00F368B5" w:rsidRDefault="00CF723B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B23552A" w14:textId="5BB17B0D" w:rsidR="00EC7F0F" w:rsidRPr="00F368B5" w:rsidRDefault="007B07B2" w:rsidP="00CF544A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7C69632" w14:textId="77777777" w:rsidR="000C4CE2" w:rsidRDefault="000C4CE2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80CA2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71B97DA9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8"/>
        <w:gridCol w:w="1327"/>
        <w:gridCol w:w="6370"/>
      </w:tblGrid>
      <w:tr w:rsidR="004C4AAD" w:rsidRPr="00F368B5" w14:paraId="65028BC2" w14:textId="77777777" w:rsidTr="00666424">
        <w:trPr>
          <w:trHeight w:val="20"/>
          <w:jc w:val="center"/>
        </w:trPr>
        <w:tc>
          <w:tcPr>
            <w:tcW w:w="1225" w:type="pct"/>
            <w:vAlign w:val="center"/>
          </w:tcPr>
          <w:p w14:paraId="7416C24A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1" w:type="pct"/>
            <w:vAlign w:val="center"/>
          </w:tcPr>
          <w:p w14:paraId="28288180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24" w:type="pct"/>
            <w:vAlign w:val="center"/>
          </w:tcPr>
          <w:p w14:paraId="34FCE5A4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AAD" w:rsidRPr="00F368B5" w14:paraId="3DA3362D" w14:textId="77777777" w:rsidTr="00CF544A">
        <w:trPr>
          <w:trHeight w:val="20"/>
          <w:jc w:val="center"/>
        </w:trPr>
        <w:tc>
          <w:tcPr>
            <w:tcW w:w="1225" w:type="pct"/>
          </w:tcPr>
          <w:p w14:paraId="2DB880BF" w14:textId="77777777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651" w:type="pct"/>
          </w:tcPr>
          <w:p w14:paraId="1A2FEF1D" w14:textId="68B6D6B9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3124" w:type="pct"/>
          </w:tcPr>
          <w:p w14:paraId="3BF4E934" w14:textId="495855EB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C4AAD" w:rsidRPr="00F368B5" w14:paraId="00322A10" w14:textId="77777777" w:rsidTr="00666424">
        <w:trPr>
          <w:trHeight w:val="20"/>
          <w:jc w:val="center"/>
        </w:trPr>
        <w:tc>
          <w:tcPr>
            <w:tcW w:w="1225" w:type="pct"/>
            <w:vMerge w:val="restart"/>
          </w:tcPr>
          <w:p w14:paraId="39621E5C" w14:textId="77777777" w:rsidR="00666424" w:rsidRPr="00F368B5" w:rsidRDefault="0066642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651" w:type="pct"/>
          </w:tcPr>
          <w:p w14:paraId="04338A3D" w14:textId="6C021BDB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16</w:t>
            </w:r>
          </w:p>
        </w:tc>
        <w:tc>
          <w:tcPr>
            <w:tcW w:w="3124" w:type="pct"/>
          </w:tcPr>
          <w:p w14:paraId="484AFF55" w14:textId="64C150A9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</w:rPr>
              <w:t>третий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6-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4AAD" w:rsidRPr="00F368B5" w14:paraId="4AA6DDFB" w14:textId="77777777" w:rsidTr="00666424">
        <w:trPr>
          <w:trHeight w:val="20"/>
          <w:jc w:val="center"/>
        </w:trPr>
        <w:tc>
          <w:tcPr>
            <w:tcW w:w="1225" w:type="pct"/>
            <w:vMerge/>
          </w:tcPr>
          <w:p w14:paraId="681545CA" w14:textId="77777777" w:rsidR="00666424" w:rsidRPr="00F368B5" w:rsidRDefault="0066642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</w:tcPr>
          <w:p w14:paraId="132343DB" w14:textId="5612ABF9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17</w:t>
            </w:r>
          </w:p>
        </w:tc>
        <w:tc>
          <w:tcPr>
            <w:tcW w:w="3124" w:type="pct"/>
          </w:tcPr>
          <w:p w14:paraId="4AEEEA7F" w14:textId="5DF7A08C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(второй) 6-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7-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4AAD" w:rsidRPr="00F368B5" w14:paraId="6A6688F7" w14:textId="77777777" w:rsidTr="00666424">
        <w:trPr>
          <w:trHeight w:val="20"/>
          <w:jc w:val="center"/>
        </w:trPr>
        <w:tc>
          <w:tcPr>
            <w:tcW w:w="1225" w:type="pct"/>
            <w:vMerge/>
          </w:tcPr>
          <w:p w14:paraId="1F84548C" w14:textId="77777777" w:rsidR="00666424" w:rsidRPr="00F368B5" w:rsidRDefault="0066642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</w:tcPr>
          <w:p w14:paraId="32AC4332" w14:textId="77777777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18 </w:t>
            </w:r>
          </w:p>
        </w:tc>
        <w:tc>
          <w:tcPr>
            <w:tcW w:w="3124" w:type="pct"/>
          </w:tcPr>
          <w:p w14:paraId="159AB034" w14:textId="56FA5A68" w:rsidR="00666424" w:rsidRPr="00F368B5" w:rsidRDefault="00666424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(первый) 6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1D7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4AAD" w:rsidRPr="00F368B5" w14:paraId="3026E36F" w14:textId="77777777" w:rsidTr="00666424">
        <w:trPr>
          <w:trHeight w:val="20"/>
          <w:jc w:val="center"/>
        </w:trPr>
        <w:tc>
          <w:tcPr>
            <w:tcW w:w="1225" w:type="pct"/>
          </w:tcPr>
          <w:p w14:paraId="7AA14FE8" w14:textId="77777777" w:rsidR="00666424" w:rsidRPr="00F368B5" w:rsidRDefault="0066642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651" w:type="pct"/>
          </w:tcPr>
          <w:p w14:paraId="198371DE" w14:textId="77777777" w:rsidR="00666424" w:rsidRPr="00F368B5" w:rsidRDefault="0066642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11699</w:t>
            </w:r>
          </w:p>
        </w:tc>
        <w:tc>
          <w:tcPr>
            <w:tcW w:w="3124" w:type="pct"/>
          </w:tcPr>
          <w:p w14:paraId="62B40B6B" w14:textId="77777777" w:rsidR="00666424" w:rsidRPr="00F368B5" w:rsidRDefault="0066642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</w:t>
            </w:r>
          </w:p>
        </w:tc>
      </w:tr>
      <w:tr w:rsidR="00666424" w:rsidRPr="00F368B5" w14:paraId="200C4FD1" w14:textId="77777777" w:rsidTr="00666424">
        <w:trPr>
          <w:trHeight w:val="20"/>
          <w:jc w:val="center"/>
        </w:trPr>
        <w:tc>
          <w:tcPr>
            <w:tcW w:w="1225" w:type="pct"/>
          </w:tcPr>
          <w:p w14:paraId="4605C2BB" w14:textId="5649FB26" w:rsidR="00666424" w:rsidRPr="00F368B5" w:rsidRDefault="00666424" w:rsidP="00F36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651" w:type="pct"/>
          </w:tcPr>
          <w:p w14:paraId="660C4D1C" w14:textId="5CE4F9A0" w:rsidR="00666424" w:rsidRPr="00F368B5" w:rsidRDefault="0066642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2.22.01.01</w:t>
            </w:r>
          </w:p>
        </w:tc>
        <w:tc>
          <w:tcPr>
            <w:tcW w:w="3124" w:type="pct"/>
          </w:tcPr>
          <w:p w14:paraId="00F70876" w14:textId="5749667C" w:rsidR="00666424" w:rsidRPr="00F368B5" w:rsidRDefault="00666424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Доменщик</w:t>
            </w:r>
          </w:p>
        </w:tc>
      </w:tr>
    </w:tbl>
    <w:p w14:paraId="6A7D20B5" w14:textId="77777777" w:rsidR="001E4EF0" w:rsidRPr="00F368B5" w:rsidRDefault="001E4EF0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1CA642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14:paraId="042308D3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5057"/>
        <w:gridCol w:w="567"/>
        <w:gridCol w:w="1085"/>
        <w:gridCol w:w="1459"/>
        <w:gridCol w:w="567"/>
      </w:tblGrid>
      <w:tr w:rsidR="00CF723B" w:rsidRPr="00F368B5" w14:paraId="28829FA1" w14:textId="77777777" w:rsidTr="00A27A5E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4F1627C5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09559" w14:textId="342A0B44" w:rsidR="00CF723B" w:rsidRPr="00F368B5" w:rsidRDefault="003D78DD" w:rsidP="00CF54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подготовительных работ и вспомогательных операций на литейном дворе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E3692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06492" w14:textId="6423E45F" w:rsidR="00CF723B" w:rsidRPr="00F368B5" w:rsidRDefault="001660EB" w:rsidP="00A27A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F723B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7959A1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8EED3C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FF97B" w14:textId="70629C52" w:rsidR="00CF723B" w:rsidRPr="00F368B5" w:rsidRDefault="00122CB3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F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14:paraId="3632A2F4" w14:textId="77777777" w:rsidR="00CF723B" w:rsidRPr="00F368B5" w:rsidRDefault="00CF723B" w:rsidP="00F368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AAD" w:rsidRPr="00F368B5" w14:paraId="56868D09" w14:textId="77777777" w:rsidTr="00853F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A24A36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05DA6D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95527" w14:textId="77777777" w:rsidR="00CF723B" w:rsidRPr="00F368B5" w:rsidRDefault="00853F5F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646C91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5E7BD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84189" w14:textId="77777777" w:rsidR="00CF723B" w:rsidRPr="00F368B5" w:rsidRDefault="00CF723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6F2A0" w14:textId="77777777" w:rsidR="00CF723B" w:rsidRPr="00F368B5" w:rsidRDefault="00CF723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2F" w:rsidRPr="00F368B5" w14:paraId="6616DD44" w14:textId="77777777" w:rsidTr="009F1808">
        <w:trPr>
          <w:jc w:val="center"/>
        </w:trPr>
        <w:tc>
          <w:tcPr>
            <w:tcW w:w="1266" w:type="pct"/>
            <w:vAlign w:val="center"/>
          </w:tcPr>
          <w:p w14:paraId="02DD72DB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8BF435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245506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DE8163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16A915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614FC9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F3EC4F6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63379FC" w14:textId="77777777" w:rsidR="009F1808" w:rsidRPr="00F368B5" w:rsidRDefault="009F1808" w:rsidP="00F368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3"/>
        <w:gridCol w:w="7622"/>
      </w:tblGrid>
      <w:tr w:rsidR="0046734D" w:rsidRPr="000F0C02" w14:paraId="59F02D55" w14:textId="77777777" w:rsidTr="009C48E6">
        <w:trPr>
          <w:trHeight w:val="20"/>
          <w:jc w:val="center"/>
        </w:trPr>
        <w:tc>
          <w:tcPr>
            <w:tcW w:w="1262" w:type="pct"/>
            <w:vMerge w:val="restart"/>
          </w:tcPr>
          <w:p w14:paraId="4FDB6AD3" w14:textId="32147DA8" w:rsidR="0046734D" w:rsidRPr="000F0C02" w:rsidRDefault="0046734D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14:paraId="2F9DF5EC" w14:textId="3764033A" w:rsidR="0046734D" w:rsidRPr="000F0C02" w:rsidRDefault="0046734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 и исправности средств связи, производственной сигнализации, блокировок, инструмента, противопожарного оборудования</w:t>
            </w:r>
          </w:p>
        </w:tc>
      </w:tr>
      <w:tr w:rsidR="0046734D" w:rsidRPr="000F0C02" w14:paraId="102F9B41" w14:textId="77777777" w:rsidTr="00417C04">
        <w:trPr>
          <w:trHeight w:val="46"/>
          <w:jc w:val="center"/>
        </w:trPr>
        <w:tc>
          <w:tcPr>
            <w:tcW w:w="1262" w:type="pct"/>
            <w:vMerge/>
          </w:tcPr>
          <w:p w14:paraId="2826C4C2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2570A36" w14:textId="797B0AAA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и комплектности инструмента, необходимого для выполнения функций</w:t>
            </w:r>
          </w:p>
        </w:tc>
      </w:tr>
      <w:tr w:rsidR="0046734D" w:rsidRPr="000F0C02" w14:paraId="2C78F839" w14:textId="77777777" w:rsidTr="00417C04">
        <w:trPr>
          <w:trHeight w:val="46"/>
          <w:jc w:val="center"/>
        </w:trPr>
        <w:tc>
          <w:tcPr>
            <w:tcW w:w="1262" w:type="pct"/>
            <w:vMerge/>
          </w:tcPr>
          <w:p w14:paraId="08B76D4F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FE91935" w14:textId="0055222F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количества и качества заправочных и огнеупорных материалов, применяемых при заправке и набивке желобов</w:t>
            </w:r>
          </w:p>
        </w:tc>
      </w:tr>
      <w:tr w:rsidR="0046734D" w:rsidRPr="000F0C02" w14:paraId="5A833021" w14:textId="77777777" w:rsidTr="00417C04">
        <w:trPr>
          <w:trHeight w:val="46"/>
          <w:jc w:val="center"/>
        </w:trPr>
        <w:tc>
          <w:tcPr>
            <w:tcW w:w="1262" w:type="pct"/>
            <w:vMerge/>
          </w:tcPr>
          <w:p w14:paraId="6E080478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44A073B1" w14:textId="5725768A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главного желоба, транспортных желобов, носков, чугунных и шлаковых качающихся желобов (ванн) от скрапа и мусора</w:t>
            </w:r>
          </w:p>
        </w:tc>
      </w:tr>
      <w:tr w:rsidR="0046734D" w:rsidRPr="000F0C02" w14:paraId="0FC2B7B7" w14:textId="77777777" w:rsidTr="009C48E6">
        <w:trPr>
          <w:trHeight w:val="46"/>
          <w:jc w:val="center"/>
        </w:trPr>
        <w:tc>
          <w:tcPr>
            <w:tcW w:w="1262" w:type="pct"/>
            <w:vMerge/>
          </w:tcPr>
          <w:p w14:paraId="75DA523A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53917F05" w14:textId="5341642C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огнеупорной футеровки главного желоба, распределительного устройства, чугунных и шлаковых желобов, сливных носков, качающихся желобов</w:t>
            </w:r>
          </w:p>
        </w:tc>
      </w:tr>
      <w:tr w:rsidR="0046734D" w:rsidRPr="000F0C02" w14:paraId="4D297D80" w14:textId="77777777" w:rsidTr="009C48E6">
        <w:trPr>
          <w:trHeight w:val="46"/>
          <w:jc w:val="center"/>
        </w:trPr>
        <w:tc>
          <w:tcPr>
            <w:tcW w:w="1262" w:type="pct"/>
            <w:vMerge/>
          </w:tcPr>
          <w:p w14:paraId="3C0E933D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6336800" w14:textId="17A38501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продуктов плавки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(чугуна и шлака)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главных желобов, разделительных устройств для проведения ремонта футеровки</w:t>
            </w:r>
          </w:p>
        </w:tc>
      </w:tr>
      <w:tr w:rsidR="0046734D" w:rsidRPr="000F0C02" w14:paraId="170E6A76" w14:textId="77777777" w:rsidTr="009C48E6">
        <w:trPr>
          <w:trHeight w:val="46"/>
          <w:jc w:val="center"/>
        </w:trPr>
        <w:tc>
          <w:tcPr>
            <w:tcW w:w="1262" w:type="pct"/>
            <w:vMerge/>
          </w:tcPr>
          <w:p w14:paraId="4BC06580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2F02BCB6" w14:textId="4D5DC314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Набивка и необходимый ремонт огнеупорной футеровки желобов</w:t>
            </w:r>
          </w:p>
        </w:tc>
      </w:tr>
      <w:tr w:rsidR="0046734D" w:rsidRPr="000F0C02" w14:paraId="589CA015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2D193157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A8698B1" w14:textId="2F919BE1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выпуску чугуна и шлака главного желоба, распределительного устройства, чугунных и шлаковых желобов и ванн (качающихся желобов), носков, обводных желобов, установка (при наличии) отсечных лопат для шлака и чугуна</w:t>
            </w:r>
          </w:p>
        </w:tc>
      </w:tr>
      <w:tr w:rsidR="0046734D" w:rsidRPr="000F0C02" w14:paraId="5B5D89CC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0BB6210C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651E6D8C" w14:textId="15B91DF5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главного желоба, распределительного устройства, чугунных и шлаковых, транспортных желобов, носков, перевалов</w:t>
            </w:r>
          </w:p>
        </w:tc>
      </w:tr>
      <w:tr w:rsidR="0046734D" w:rsidRPr="000F0C02" w14:paraId="4006B422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2E7C2D34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6CDEF26A" w14:textId="123FABD8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количества и качества заправочных и огнеупорных материалов, применяемых при заправке и набивке желобов </w:t>
            </w:r>
          </w:p>
        </w:tc>
      </w:tr>
      <w:tr w:rsidR="0046734D" w:rsidRPr="000F0C02" w14:paraId="5CBF1289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5C395E48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FE2D982" w14:textId="1DE7A73A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Заправка огнеупорными материалами главного желоба, распределительного устройства, чугунных и шлаковых желобов, носков, перевалов</w:t>
            </w:r>
          </w:p>
        </w:tc>
      </w:tr>
      <w:tr w:rsidR="0046734D" w:rsidRPr="000F0C02" w14:paraId="6B2EF643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29370875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F4C3F8E" w14:textId="7926BCD8" w:rsidR="0046734D" w:rsidRPr="000F0C02" w:rsidRDefault="0046734D" w:rsidP="001569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и заправка пушки (машины закрытия чугунной летки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МЗЧЛ) огнеупорной 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точной массой для закрытия выпуска </w:t>
            </w:r>
          </w:p>
        </w:tc>
      </w:tr>
      <w:tr w:rsidR="0046734D" w:rsidRPr="000F0C02" w14:paraId="7C102346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03AA53B7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85A5232" w14:textId="51B684D4" w:rsidR="0046734D" w:rsidRPr="000F0C02" w:rsidRDefault="0046734D" w:rsidP="001569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рабочего </w:t>
            </w:r>
            <w:r w:rsidRPr="00862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бурмашины (машины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вскрытия чугунной летки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далее –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МВЧЛ), пушки, подъемных механизмов крана литейного двора, толкателей для перемещения чугуновозов и шлаковозов </w:t>
            </w:r>
          </w:p>
        </w:tc>
      </w:tr>
      <w:tr w:rsidR="0046734D" w:rsidRPr="000F0C02" w14:paraId="27F5E0F0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12262FD7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5E0604E0" w14:textId="06BD3B41" w:rsidR="0046734D" w:rsidRPr="000F0C02" w:rsidRDefault="0046734D" w:rsidP="0086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862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бурмашины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(МВЧЛ) для открытия чугунной летки </w:t>
            </w:r>
          </w:p>
        </w:tc>
      </w:tr>
      <w:tr w:rsidR="0046734D" w:rsidRPr="000F0C02" w14:paraId="0E8DC457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1EC32FAE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4108ED8B" w14:textId="021BD99A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чугуновозных и шлаковозных ковшей для приема продуктов плавки </w:t>
            </w:r>
          </w:p>
        </w:tc>
      </w:tr>
      <w:tr w:rsidR="0046734D" w:rsidRPr="000F0C02" w14:paraId="32A2C83F" w14:textId="77777777" w:rsidTr="0046734D">
        <w:trPr>
          <w:trHeight w:val="81"/>
          <w:jc w:val="center"/>
        </w:trPr>
        <w:tc>
          <w:tcPr>
            <w:tcW w:w="1262" w:type="pct"/>
            <w:vMerge/>
          </w:tcPr>
          <w:p w14:paraId="6FB20516" w14:textId="77777777" w:rsidR="0046734D" w:rsidRPr="000F0C02" w:rsidRDefault="0046734D" w:rsidP="00C71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B7A01C6" w14:textId="01779622" w:rsidR="0046734D" w:rsidRPr="000F0C02" w:rsidRDefault="0046734D" w:rsidP="00C712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шлаковозных ковшей для приемки шлака, засыпка чугуновозных ковшей коксовой мелочью</w:t>
            </w:r>
          </w:p>
        </w:tc>
      </w:tr>
      <w:tr w:rsidR="0046734D" w:rsidRPr="000F0C02" w14:paraId="35708085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52146E0C" w14:textId="77777777" w:rsidR="0046734D" w:rsidRPr="000F0C02" w:rsidRDefault="0046734D" w:rsidP="004673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4CE9D2B" w14:textId="4DEF8AD5" w:rsidR="0046734D" w:rsidRPr="000F0C02" w:rsidRDefault="0046734D" w:rsidP="004673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хода выпуска продуктов плавки, обеспечение беспрепятственного прохождения продуктов плавки по желобам</w:t>
            </w:r>
          </w:p>
        </w:tc>
      </w:tr>
      <w:tr w:rsidR="0046734D" w:rsidRPr="000F0C02" w14:paraId="4A2BB306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37FF3892" w14:textId="77777777" w:rsidR="0046734D" w:rsidRPr="000F0C02" w:rsidRDefault="0046734D" w:rsidP="004673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552A131A" w14:textId="3567EA59" w:rsidR="0046734D" w:rsidRPr="000F0C02" w:rsidRDefault="0046734D" w:rsidP="004673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поворотными и качающими желобами разливки чугуна и шлака</w:t>
            </w:r>
          </w:p>
        </w:tc>
      </w:tr>
      <w:tr w:rsidR="0046734D" w:rsidRPr="000F0C02" w14:paraId="0DC8C580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097FBA36" w14:textId="77777777" w:rsidR="0046734D" w:rsidRPr="000F0C02" w:rsidRDefault="0046734D" w:rsidP="004673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0417529B" w14:textId="1DDCF46B" w:rsidR="0046734D" w:rsidRPr="000F0C02" w:rsidRDefault="0046734D" w:rsidP="004673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толкателями перемещения чугуновозов и шлаковозов </w:t>
            </w:r>
          </w:p>
        </w:tc>
      </w:tr>
      <w:tr w:rsidR="0046734D" w:rsidRPr="000F0C02" w14:paraId="2CE62FA2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6A4D7406" w14:textId="77777777" w:rsidR="0046734D" w:rsidRPr="000F0C02" w:rsidRDefault="0046734D" w:rsidP="004673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868F0AF" w14:textId="4099643E" w:rsidR="0046734D" w:rsidRPr="000F0C02" w:rsidRDefault="0046734D" w:rsidP="004673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наполнения чугуновозных и шлаковозных ковшей продуктами плавки</w:t>
            </w:r>
          </w:p>
        </w:tc>
      </w:tr>
      <w:tr w:rsidR="0046734D" w:rsidRPr="000F0C02" w14:paraId="3D02A724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15BE2D53" w14:textId="77777777" w:rsidR="0046734D" w:rsidRPr="000F0C02" w:rsidRDefault="0046734D" w:rsidP="004673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BDD89F7" w14:textId="57A78147" w:rsidR="0046734D" w:rsidRPr="000F0C02" w:rsidRDefault="0046734D" w:rsidP="004673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чугуна и шлака в процессе их выпуска </w:t>
            </w:r>
          </w:p>
        </w:tc>
      </w:tr>
      <w:tr w:rsidR="0046734D" w:rsidRPr="000F0C02" w14:paraId="35C194D2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29D2E4D3" w14:textId="77777777" w:rsidR="0046734D" w:rsidRPr="000F0C02" w:rsidRDefault="0046734D" w:rsidP="004673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AA136D7" w14:textId="50176A11" w:rsidR="0046734D" w:rsidRPr="000F0C02" w:rsidRDefault="0046734D" w:rsidP="004673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и отгрузка отходов производства</w:t>
            </w:r>
          </w:p>
        </w:tc>
      </w:tr>
      <w:tr w:rsidR="0046734D" w:rsidRPr="000F0C02" w14:paraId="48CEF479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0F568BD7" w14:textId="77777777" w:rsidR="0046734D" w:rsidRPr="000F0C02" w:rsidRDefault="0046734D" w:rsidP="004673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063F633E" w14:textId="6CB371DA" w:rsidR="0046734D" w:rsidRPr="000F0C02" w:rsidRDefault="0046734D" w:rsidP="004673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неисправностей, отклонений в работе оборудования с вызовом при необходимости ремонтного и/или обслуживающего персонала для устранения</w:t>
            </w:r>
          </w:p>
        </w:tc>
      </w:tr>
      <w:tr w:rsidR="00635F06" w:rsidRPr="000F0C02" w14:paraId="7482C555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1D53B643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2F83F60B" w14:textId="1731B6B2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чугуна и шлака в процессе их выпуска </w:t>
            </w:r>
          </w:p>
        </w:tc>
      </w:tr>
      <w:tr w:rsidR="00635F06" w:rsidRPr="000F0C02" w14:paraId="42AB6103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20E0C962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6A9A75F0" w14:textId="693A9298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и отгрузка отходов производства</w:t>
            </w:r>
          </w:p>
        </w:tc>
      </w:tr>
      <w:tr w:rsidR="00635F06" w:rsidRPr="000F0C02" w14:paraId="295DA9AC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29E8DF05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65C09D41" w14:textId="3B239781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приемки-сдачи смены / проверки состояния оборудования и учетной документации рабочего места горнового доменной печи</w:t>
            </w:r>
          </w:p>
        </w:tc>
      </w:tr>
      <w:tr w:rsidR="00635F06" w:rsidRPr="000F0C02" w14:paraId="37924693" w14:textId="77777777" w:rsidTr="009C48E6">
        <w:trPr>
          <w:trHeight w:val="20"/>
          <w:jc w:val="center"/>
        </w:trPr>
        <w:tc>
          <w:tcPr>
            <w:tcW w:w="1262" w:type="pct"/>
            <w:vMerge w:val="restart"/>
          </w:tcPr>
          <w:p w14:paraId="691A73C9" w14:textId="1AC7D899" w:rsidR="00635F06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  <w:p w14:paraId="7FCD2A4A" w14:textId="7CDC485F" w:rsidR="00635F06" w:rsidRDefault="00635F06" w:rsidP="0063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6F81" w14:textId="77777777" w:rsidR="00635F06" w:rsidRPr="00635F06" w:rsidRDefault="00635F06" w:rsidP="0063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6D8D5E3" w14:textId="1B5E0CF6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инструментальными методами состояние огнеупорной футеровки главного желоба, транспортных канав, носков, чугунных и шлаковых ванн</w:t>
            </w:r>
          </w:p>
        </w:tc>
      </w:tr>
      <w:tr w:rsidR="00635F06" w:rsidRPr="000F0C02" w14:paraId="561033DB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2F1E6120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B80C4F1" w14:textId="6CCFD782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освобождение (спуск чугуна и шлака) из главных желобов, разделительных устройств от продуктов плавки (чугуна и шлака) для проведения ремонта футеровки</w:t>
            </w:r>
          </w:p>
        </w:tc>
      </w:tr>
      <w:tr w:rsidR="00635F06" w:rsidRPr="000F0C02" w14:paraId="414D1903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0E7F9B78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507C0809" w14:textId="184A1D5B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ремонт футеровки главного желоба, транспортных желобов, носков, чугунных и шлаковых качающихся желобов (ванн)</w:t>
            </w:r>
          </w:p>
        </w:tc>
      </w:tr>
      <w:tr w:rsidR="00635F06" w:rsidRPr="000F0C02" w14:paraId="41994E76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4DB15A68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27E61AA7" w14:textId="41402A8C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очистку главного желоба, транспортных желобов, носков, чугунных и шлаковых качающихся желобов (ванн) от скрапа и мусора</w:t>
            </w:r>
          </w:p>
        </w:tc>
      </w:tr>
      <w:tr w:rsidR="00635F06" w:rsidRPr="000F0C02" w14:paraId="42B1CBCB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01AA3878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A44F682" w14:textId="55AD20AA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заправки главного желоба, транспортных канав, носков, чугунных и шлаковых ванн</w:t>
            </w:r>
          </w:p>
        </w:tc>
      </w:tr>
      <w:tr w:rsidR="00635F06" w:rsidRPr="000F0C02" w14:paraId="5F8F82E5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39E405C9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BBEBE17" w14:textId="1D9F89E1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визуально или с применением специальных приспособлений состояние оборудования литейного двора, задействованного при выпуске жидких продуктов плавки </w:t>
            </w:r>
          </w:p>
        </w:tc>
      </w:tr>
      <w:tr w:rsidR="00635F06" w:rsidRPr="000F0C02" w14:paraId="1170F445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1F9D85DA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924BCEE" w14:textId="0C793038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готовность чугуновозных и шлаковозных ковшей для осуществления выпуска продуктов плавки</w:t>
            </w:r>
          </w:p>
        </w:tc>
      </w:tr>
      <w:tr w:rsidR="00635F06" w:rsidRPr="000F0C02" w14:paraId="38F14053" w14:textId="77777777" w:rsidTr="00D466E2">
        <w:trPr>
          <w:trHeight w:val="81"/>
          <w:jc w:val="center"/>
        </w:trPr>
        <w:tc>
          <w:tcPr>
            <w:tcW w:w="1262" w:type="pct"/>
            <w:vMerge/>
          </w:tcPr>
          <w:p w14:paraId="3557ADA5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FAD5DB7" w14:textId="259D030F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ковши под разливочные носки, чугунные и шлаковые ванны</w:t>
            </w:r>
          </w:p>
        </w:tc>
      </w:tr>
      <w:tr w:rsidR="00635F06" w:rsidRPr="000F0C02" w14:paraId="003F25BC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5218229D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02F4B136" w14:textId="4077590F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ход выпуска чугуна и шлака, обеспечивая беспрепятственное прохождение по желобу шлака</w:t>
            </w:r>
          </w:p>
        </w:tc>
      </w:tr>
      <w:tr w:rsidR="00635F06" w:rsidRPr="000F0C02" w14:paraId="79B6BAA5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11974ADC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41F8ED0" w14:textId="3DA07A5A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разделение чугуна и шлака по желобам</w:t>
            </w:r>
          </w:p>
        </w:tc>
      </w:tr>
      <w:tr w:rsidR="00635F06" w:rsidRPr="000F0C02" w14:paraId="295D411D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72233A28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4C7B183A" w14:textId="5082A9BC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уровень наполнения чугуновозных и шлаковозных ковшей в период выпуска продуктов плавки</w:t>
            </w:r>
          </w:p>
        </w:tc>
      </w:tr>
      <w:tr w:rsidR="00635F06" w:rsidRPr="000F0C02" w14:paraId="44290D5C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7997B96B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4CB12D70" w14:textId="06C27CD1" w:rsidR="00635F06" w:rsidRPr="000F0C02" w:rsidRDefault="00635F06" w:rsidP="00E72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качающимися желобами при наполнении чугуновозных и шлаковозных ковшей </w:t>
            </w:r>
          </w:p>
        </w:tc>
      </w:tr>
      <w:tr w:rsidR="00635F06" w:rsidRPr="000F0C02" w14:paraId="64B32D91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75F25CEF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6DE426D8" w14:textId="5275A3B1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толкателями тележечными при установке и передвижении чугуновозных и шлаковозных ковшей по постановочным путям </w:t>
            </w:r>
          </w:p>
        </w:tc>
      </w:tr>
      <w:tr w:rsidR="00635F06" w:rsidRPr="000F0C02" w14:paraId="4031A749" w14:textId="77777777" w:rsidTr="009C48E6">
        <w:trPr>
          <w:trHeight w:val="79"/>
          <w:jc w:val="center"/>
        </w:trPr>
        <w:tc>
          <w:tcPr>
            <w:tcW w:w="1262" w:type="pct"/>
            <w:vMerge/>
          </w:tcPr>
          <w:p w14:paraId="48E812AE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0A21727C" w14:textId="06159186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отбор представительных проб жидкого чугуна и шлака</w:t>
            </w:r>
          </w:p>
        </w:tc>
      </w:tr>
      <w:tr w:rsidR="00635F06" w:rsidRPr="000F0C02" w14:paraId="1AABE6B4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1A3D79F6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437C829F" w14:textId="48F8CDCA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 для горнового на литейном дворе доменной печи</w:t>
            </w:r>
          </w:p>
        </w:tc>
      </w:tr>
      <w:tr w:rsidR="00635F06" w:rsidRPr="000F0C02" w14:paraId="1CD34F2D" w14:textId="77777777" w:rsidTr="009C48E6">
        <w:trPr>
          <w:trHeight w:val="20"/>
          <w:jc w:val="center"/>
        </w:trPr>
        <w:tc>
          <w:tcPr>
            <w:tcW w:w="1262" w:type="pct"/>
            <w:vMerge w:val="restart"/>
          </w:tcPr>
          <w:p w14:paraId="4FBE522B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14:paraId="53632019" w14:textId="5C0ACC99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 литейного двора</w:t>
            </w:r>
          </w:p>
        </w:tc>
      </w:tr>
      <w:tr w:rsidR="00635F06" w:rsidRPr="000F0C02" w14:paraId="38D2C495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719140FE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6C7753B2" w14:textId="730F7F03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должностной инструкции горнового доменной печи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обслуживанию и ремонтам оборудования литейного двора</w:t>
            </w:r>
          </w:p>
        </w:tc>
      </w:tr>
      <w:tr w:rsidR="00635F06" w:rsidRPr="000F0C02" w14:paraId="7D414F75" w14:textId="77777777" w:rsidTr="00A11624">
        <w:trPr>
          <w:trHeight w:val="308"/>
          <w:jc w:val="center"/>
        </w:trPr>
        <w:tc>
          <w:tcPr>
            <w:tcW w:w="1262" w:type="pct"/>
            <w:vMerge/>
          </w:tcPr>
          <w:p w14:paraId="08CC57C8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22504A5B" w14:textId="12E9726B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литейного двора доменной печи</w:t>
            </w:r>
          </w:p>
        </w:tc>
      </w:tr>
      <w:tr w:rsidR="00635F06" w:rsidRPr="000F0C02" w14:paraId="037FB7BC" w14:textId="77777777" w:rsidTr="009C48E6">
        <w:trPr>
          <w:trHeight w:val="306"/>
          <w:jc w:val="center"/>
        </w:trPr>
        <w:tc>
          <w:tcPr>
            <w:tcW w:w="1262" w:type="pct"/>
            <w:vMerge/>
          </w:tcPr>
          <w:p w14:paraId="1F7BA225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65081E4F" w14:textId="00AAED5D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заправочных материалов, поступающих на заправку желобов и носков, огнеупорных материалов, применяемых при заправке и ремонте чугунной летки, ремонте футеровки главных, качающихся транспортных, чугунных и шлаковых желобов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ведения огнеупорных работ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35F06" w:rsidRPr="000F0C02" w14:paraId="5613C61F" w14:textId="77777777" w:rsidTr="009C48E6">
        <w:trPr>
          <w:trHeight w:val="306"/>
          <w:jc w:val="center"/>
        </w:trPr>
        <w:tc>
          <w:tcPr>
            <w:tcW w:w="1262" w:type="pct"/>
            <w:vMerge/>
          </w:tcPr>
          <w:p w14:paraId="55B86483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DF4DECB" w14:textId="1DE5618D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характеристики, правила и порядок эксплуатации чугуновозных и шлаковозных ковшей, </w:t>
            </w:r>
            <w:r w:rsidRPr="0046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ковшей (миксеровозов), шлаковых чаш под разливочные носки, чугунные и шлаковые качающиеся желоба (ванны)</w:t>
            </w:r>
          </w:p>
        </w:tc>
      </w:tr>
      <w:tr w:rsidR="00635F06" w:rsidRPr="000F0C02" w14:paraId="32C13C53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4D9249DE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0028A7FD" w14:textId="6FA4A7D7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технологического процесса выплавки и разливки чугуна в объеме, необходимом для квалифицированного выполнения работ </w:t>
            </w:r>
          </w:p>
        </w:tc>
      </w:tr>
      <w:tr w:rsidR="00635F06" w:rsidRPr="000F0C02" w14:paraId="11437410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3A340476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789BEF97" w14:textId="6D5EF8A6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горновым параметры и показатели, характеризующие работу технологического оборудования литейного двора доменной печи </w:t>
            </w:r>
          </w:p>
        </w:tc>
      </w:tr>
      <w:tr w:rsidR="00635F06" w:rsidRPr="000F0C02" w14:paraId="29CDA1C9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63C83532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2AD9F86" w14:textId="6F75E1A7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подачи ковшей под разливочные носки, чугунные и шлаковые ванны</w:t>
            </w:r>
          </w:p>
        </w:tc>
      </w:tr>
      <w:tr w:rsidR="00635F06" w:rsidRPr="000F0C02" w14:paraId="31E6D09E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50C46825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9DC4243" w14:textId="030C3C1D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литейного двора доменной печи, способы их устранения, предупреждения и профилактики</w:t>
            </w:r>
          </w:p>
        </w:tc>
      </w:tr>
      <w:tr w:rsidR="00635F06" w:rsidRPr="000F0C02" w14:paraId="2038CDCD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7EDE13CA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28AA16C8" w14:textId="1F3AF220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оборудования для эксплуатации </w:t>
            </w:r>
            <w:r w:rsidRPr="0016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чугунных леток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пушки, бурмашины, шлакового стопора </w:t>
            </w:r>
          </w:p>
        </w:tc>
      </w:tr>
      <w:tr w:rsidR="00635F06" w:rsidRPr="000F0C02" w14:paraId="301E3EC8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3E3BEE77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C381F87" w14:textId="6926DCD3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 на литейном дворе доменной печи</w:t>
            </w:r>
          </w:p>
        </w:tc>
      </w:tr>
      <w:tr w:rsidR="00635F06" w:rsidRPr="000F0C02" w14:paraId="31D68F17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135B561A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3202D5F3" w14:textId="12F27757" w:rsidR="00635F06" w:rsidRPr="000F0C02" w:rsidRDefault="00635F06" w:rsidP="00635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635F06" w:rsidRPr="000F0C02" w14:paraId="3673C993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0F3C2798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11C7BB94" w14:textId="7AD8F6F4" w:rsidR="00635F06" w:rsidRPr="000F0C02" w:rsidRDefault="00635F06" w:rsidP="00635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Pr="000F0C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участках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литейного двора доменной печи</w:t>
            </w:r>
          </w:p>
        </w:tc>
      </w:tr>
      <w:tr w:rsidR="00635F06" w:rsidRPr="000F0C02" w14:paraId="46B2DAC4" w14:textId="77777777" w:rsidTr="009C48E6">
        <w:trPr>
          <w:trHeight w:val="20"/>
          <w:jc w:val="center"/>
        </w:trPr>
        <w:tc>
          <w:tcPr>
            <w:tcW w:w="1262" w:type="pct"/>
            <w:vMerge/>
          </w:tcPr>
          <w:p w14:paraId="1308D7B5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14:paraId="55480349" w14:textId="4743F612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0F0C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на литейном дворе доменной печи</w:t>
            </w:r>
          </w:p>
        </w:tc>
      </w:tr>
      <w:tr w:rsidR="00635F06" w:rsidRPr="000F0C02" w14:paraId="6453F08D" w14:textId="77777777" w:rsidTr="009C48E6">
        <w:trPr>
          <w:trHeight w:val="20"/>
          <w:jc w:val="center"/>
        </w:trPr>
        <w:tc>
          <w:tcPr>
            <w:tcW w:w="1262" w:type="pct"/>
          </w:tcPr>
          <w:p w14:paraId="567F6379" w14:textId="77777777" w:rsidR="00635F06" w:rsidRPr="000F0C02" w:rsidRDefault="00635F06" w:rsidP="00635F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14:paraId="701803BA" w14:textId="365972DB" w:rsidR="00635F06" w:rsidRPr="000F0C02" w:rsidRDefault="00635F06" w:rsidP="00635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1AF762D" w14:textId="77777777" w:rsidR="006A6F48" w:rsidRPr="00F368B5" w:rsidRDefault="006A6F48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D72769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0100B3"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3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.2.Трудовая функция</w:t>
      </w:r>
    </w:p>
    <w:p w14:paraId="000FBCA5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B3F4C" w:rsidRPr="00F368B5" w14:paraId="71052420" w14:textId="77777777" w:rsidTr="003F02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C4B3B8" w14:textId="77777777" w:rsidR="002D2CEB" w:rsidRPr="00F368B5" w:rsidRDefault="002D2CE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F995F" w14:textId="77777777" w:rsidR="002D2CEB" w:rsidRPr="00F368B5" w:rsidRDefault="00E83F60" w:rsidP="003F02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процессов выпуска, разделения и разливки в чаши и ковши жидких продуктов плавки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1BBEFC" w14:textId="77777777" w:rsidR="002D2CEB" w:rsidRPr="00F368B5" w:rsidRDefault="002D2CE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A8B8F" w14:textId="252ED024" w:rsidR="002D2CEB" w:rsidRPr="00F368B5" w:rsidRDefault="00C64DA3" w:rsidP="00A27A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D2CEB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7959A1"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48C7C2" w14:textId="77777777" w:rsidR="002D2CEB" w:rsidRPr="00F368B5" w:rsidRDefault="002D2CE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46360" w14:textId="77777777" w:rsidR="002D2CEB" w:rsidRPr="00F368B5" w:rsidRDefault="007959A1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2E655934" w14:textId="77777777" w:rsidR="00E721CC" w:rsidRPr="00F368B5" w:rsidRDefault="00E721CC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AAD" w:rsidRPr="00F368B5" w14:paraId="73171775" w14:textId="77777777" w:rsidTr="009C48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6B3972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87CBD1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2DF13" w14:textId="77777777" w:rsidR="00CF723B" w:rsidRPr="00F368B5" w:rsidRDefault="009C48E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54C70E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50DF9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5D18B" w14:textId="77777777" w:rsidR="00CF723B" w:rsidRPr="00F368B5" w:rsidRDefault="00CF723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6AEE" w14:textId="77777777" w:rsidR="00CF723B" w:rsidRPr="00F368B5" w:rsidRDefault="00CF723B" w:rsidP="00F368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23B" w:rsidRPr="00F368B5" w14:paraId="05AB2242" w14:textId="77777777" w:rsidTr="009F1808">
        <w:trPr>
          <w:jc w:val="center"/>
        </w:trPr>
        <w:tc>
          <w:tcPr>
            <w:tcW w:w="1266" w:type="pct"/>
            <w:vAlign w:val="center"/>
          </w:tcPr>
          <w:p w14:paraId="57EBE308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7189BE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BDFDB7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BB1818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98168D" w14:textId="77777777" w:rsidR="00CF723B" w:rsidRPr="00F368B5" w:rsidRDefault="00CF723B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A60427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0FA1958" w14:textId="77777777" w:rsidR="00CF723B" w:rsidRPr="00F368B5" w:rsidRDefault="00CF723B" w:rsidP="00F36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4DF6ED" w14:textId="77777777" w:rsidR="00CF723B" w:rsidRPr="00F368B5" w:rsidRDefault="00CF723B" w:rsidP="00F368B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C4AAD" w:rsidRPr="003F020B" w14:paraId="74B471D1" w14:textId="77777777" w:rsidTr="00BD68A9">
        <w:trPr>
          <w:trHeight w:val="20"/>
          <w:jc w:val="center"/>
        </w:trPr>
        <w:tc>
          <w:tcPr>
            <w:tcW w:w="1266" w:type="pct"/>
            <w:vMerge w:val="restart"/>
          </w:tcPr>
          <w:p w14:paraId="7706975E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</w:t>
            </w:r>
            <w:r w:rsidR="000100B3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действи</w:t>
            </w:r>
            <w:r w:rsidR="000100B3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734" w:type="pct"/>
          </w:tcPr>
          <w:p w14:paraId="52E9F6F8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16505F" w:rsidRPr="003F020B" w14:paraId="6D5ADDC6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45F8DFF6" w14:textId="77777777" w:rsidR="0016505F" w:rsidRPr="003F020B" w:rsidRDefault="0016505F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B4C79E" w14:textId="5DB561B6" w:rsidR="0016505F" w:rsidRPr="003F020B" w:rsidRDefault="0016505F" w:rsidP="001569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рабочего состояния бурмашины (МВЧЛ), пушки, поворотных и качающихся желобов, подъемных механизмов крана литейного двора, толкателей для перемещения чугуновозов и шлаковозов</w:t>
            </w:r>
          </w:p>
        </w:tc>
      </w:tr>
      <w:tr w:rsidR="00FE203A" w:rsidRPr="003F020B" w14:paraId="2982B7EA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047590A1" w14:textId="77777777" w:rsidR="00FE203A" w:rsidRPr="003F020B" w:rsidRDefault="00FE203A" w:rsidP="00FE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3A1D4C" w14:textId="2372A7CA" w:rsidR="00FE203A" w:rsidRPr="00FE203A" w:rsidRDefault="00FE203A" w:rsidP="00FE2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03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чугуновозных и шлаковозных ковшей для приема продуктов плавки</w:t>
            </w:r>
          </w:p>
        </w:tc>
      </w:tr>
      <w:tr w:rsidR="004C4AAD" w:rsidRPr="003F020B" w14:paraId="316B07FF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497F4414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63957F" w14:textId="5232C300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бурмашиной </w:t>
            </w:r>
            <w:r w:rsidR="000D237D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(МВЧЛ) при открытии выпуска на чугунной летке</w:t>
            </w:r>
            <w:r w:rsidR="00F368B5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237D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графиком выпусков</w:t>
            </w:r>
          </w:p>
        </w:tc>
      </w:tr>
      <w:tr w:rsidR="004C4AAD" w:rsidRPr="003F020B" w14:paraId="709E9811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21E99D3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002BD7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пушкой при закрытии чугунной летки</w:t>
            </w:r>
          </w:p>
        </w:tc>
      </w:tr>
      <w:tr w:rsidR="004C4AAD" w:rsidRPr="003F020B" w14:paraId="6C077CBF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0F3CB087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4CD155" w14:textId="12E45869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состояния чугунной летки и ее длины </w:t>
            </w:r>
            <w:r w:rsidR="000D237D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выпуска чугуна и шлака</w:t>
            </w:r>
          </w:p>
        </w:tc>
      </w:tr>
      <w:tr w:rsidR="004C4AAD" w:rsidRPr="003F020B" w14:paraId="3811F08E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2BDB8BA3" w14:textId="77777777" w:rsidR="000D237D" w:rsidRPr="003F020B" w:rsidRDefault="000D237D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088B845" w14:textId="1075A332" w:rsidR="000D237D" w:rsidRPr="003F020B" w:rsidRDefault="000D237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исправности футляра чугунной летки </w:t>
            </w:r>
          </w:p>
        </w:tc>
      </w:tr>
      <w:tr w:rsidR="004C4AAD" w:rsidRPr="003F020B" w14:paraId="4F2C4B48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649A78A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AD5897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исправности охлаждения лобовых холодильников чугунной летки </w:t>
            </w:r>
          </w:p>
        </w:tc>
      </w:tr>
      <w:tr w:rsidR="004C4AAD" w:rsidRPr="003F020B" w14:paraId="0C3758C6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623D772" w14:textId="77777777" w:rsidR="000D237D" w:rsidRPr="003F020B" w:rsidRDefault="000D237D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0D2AFF" w14:textId="0C98F7F6" w:rsidR="000D237D" w:rsidRPr="003F020B" w:rsidRDefault="000D237D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выпуска чугуна и шлака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графиком выпусков чугуна и шлак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4AAD" w:rsidRPr="003F020B" w14:paraId="390236DE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150EC5C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888925" w14:textId="3F869110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Разделение чугуна и шлака </w:t>
            </w:r>
            <w:r w:rsidR="000D237D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желобам </w:t>
            </w:r>
          </w:p>
        </w:tc>
      </w:tr>
      <w:tr w:rsidR="004C4AAD" w:rsidRPr="003F020B" w14:paraId="6FA0DE49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3D1D3A65" w14:textId="77777777" w:rsidR="000D237D" w:rsidRPr="003F020B" w:rsidRDefault="000D237D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56023F" w14:textId="4F785647" w:rsidR="000D237D" w:rsidRPr="003F020B" w:rsidRDefault="000D237D" w:rsidP="00FE2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ход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выпуска чугуна и шлака, обеспечение беспрепятственного прохождения продуктов плавки по желобам</w:t>
            </w:r>
            <w:r w:rsidR="0016505F" w:rsidRPr="00422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AAD" w:rsidRPr="003F020B" w14:paraId="07ACF113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24FFC81A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AC650A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выхода чугуна и шлака с чугунной летки </w:t>
            </w:r>
          </w:p>
        </w:tc>
      </w:tr>
      <w:tr w:rsidR="004C4AAD" w:rsidRPr="003F020B" w14:paraId="1C69C33A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10A92179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75E1F1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манипуляторами по закрытию желобов и качающих ванн </w:t>
            </w:r>
          </w:p>
        </w:tc>
      </w:tr>
      <w:tr w:rsidR="004C4AAD" w:rsidRPr="003F020B" w14:paraId="649DE9B3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20735865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412E9BF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поворотными и качающими желобами разливки чугуна и шлака </w:t>
            </w:r>
          </w:p>
        </w:tc>
      </w:tr>
      <w:tr w:rsidR="004C4AAD" w:rsidRPr="003F020B" w14:paraId="6EB78497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191B6367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C1250F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0C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толкателями перемещения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чугуновозов и шлаковозов </w:t>
            </w:r>
          </w:p>
        </w:tc>
      </w:tr>
      <w:tr w:rsidR="004C4AAD" w:rsidRPr="003F020B" w14:paraId="5C28AF60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11669463" w14:textId="77777777" w:rsidR="002E0E4A" w:rsidRPr="003F020B" w:rsidRDefault="002E0E4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575370" w14:textId="77777777" w:rsidR="002E0E4A" w:rsidRPr="003F020B" w:rsidRDefault="002E0E4A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наполнения чугуновозных и шлаковозных ковшей продуктами плавки</w:t>
            </w:r>
          </w:p>
        </w:tc>
      </w:tr>
      <w:tr w:rsidR="00E721CC" w:rsidRPr="003F020B" w14:paraId="6FA64C78" w14:textId="77777777" w:rsidTr="00E721CC">
        <w:trPr>
          <w:trHeight w:val="70"/>
          <w:jc w:val="center"/>
        </w:trPr>
        <w:tc>
          <w:tcPr>
            <w:tcW w:w="1266" w:type="pct"/>
            <w:vMerge/>
          </w:tcPr>
          <w:p w14:paraId="1FDCDEDA" w14:textId="77777777" w:rsidR="00E721CC" w:rsidRPr="003F020B" w:rsidRDefault="00E721CC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5E1707" w14:textId="77777777" w:rsidR="00E721CC" w:rsidRPr="003F020B" w:rsidRDefault="00E721CC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потока шлака в установку при доменной грануляции </w:t>
            </w:r>
          </w:p>
        </w:tc>
      </w:tr>
      <w:tr w:rsidR="004C4AAD" w:rsidRPr="003F020B" w14:paraId="760C238A" w14:textId="77777777" w:rsidTr="00BD68A9">
        <w:trPr>
          <w:trHeight w:val="20"/>
          <w:jc w:val="center"/>
        </w:trPr>
        <w:tc>
          <w:tcPr>
            <w:tcW w:w="1266" w:type="pct"/>
            <w:vMerge w:val="restart"/>
          </w:tcPr>
          <w:p w14:paraId="3DFC4937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29194F5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механизмами открытия и закрытия выпуска жидких продуктов плавки </w:t>
            </w:r>
          </w:p>
        </w:tc>
      </w:tr>
      <w:tr w:rsidR="004C4AAD" w:rsidRPr="003F020B" w14:paraId="299926B7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2430D44C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04D1E89" w14:textId="5AB7F8A6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разделение чугуна и шлака по желобам</w:t>
            </w:r>
          </w:p>
        </w:tc>
      </w:tr>
      <w:tr w:rsidR="004C4AAD" w:rsidRPr="003F020B" w14:paraId="3BA418EC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5E6BAB1E" w14:textId="77777777" w:rsidR="00136E83" w:rsidRPr="003F020B" w:rsidRDefault="00136E83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908DFD" w14:textId="0BA6B5D7" w:rsidR="00136E83" w:rsidRPr="003F020B" w:rsidRDefault="00136E83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ход выпуска чугуна и шлака, обеспечивая беспрепятственное прохождение по желобам чугуна и шлака</w:t>
            </w:r>
          </w:p>
        </w:tc>
      </w:tr>
      <w:tr w:rsidR="004C4AAD" w:rsidRPr="003F020B" w14:paraId="5A957E66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4ABC493D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52766A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состояние чугунной летки в период открытия и прохождения выпуска</w:t>
            </w:r>
          </w:p>
        </w:tc>
      </w:tr>
      <w:tr w:rsidR="004C4AAD" w:rsidRPr="003F020B" w14:paraId="10D8EBB6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341EEA3E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0D288A" w14:textId="165E8D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оптимальное количество ле</w:t>
            </w:r>
            <w:r w:rsidR="00C64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точной массы, подаваемой в чугунную летку при ее закрытии </w:t>
            </w:r>
          </w:p>
        </w:tc>
      </w:tr>
      <w:tr w:rsidR="004C4AAD" w:rsidRPr="003F020B" w14:paraId="58D87166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6CD753B8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B3B94D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кислородные трубы и пики для открытия чугунной летки и проведения выпуска чугуна и шлака</w:t>
            </w:r>
          </w:p>
        </w:tc>
      </w:tr>
      <w:tr w:rsidR="004C4AAD" w:rsidRPr="003F020B" w14:paraId="366DED03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02833944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3885B2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закрытие чугунной летки при аварийном выходе пушки из строя </w:t>
            </w:r>
          </w:p>
        </w:tc>
      </w:tr>
      <w:tr w:rsidR="00635F06" w:rsidRPr="003F020B" w14:paraId="2C50DB97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A5A4932" w14:textId="77777777" w:rsidR="00635F06" w:rsidRPr="003F020B" w:rsidRDefault="00635F0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B7053D" w14:textId="59FB9A62" w:rsidR="00635F06" w:rsidRPr="003F020B" w:rsidRDefault="00635F0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уровень наполнения чугуновозных и шлаковозных ковшей в период выпуска продуктов плавки</w:t>
            </w:r>
          </w:p>
        </w:tc>
      </w:tr>
      <w:tr w:rsidR="004C4AAD" w:rsidRPr="003F020B" w14:paraId="414789A3" w14:textId="77777777" w:rsidTr="00F76146">
        <w:trPr>
          <w:trHeight w:val="184"/>
          <w:jc w:val="center"/>
        </w:trPr>
        <w:tc>
          <w:tcPr>
            <w:tcW w:w="1266" w:type="pct"/>
            <w:vMerge/>
          </w:tcPr>
          <w:p w14:paraId="322A537F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D20CF3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уровень наполнения чугуновозных и шлаковозных ковшей в период выпуска продуктов плавки</w:t>
            </w:r>
          </w:p>
        </w:tc>
      </w:tr>
      <w:tr w:rsidR="00907E44" w:rsidRPr="003F020B" w14:paraId="02E13ECC" w14:textId="77777777" w:rsidTr="00F76146">
        <w:trPr>
          <w:trHeight w:val="184"/>
          <w:jc w:val="center"/>
        </w:trPr>
        <w:tc>
          <w:tcPr>
            <w:tcW w:w="1266" w:type="pct"/>
            <w:vMerge/>
          </w:tcPr>
          <w:p w14:paraId="6B1AAACA" w14:textId="77777777" w:rsidR="00907E44" w:rsidRPr="003F020B" w:rsidRDefault="00907E44" w:rsidP="00907E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9170329" w14:textId="6A429FE1" w:rsidR="00907E44" w:rsidRPr="003F020B" w:rsidRDefault="00907E44" w:rsidP="00907E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ковши под разливочные носки, чугунные и шлаковые ванны</w:t>
            </w:r>
          </w:p>
        </w:tc>
      </w:tr>
      <w:tr w:rsidR="004C4AAD" w:rsidRPr="003F020B" w14:paraId="1F031502" w14:textId="77777777" w:rsidTr="00BD68A9">
        <w:trPr>
          <w:trHeight w:val="184"/>
          <w:jc w:val="center"/>
        </w:trPr>
        <w:tc>
          <w:tcPr>
            <w:tcW w:w="1266" w:type="pct"/>
            <w:vMerge/>
          </w:tcPr>
          <w:p w14:paraId="759C0D2D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B2736D" w14:textId="267980C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качающимися желобами во время поочередной разливк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 и шлаки при наполнении</w:t>
            </w:r>
            <w:r w:rsidR="00F368B5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чугуновозных и шлаковозных ковшей </w:t>
            </w:r>
          </w:p>
        </w:tc>
      </w:tr>
      <w:tr w:rsidR="004C4AAD" w:rsidRPr="003F020B" w14:paraId="4FF9C868" w14:textId="77777777" w:rsidTr="00BD68A9">
        <w:trPr>
          <w:trHeight w:val="184"/>
          <w:jc w:val="center"/>
        </w:trPr>
        <w:tc>
          <w:tcPr>
            <w:tcW w:w="1266" w:type="pct"/>
            <w:vMerge/>
          </w:tcPr>
          <w:p w14:paraId="5449C3AB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E45E13" w14:textId="7091656D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толкателями тележечными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установке и передвижени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чугуновозных и шлаковозных ковшей по постановочным путям </w:t>
            </w:r>
          </w:p>
        </w:tc>
      </w:tr>
      <w:tr w:rsidR="004C4AAD" w:rsidRPr="003F020B" w14:paraId="14F6CF6F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078175E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25533B" w14:textId="700FF6D0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отбор представительных проб жидкого чугуна и шлака</w:t>
            </w:r>
          </w:p>
        </w:tc>
      </w:tr>
      <w:tr w:rsidR="004C4AAD" w:rsidRPr="003F020B" w14:paraId="1C7B2D0B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5B80965C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153ABC" w14:textId="14ECEEAD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программное обеспечение </w:t>
            </w:r>
            <w:r w:rsidR="00176134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наличии) 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на литейном дворе доменной печи</w:t>
            </w:r>
          </w:p>
        </w:tc>
      </w:tr>
      <w:tr w:rsidR="004C4AAD" w:rsidRPr="003F020B" w14:paraId="0D0148A4" w14:textId="77777777" w:rsidTr="00BD68A9">
        <w:trPr>
          <w:trHeight w:val="20"/>
          <w:jc w:val="center"/>
        </w:trPr>
        <w:tc>
          <w:tcPr>
            <w:tcW w:w="1266" w:type="pct"/>
            <w:vMerge w:val="restart"/>
          </w:tcPr>
          <w:p w14:paraId="3C7BC475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2C7E96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эксплуатации основного и вспомогательного оборудования, механизмов, устройств и оснастки, применяемых контрольно-измерительных средств литейного двора</w:t>
            </w:r>
          </w:p>
        </w:tc>
      </w:tr>
      <w:tr w:rsidR="004C4AAD" w:rsidRPr="003F020B" w14:paraId="08542E77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054C70B5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8C7AE9" w14:textId="38B0C273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должностной инструкции горнового доменной печи 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выпуску шлака и чугуна</w:t>
            </w:r>
          </w:p>
        </w:tc>
      </w:tr>
      <w:tr w:rsidR="004C4AAD" w:rsidRPr="003F020B" w14:paraId="28FACCE9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20873B56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FC1D3E" w14:textId="387A97B1" w:rsidR="00F76146" w:rsidRPr="003F020B" w:rsidRDefault="00F76146" w:rsidP="00907E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инструкций, регламентирующих эксплуатацию основного и вспомогательного оборудования, механизмов, приводов, оснастки и технологического инструмента литейного двора доменной печи</w:t>
            </w:r>
          </w:p>
        </w:tc>
      </w:tr>
      <w:tr w:rsidR="004C4AAD" w:rsidRPr="003F020B" w14:paraId="26AA2BC8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3893C403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D377DE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технологического процесса выплавки и разливки чугуна в объеме, необходимом для квалифицированного выполнения работ </w:t>
            </w:r>
          </w:p>
        </w:tc>
      </w:tr>
      <w:tr w:rsidR="004C4AAD" w:rsidRPr="003F020B" w14:paraId="6F9A875A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695E70F8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20C7B6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горновым параметры и показатели, характеризующие работу технологического оборудования на литейном дворе доменной печи</w:t>
            </w:r>
          </w:p>
        </w:tc>
      </w:tr>
      <w:tr w:rsidR="004C4AAD" w:rsidRPr="003F020B" w14:paraId="2DAD571B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164779AA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132CDF" w14:textId="71F30584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производственно-технологических инструкций (технологических, режимных карт) </w:t>
            </w:r>
            <w:r w:rsid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ведению процессов выпуска чугуна и шлака </w:t>
            </w:r>
          </w:p>
        </w:tc>
      </w:tr>
      <w:tr w:rsidR="004C4AAD" w:rsidRPr="003F020B" w14:paraId="1470DC3B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6DF37674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144391" w14:textId="3981A25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технологической инструкции по обслуживанию чугунной летки доменной печи</w:t>
            </w:r>
            <w:r w:rsidR="005F7510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главных и транспортных желобов, чугунных, шлаковых и качающихся желобов</w:t>
            </w:r>
          </w:p>
        </w:tc>
      </w:tr>
      <w:tr w:rsidR="00907E44" w:rsidRPr="003F020B" w14:paraId="4B880FEC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4998485A" w14:textId="77777777" w:rsidR="00907E44" w:rsidRPr="003F020B" w:rsidRDefault="00907E44" w:rsidP="00907E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21C8786" w14:textId="5E91F9FD" w:rsidR="00907E44" w:rsidRPr="003F020B" w:rsidRDefault="00907E44" w:rsidP="00907E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подачи ковшей под разливочные носки, чугунные и шлаковые ванны</w:t>
            </w:r>
          </w:p>
        </w:tc>
      </w:tr>
      <w:tr w:rsidR="004C4AAD" w:rsidRPr="003F020B" w14:paraId="215D0BD1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48BD9302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BD89D2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литейного двора доменной печи, способы их устранения, предупреждения и профилактики</w:t>
            </w:r>
          </w:p>
        </w:tc>
      </w:tr>
      <w:tr w:rsidR="004C4AAD" w:rsidRPr="003F020B" w14:paraId="614028A0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099B1231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159D4C" w14:textId="6A5156E6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чугунной и шлаковых леток и оборудования для их эксплуатации – пушки</w:t>
            </w:r>
            <w:r w:rsidR="005F7510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(МЗЧЛ)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бурмашины</w:t>
            </w:r>
            <w:r w:rsidR="005F7510"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(МВЧЛ)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шлакового стопора </w:t>
            </w:r>
          </w:p>
        </w:tc>
      </w:tr>
      <w:tr w:rsidR="004C4AAD" w:rsidRPr="003F020B" w14:paraId="479CC338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5636EEB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A323B0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 на литейном дворе доменной печи</w:t>
            </w:r>
          </w:p>
        </w:tc>
      </w:tr>
      <w:tr w:rsidR="004C4AAD" w:rsidRPr="003F020B" w14:paraId="4E926480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63FA2298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E0E1D9A" w14:textId="77777777" w:rsidR="00F76146" w:rsidRPr="003F020B" w:rsidRDefault="00F76146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4C4AAD" w:rsidRPr="003F020B" w14:paraId="7AC5240C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61266E3F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60485F" w14:textId="77777777" w:rsidR="00F76146" w:rsidRPr="003F020B" w:rsidRDefault="00F76146" w:rsidP="00F36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Pr="003F02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участках 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литейного двора доменной печи</w:t>
            </w:r>
          </w:p>
        </w:tc>
      </w:tr>
      <w:tr w:rsidR="004C4AAD" w:rsidRPr="003F020B" w14:paraId="6B4CAC21" w14:textId="77777777" w:rsidTr="00BD68A9">
        <w:trPr>
          <w:trHeight w:val="20"/>
          <w:jc w:val="center"/>
        </w:trPr>
        <w:tc>
          <w:tcPr>
            <w:tcW w:w="1266" w:type="pct"/>
            <w:vMerge/>
          </w:tcPr>
          <w:p w14:paraId="7804E1C2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55C3FD" w14:textId="13279603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3F02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на литейном дворе доменной печи</w:t>
            </w:r>
          </w:p>
        </w:tc>
      </w:tr>
      <w:tr w:rsidR="004C4AAD" w:rsidRPr="003F020B" w14:paraId="3F443A3B" w14:textId="77777777" w:rsidTr="00BD68A9">
        <w:trPr>
          <w:trHeight w:val="20"/>
          <w:jc w:val="center"/>
        </w:trPr>
        <w:tc>
          <w:tcPr>
            <w:tcW w:w="1266" w:type="pct"/>
          </w:tcPr>
          <w:p w14:paraId="77746B7D" w14:textId="77777777" w:rsidR="00F76146" w:rsidRPr="003F020B" w:rsidRDefault="00F76146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84CA434" w14:textId="77777777" w:rsidR="00F76146" w:rsidRPr="003F020B" w:rsidRDefault="00F76146" w:rsidP="00F36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4231C27" w14:textId="77777777" w:rsidR="0052734F" w:rsidRDefault="0052734F" w:rsidP="00F368B5">
      <w:pPr>
        <w:pStyle w:val="1e"/>
        <w:jc w:val="center"/>
        <w:rPr>
          <w:lang w:val="en-US"/>
        </w:rPr>
      </w:pPr>
      <w:bookmarkStart w:id="18" w:name="_Toc485225271"/>
    </w:p>
    <w:p w14:paraId="6A5033B8" w14:textId="77777777" w:rsidR="00E721CC" w:rsidRPr="00F368B5" w:rsidRDefault="00E721CC" w:rsidP="00F368B5">
      <w:pPr>
        <w:pStyle w:val="1e"/>
        <w:jc w:val="center"/>
        <w:rPr>
          <w:lang w:val="en-US"/>
        </w:rPr>
      </w:pPr>
    </w:p>
    <w:p w14:paraId="377AAD05" w14:textId="1123C401" w:rsidR="00CB2E8C" w:rsidRPr="00F368B5" w:rsidRDefault="006117EC" w:rsidP="003A4DDD">
      <w:pPr>
        <w:pStyle w:val="1e"/>
        <w:pageBreakBefore/>
        <w:jc w:val="center"/>
      </w:pPr>
      <w:bookmarkStart w:id="19" w:name="_Toc85215839"/>
      <w:r w:rsidRPr="00F368B5">
        <w:rPr>
          <w:lang w:val="en-US"/>
        </w:rPr>
        <w:t>IV</w:t>
      </w:r>
      <w:r w:rsidRPr="00F368B5">
        <w:t xml:space="preserve">. </w:t>
      </w:r>
      <w:r w:rsidR="00CB2E8C" w:rsidRPr="00F368B5">
        <w:t>Сведения об организациях – разработчиках профессионального стандарта</w:t>
      </w:r>
      <w:bookmarkEnd w:id="18"/>
      <w:bookmarkEnd w:id="19"/>
    </w:p>
    <w:p w14:paraId="784C6C82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BB34F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14:paraId="3B4AAFBF" w14:textId="77777777" w:rsidR="000B22D5" w:rsidRPr="00F368B5" w:rsidRDefault="000B22D5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4C4AAD" w:rsidRPr="00F368B5" w14:paraId="625A8598" w14:textId="77777777" w:rsidTr="000C4CE2">
        <w:trPr>
          <w:trHeight w:val="20"/>
        </w:trPr>
        <w:tc>
          <w:tcPr>
            <w:tcW w:w="5000" w:type="pct"/>
            <w:vAlign w:val="center"/>
          </w:tcPr>
          <w:p w14:paraId="3B450841" w14:textId="543405C3" w:rsidR="000B22D5" w:rsidRPr="00F368B5" w:rsidRDefault="000D52B2" w:rsidP="00F368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  <w:r w:rsidR="003E5DC0" w:rsidRPr="00F368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DA453A" w:rsidRPr="00F368B5" w14:paraId="0092097F" w14:textId="77777777" w:rsidTr="000C4CE2">
        <w:trPr>
          <w:trHeight w:val="20"/>
        </w:trPr>
        <w:tc>
          <w:tcPr>
            <w:tcW w:w="5000" w:type="pct"/>
            <w:vAlign w:val="center"/>
          </w:tcPr>
          <w:p w14:paraId="0D152DFD" w14:textId="5099EB4C" w:rsidR="00DA453A" w:rsidRPr="00F368B5" w:rsidRDefault="00DA453A" w:rsidP="00DA45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368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F368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14:paraId="7D8304A8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691BA" w14:textId="77777777" w:rsidR="00CB2E8C" w:rsidRPr="00F368B5" w:rsidRDefault="00CB2E8C" w:rsidP="00F368B5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  <w:r w:rsidR="00DD5E73" w:rsidRPr="00F36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22152C7" w14:textId="77777777" w:rsidR="0005532F" w:rsidRPr="00F368B5" w:rsidRDefault="0005532F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DA453A" w:rsidRPr="00F368B5" w14:paraId="4FB2EF6F" w14:textId="77777777" w:rsidTr="00DA453A">
        <w:trPr>
          <w:trHeight w:val="20"/>
        </w:trPr>
        <w:tc>
          <w:tcPr>
            <w:tcW w:w="257" w:type="pct"/>
          </w:tcPr>
          <w:p w14:paraId="549AE2F8" w14:textId="071C061B" w:rsidR="00DA453A" w:rsidRPr="00F368B5" w:rsidRDefault="00DA453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bottom"/>
          </w:tcPr>
          <w:p w14:paraId="55022E31" w14:textId="77777777" w:rsidR="00DA453A" w:rsidRPr="00F368B5" w:rsidRDefault="00DA453A" w:rsidP="00F368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DA453A" w:rsidRPr="00F368B5" w14:paraId="1CD076E5" w14:textId="77777777" w:rsidTr="00DA453A">
        <w:trPr>
          <w:trHeight w:val="20"/>
        </w:trPr>
        <w:tc>
          <w:tcPr>
            <w:tcW w:w="257" w:type="pct"/>
          </w:tcPr>
          <w:p w14:paraId="1E9842CD" w14:textId="2D7709DD" w:rsidR="00DA453A" w:rsidRPr="00F368B5" w:rsidRDefault="00DA453A" w:rsidP="00F368B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bottom"/>
          </w:tcPr>
          <w:p w14:paraId="52478545" w14:textId="0B3E24B3" w:rsidR="00DA453A" w:rsidRPr="00F368B5" w:rsidRDefault="00DA453A" w:rsidP="00F368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ФГБУ «ВНИИ </w:t>
            </w:r>
            <w:r w:rsidR="00A27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руда» </w:t>
            </w:r>
            <w:r w:rsidR="00A27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России</w:t>
            </w:r>
            <w:r w:rsidRPr="00F3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</w:tbl>
    <w:p w14:paraId="736C5FD1" w14:textId="77777777" w:rsidR="00797678" w:rsidRPr="00F368B5" w:rsidRDefault="00797678" w:rsidP="00F368B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7678" w:rsidRPr="00F368B5" w:rsidSect="0052734F">
      <w:headerReference w:type="default" r:id="rId10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1FA5" w16cex:dateUtc="2021-10-28T10:09:00Z"/>
  <w16cex:commentExtensible w16cex:durableId="25252052" w16cex:dateUtc="2021-10-28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28AC4C" w16cid:durableId="25251FA5"/>
  <w16cid:commentId w16cid:paraId="1D4F167A" w16cid:durableId="252520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2F30" w14:textId="77777777" w:rsidR="00E37B34" w:rsidRDefault="00E37B34" w:rsidP="00CB2E8C">
      <w:pPr>
        <w:spacing w:after="0" w:line="240" w:lineRule="auto"/>
      </w:pPr>
      <w:r>
        <w:separator/>
      </w:r>
    </w:p>
  </w:endnote>
  <w:endnote w:type="continuationSeparator" w:id="0">
    <w:p w14:paraId="32495525" w14:textId="77777777" w:rsidR="00E37B34" w:rsidRDefault="00E37B34" w:rsidP="00CB2E8C">
      <w:pPr>
        <w:spacing w:after="0" w:line="240" w:lineRule="auto"/>
      </w:pPr>
      <w:r>
        <w:continuationSeparator/>
      </w:r>
    </w:p>
  </w:endnote>
  <w:endnote w:id="1">
    <w:p w14:paraId="5BD5AA33" w14:textId="77777777" w:rsidR="00236FF5" w:rsidRPr="00130154" w:rsidRDefault="00236FF5" w:rsidP="00052DB1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</w:rPr>
        <w:endnoteRef/>
      </w:r>
      <w:r w:rsidRPr="00130154">
        <w:rPr>
          <w:rFonts w:ascii="Times New Roman" w:hAnsi="Times New Roman"/>
        </w:rPr>
        <w:t xml:space="preserve"> </w:t>
      </w:r>
      <w:r w:rsidRPr="00130154">
        <w:rPr>
          <w:rFonts w:ascii="Times New Roman" w:hAnsi="Times New Roman"/>
          <w:color w:val="000000" w:themeColor="text1"/>
        </w:rPr>
        <w:t xml:space="preserve">Общероссийский классификатор занятий. </w:t>
      </w:r>
    </w:p>
  </w:endnote>
  <w:endnote w:id="2">
    <w:p w14:paraId="2EEF3FC5" w14:textId="77777777" w:rsidR="00236FF5" w:rsidRPr="00130154" w:rsidRDefault="00236FF5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  <w:color w:val="000000" w:themeColor="text1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Общероссийский классификатор видов экономической деятельности. </w:t>
      </w:r>
    </w:p>
  </w:endnote>
  <w:endnote w:id="3">
    <w:p w14:paraId="58D77089" w14:textId="324709FB" w:rsidR="00236FF5" w:rsidRPr="00130154" w:rsidRDefault="00236FF5" w:rsidP="008F2250">
      <w:pPr>
        <w:pStyle w:val="af0"/>
        <w:shd w:val="clear" w:color="auto" w:fill="FFFFFF" w:themeFill="background1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  <w:color w:val="000000" w:themeColor="text1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</w:t>
      </w:r>
      <w:r w:rsidRPr="00130154">
        <w:rPr>
          <w:rFonts w:ascii="Times New Roman" w:hAnsi="Times New Roman"/>
          <w:color w:val="00000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</w:t>
      </w:r>
      <w:r w:rsidR="00730348">
        <w:rPr>
          <w:rFonts w:ascii="Times New Roman" w:hAnsi="Times New Roman"/>
          <w:color w:val="000000"/>
          <w:shd w:val="clear" w:color="auto" w:fill="FFFFFF"/>
        </w:rPr>
        <w:t>19 г., регистрационный № 55594)</w:t>
      </w:r>
      <w:r w:rsidR="00730348" w:rsidRPr="00730348">
        <w:t xml:space="preserve"> 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с изменениями, внесенными приказом </w:t>
      </w:r>
      <w:r w:rsidR="00730348">
        <w:rPr>
          <w:rFonts w:ascii="Times New Roman" w:hAnsi="Times New Roman"/>
          <w:color w:val="000000"/>
          <w:shd w:val="clear" w:color="auto" w:fill="FFFFFF"/>
        </w:rPr>
        <w:t>Минтруда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 России от </w:t>
      </w:r>
      <w:r w:rsidR="00730348">
        <w:rPr>
          <w:rFonts w:ascii="Times New Roman" w:hAnsi="Times New Roman"/>
          <w:color w:val="000000"/>
          <w:shd w:val="clear" w:color="auto" w:fill="FFFFFF"/>
        </w:rPr>
        <w:t>13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30348">
        <w:rPr>
          <w:rFonts w:ascii="Times New Roman" w:hAnsi="Times New Roman"/>
          <w:color w:val="000000"/>
          <w:shd w:val="clear" w:color="auto" w:fill="FFFFFF"/>
        </w:rPr>
        <w:t>мая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 202</w:t>
      </w:r>
      <w:r w:rsidR="00730348">
        <w:rPr>
          <w:rFonts w:ascii="Times New Roman" w:hAnsi="Times New Roman"/>
          <w:color w:val="000000"/>
          <w:shd w:val="clear" w:color="auto" w:fill="FFFFFF"/>
        </w:rPr>
        <w:t>1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 г. № </w:t>
      </w:r>
      <w:r w:rsidR="00730348">
        <w:rPr>
          <w:rFonts w:ascii="Times New Roman" w:hAnsi="Times New Roman"/>
          <w:color w:val="000000"/>
          <w:shd w:val="clear" w:color="auto" w:fill="FFFFFF"/>
        </w:rPr>
        <w:t>313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н (зарегистрирован Минюстом России </w:t>
      </w:r>
      <w:r w:rsidR="00730348">
        <w:rPr>
          <w:rFonts w:ascii="Times New Roman" w:hAnsi="Times New Roman"/>
          <w:color w:val="000000"/>
          <w:shd w:val="clear" w:color="auto" w:fill="FFFFFF"/>
        </w:rPr>
        <w:t>30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30348">
        <w:rPr>
          <w:rFonts w:ascii="Times New Roman" w:hAnsi="Times New Roman"/>
          <w:color w:val="000000"/>
          <w:shd w:val="clear" w:color="auto" w:fill="FFFFFF"/>
        </w:rPr>
        <w:t>июля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 202</w:t>
      </w:r>
      <w:r w:rsidR="00730348">
        <w:rPr>
          <w:rFonts w:ascii="Times New Roman" w:hAnsi="Times New Roman"/>
          <w:color w:val="000000"/>
          <w:shd w:val="clear" w:color="auto" w:fill="FFFFFF"/>
        </w:rPr>
        <w:t>1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 xml:space="preserve"> г., регистрационный № </w:t>
      </w:r>
      <w:r w:rsidR="00730348">
        <w:rPr>
          <w:rFonts w:ascii="Times New Roman" w:hAnsi="Times New Roman"/>
          <w:color w:val="000000"/>
          <w:shd w:val="clear" w:color="auto" w:fill="FFFFFF"/>
        </w:rPr>
        <w:t>64496</w:t>
      </w:r>
      <w:r w:rsidR="00730348" w:rsidRPr="00730348">
        <w:rPr>
          <w:rFonts w:ascii="Times New Roman" w:hAnsi="Times New Roman"/>
          <w:color w:val="000000"/>
          <w:shd w:val="clear" w:color="auto" w:fill="FFFFFF"/>
        </w:rPr>
        <w:t>).</w:t>
      </w:r>
    </w:p>
  </w:endnote>
  <w:endnote w:id="4">
    <w:p w14:paraId="2B6E28DB" w14:textId="62E1D88F" w:rsidR="00236FF5" w:rsidRPr="00130154" w:rsidRDefault="00236FF5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  <w:color w:val="000000" w:themeColor="text1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</w:t>
      </w:r>
      <w:bookmarkStart w:id="11" w:name="_Hlk37859463"/>
      <w:r w:rsidRPr="00130154">
        <w:rPr>
          <w:rFonts w:ascii="Times New Roman" w:hAnsi="Times New Roman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1"/>
      <w:r w:rsidRPr="00130154">
        <w:rPr>
          <w:rFonts w:ascii="Times New Roman" w:hAnsi="Times New Roman"/>
          <w:color w:val="000000" w:themeColor="text1"/>
        </w:rPr>
        <w:t>).</w:t>
      </w:r>
    </w:p>
  </w:endnote>
  <w:endnote w:id="5">
    <w:p w14:paraId="3C222D8E" w14:textId="0DD05431" w:rsidR="00236FF5" w:rsidRPr="00130154" w:rsidRDefault="00236FF5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  <w:color w:val="000000" w:themeColor="text1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</w:t>
      </w:r>
      <w:bookmarkStart w:id="12" w:name="_Hlk68114471"/>
      <w:r w:rsidRPr="00130154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Pr="00130154">
        <w:rPr>
          <w:rFonts w:ascii="Times New Roman" w:hAnsi="Times New Roman"/>
        </w:rPr>
        <w:br/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Pr="00130154">
        <w:rPr>
          <w:rFonts w:ascii="Times New Roman" w:hAnsi="Times New Roman"/>
        </w:rPr>
        <w:br/>
        <w:t>№ 62277</w:t>
      </w:r>
      <w:bookmarkEnd w:id="12"/>
      <w:r w:rsidRPr="00130154">
        <w:rPr>
          <w:rFonts w:ascii="Times New Roman" w:hAnsi="Times New Roman"/>
          <w:color w:val="000000" w:themeColor="text1"/>
        </w:rPr>
        <w:t>)</w:t>
      </w:r>
      <w:r w:rsidR="009F422E" w:rsidRPr="009F422E">
        <w:t xml:space="preserve"> </w:t>
      </w:r>
      <w:r w:rsidR="009F422E" w:rsidRPr="009F422E">
        <w:rPr>
          <w:rFonts w:ascii="Times New Roman" w:hAnsi="Times New Roman"/>
          <w:color w:val="000000" w:themeColor="text1"/>
        </w:rPr>
        <w:t>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r w:rsidRPr="00130154">
        <w:rPr>
          <w:rFonts w:ascii="Times New Roman" w:hAnsi="Times New Roman"/>
          <w:color w:val="000000" w:themeColor="text1"/>
        </w:rPr>
        <w:t>.</w:t>
      </w:r>
    </w:p>
  </w:endnote>
  <w:endnote w:id="6">
    <w:p w14:paraId="063A6BD1" w14:textId="0BFB44D4" w:rsidR="00236FF5" w:rsidRPr="00130154" w:rsidRDefault="00236FF5" w:rsidP="00A3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1CC">
        <w:rPr>
          <w:rStyle w:val="af2"/>
          <w:rFonts w:ascii="Times New Roman" w:hAnsi="Times New Roman"/>
          <w:sz w:val="20"/>
          <w:szCs w:val="20"/>
        </w:rPr>
        <w:endnoteRef/>
      </w:r>
      <w:r w:rsidRPr="00E721CC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_Hlk68114557"/>
      <w:r w:rsidRPr="00E721CC">
        <w:rPr>
          <w:rFonts w:ascii="Times New Roman" w:hAnsi="Times New Roman" w:cs="Times New Roman"/>
          <w:sz w:val="20"/>
          <w:szCs w:val="20"/>
        </w:rPr>
        <w:t>Постановление Правительства Российской Федерации от 24 декабря 2021 г. № 2464 «О порядке обучения по охране труда</w:t>
      </w:r>
      <w:r w:rsidRPr="00C01F84">
        <w:rPr>
          <w:rFonts w:ascii="Times New Roman" w:hAnsi="Times New Roman" w:cs="Times New Roman"/>
          <w:sz w:val="20"/>
          <w:szCs w:val="20"/>
        </w:rPr>
        <w:t xml:space="preserve"> и проверки знания требований охраны труда» (Собрание законодательства Российской Федерации, 2022, №</w:t>
      </w:r>
      <w:r w:rsidR="00730348">
        <w:rPr>
          <w:rFonts w:ascii="Times New Roman" w:hAnsi="Times New Roman" w:cs="Times New Roman"/>
          <w:sz w:val="20"/>
          <w:szCs w:val="20"/>
        </w:rPr>
        <w:t xml:space="preserve"> 1</w:t>
      </w:r>
      <w:r w:rsidRPr="00C01F84">
        <w:rPr>
          <w:rFonts w:ascii="Times New Roman" w:hAnsi="Times New Roman" w:cs="Times New Roman"/>
          <w:sz w:val="20"/>
          <w:szCs w:val="20"/>
        </w:rPr>
        <w:t xml:space="preserve">, </w:t>
      </w:r>
      <w:r w:rsidR="00730348">
        <w:rPr>
          <w:rFonts w:ascii="Times New Roman" w:hAnsi="Times New Roman" w:cs="Times New Roman"/>
          <w:sz w:val="20"/>
          <w:szCs w:val="20"/>
        </w:rPr>
        <w:br/>
      </w:r>
      <w:r w:rsidRPr="00C01F84">
        <w:rPr>
          <w:rFonts w:ascii="Times New Roman" w:hAnsi="Times New Roman" w:cs="Times New Roman"/>
          <w:sz w:val="20"/>
          <w:szCs w:val="20"/>
        </w:rPr>
        <w:t>ст.</w:t>
      </w:r>
      <w:r w:rsidR="00730348">
        <w:rPr>
          <w:rFonts w:ascii="Times New Roman" w:hAnsi="Times New Roman" w:cs="Times New Roman"/>
          <w:sz w:val="20"/>
          <w:szCs w:val="20"/>
        </w:rPr>
        <w:t xml:space="preserve"> 171</w:t>
      </w:r>
      <w:r w:rsidRPr="00C01F84">
        <w:rPr>
          <w:rFonts w:ascii="Times New Roman" w:hAnsi="Times New Roman" w:cs="Times New Roman"/>
          <w:sz w:val="20"/>
          <w:szCs w:val="20"/>
        </w:rPr>
        <w:t>).</w:t>
      </w:r>
      <w:bookmarkEnd w:id="13"/>
    </w:p>
  </w:endnote>
  <w:endnote w:id="7">
    <w:p w14:paraId="25ACB031" w14:textId="491498A7" w:rsidR="00236FF5" w:rsidRPr="00130154" w:rsidRDefault="00236FF5" w:rsidP="00A3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154">
        <w:rPr>
          <w:rStyle w:val="af2"/>
          <w:rFonts w:ascii="Times New Roman" w:hAnsi="Times New Roman"/>
          <w:color w:val="000000" w:themeColor="text1"/>
          <w:sz w:val="20"/>
          <w:szCs w:val="20"/>
        </w:rPr>
        <w:endnoteRef/>
      </w:r>
      <w:r w:rsidRPr="001301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30154">
        <w:rPr>
          <w:rFonts w:ascii="Times New Roman" w:hAnsi="Times New Roman" w:cs="Times New Roman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8">
    <w:p w14:paraId="6CF00FBB" w14:textId="1628F271" w:rsidR="00236FF5" w:rsidRPr="00130154" w:rsidRDefault="00236FF5" w:rsidP="00634661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  <w:color w:val="000000" w:themeColor="text1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</w:t>
      </w:r>
      <w:r w:rsidRPr="00130154">
        <w:rPr>
          <w:rFonts w:ascii="Times New Roman" w:hAnsi="Times New Roman"/>
        </w:rPr>
        <w:t>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61983).</w:t>
      </w:r>
    </w:p>
  </w:endnote>
  <w:endnote w:id="9">
    <w:p w14:paraId="00D42EDA" w14:textId="77777777" w:rsidR="00236FF5" w:rsidRPr="00130154" w:rsidRDefault="00236FF5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  <w:color w:val="000000" w:themeColor="text1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Единый тарифно-квалификационный справочник работ и профессий рабочих, выпуск 7, раздел «Доменное производство».</w:t>
      </w:r>
    </w:p>
  </w:endnote>
  <w:endnote w:id="10">
    <w:p w14:paraId="67160336" w14:textId="77777777" w:rsidR="00236FF5" w:rsidRPr="00130154" w:rsidRDefault="00236FF5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Style w:val="af2"/>
          <w:rFonts w:ascii="Times New Roman" w:hAnsi="Times New Roman"/>
          <w:color w:val="000000" w:themeColor="text1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22CAF718" w14:textId="72458725" w:rsidR="00236FF5" w:rsidRPr="00130154" w:rsidRDefault="00236FF5" w:rsidP="001301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154">
        <w:rPr>
          <w:rStyle w:val="af2"/>
          <w:rFonts w:ascii="Times New Roman" w:hAnsi="Times New Roman"/>
          <w:sz w:val="20"/>
          <w:szCs w:val="20"/>
        </w:rPr>
        <w:endnoteRef/>
      </w:r>
      <w:r w:rsidRPr="00130154">
        <w:rPr>
          <w:rFonts w:ascii="Times New Roman" w:hAnsi="Times New Roman"/>
          <w:sz w:val="20"/>
          <w:szCs w:val="20"/>
        </w:rPr>
        <w:t xml:space="preserve"> </w:t>
      </w:r>
      <w:r w:rsidRPr="00130154">
        <w:rPr>
          <w:rFonts w:ascii="Times New Roman" w:hAnsi="Times New Roman" w:cs="Times New Roman"/>
          <w:sz w:val="20"/>
          <w:szCs w:val="20"/>
        </w:rPr>
        <w:t xml:space="preserve">Приказ Ростехнадзора от 13 ноября 2020 </w:t>
      </w:r>
      <w:r w:rsidR="0086237C">
        <w:rPr>
          <w:rFonts w:ascii="Times New Roman" w:hAnsi="Times New Roman" w:cs="Times New Roman"/>
          <w:sz w:val="20"/>
          <w:szCs w:val="20"/>
        </w:rPr>
        <w:t xml:space="preserve">г. </w:t>
      </w:r>
      <w:r w:rsidRPr="00130154">
        <w:rPr>
          <w:rFonts w:ascii="Times New Roman" w:hAnsi="Times New Roman" w:cs="Times New Roman"/>
          <w:sz w:val="20"/>
          <w:szCs w:val="20"/>
        </w:rPr>
        <w:t xml:space="preserve">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 (зарегистрирован Минюстом России </w:t>
      </w:r>
      <w:r w:rsidRPr="00130154">
        <w:rPr>
          <w:rFonts w:ascii="Times New Roman" w:hAnsi="Times New Roman" w:cs="Times New Roman"/>
          <w:sz w:val="20"/>
          <w:szCs w:val="20"/>
        </w:rPr>
        <w:br/>
        <w:t>23 декабря 2020 г., регистрационный № 61750).</w:t>
      </w:r>
    </w:p>
  </w:endnote>
  <w:endnote w:id="12">
    <w:p w14:paraId="6C5CF3C3" w14:textId="77777777" w:rsidR="00236FF5" w:rsidRPr="00130154" w:rsidRDefault="00236FF5" w:rsidP="00E7589D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130154">
        <w:rPr>
          <w:rFonts w:ascii="Times New Roman" w:hAnsi="Times New Roman"/>
          <w:color w:val="000000" w:themeColor="text1"/>
          <w:vertAlign w:val="superscript"/>
        </w:rPr>
        <w:endnoteRef/>
      </w:r>
      <w:r w:rsidRPr="00130154">
        <w:rPr>
          <w:rFonts w:ascii="Times New Roman" w:hAnsi="Times New Roman"/>
          <w:color w:val="000000" w:themeColor="text1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391D" w14:textId="77777777" w:rsidR="00E37B34" w:rsidRDefault="00E37B34" w:rsidP="00CB2E8C">
      <w:pPr>
        <w:spacing w:after="0" w:line="240" w:lineRule="auto"/>
      </w:pPr>
      <w:r>
        <w:separator/>
      </w:r>
    </w:p>
  </w:footnote>
  <w:footnote w:type="continuationSeparator" w:id="0">
    <w:p w14:paraId="5B09AA69" w14:textId="77777777" w:rsidR="00E37B34" w:rsidRDefault="00E37B34" w:rsidP="00CB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0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51ED125" w14:textId="77777777" w:rsidR="00236FF5" w:rsidRPr="00260D86" w:rsidRDefault="00236FF5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156925">
          <w:rPr>
            <w:rFonts w:ascii="Times New Roman" w:hAnsi="Times New Roman"/>
            <w:noProof/>
          </w:rPr>
          <w:t>3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93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6C268C" w14:textId="2A719404" w:rsidR="00236FF5" w:rsidRPr="006A2316" w:rsidRDefault="00236FF5">
        <w:pPr>
          <w:pStyle w:val="af6"/>
          <w:jc w:val="center"/>
          <w:rPr>
            <w:rFonts w:ascii="Times New Roman" w:hAnsi="Times New Roman"/>
          </w:rPr>
        </w:pPr>
        <w:r w:rsidRPr="006A2316">
          <w:rPr>
            <w:rFonts w:ascii="Times New Roman" w:hAnsi="Times New Roman"/>
          </w:rPr>
          <w:fldChar w:fldCharType="begin"/>
        </w:r>
        <w:r w:rsidRPr="006A2316">
          <w:rPr>
            <w:rFonts w:ascii="Times New Roman" w:hAnsi="Times New Roman"/>
          </w:rPr>
          <w:instrText xml:space="preserve"> PAGE   \* MERGEFORMAT </w:instrText>
        </w:r>
        <w:r w:rsidRPr="006A2316">
          <w:rPr>
            <w:rFonts w:ascii="Times New Roman" w:hAnsi="Times New Roman"/>
          </w:rPr>
          <w:fldChar w:fldCharType="separate"/>
        </w:r>
        <w:r w:rsidR="008D064A">
          <w:rPr>
            <w:rFonts w:ascii="Times New Roman" w:hAnsi="Times New Roman"/>
            <w:noProof/>
          </w:rPr>
          <w:t>3</w:t>
        </w:r>
        <w:r w:rsidRPr="006A231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D3B6" w14:textId="60612E83" w:rsidR="00236FF5" w:rsidRPr="00260D86" w:rsidRDefault="00236FF5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8D064A">
      <w:rPr>
        <w:rFonts w:ascii="Times New Roman" w:hAnsi="Times New Roman"/>
        <w:noProof/>
      </w:rPr>
      <w:t>19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A779E2"/>
    <w:multiLevelType w:val="multilevel"/>
    <w:tmpl w:val="39BA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2FFB7CC8"/>
    <w:multiLevelType w:val="multilevel"/>
    <w:tmpl w:val="A53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C"/>
    <w:rsid w:val="0000152B"/>
    <w:rsid w:val="00002A9C"/>
    <w:rsid w:val="00006060"/>
    <w:rsid w:val="000100B3"/>
    <w:rsid w:val="00016D76"/>
    <w:rsid w:val="00017D8B"/>
    <w:rsid w:val="000213D0"/>
    <w:rsid w:val="00027D95"/>
    <w:rsid w:val="00027FB8"/>
    <w:rsid w:val="0003201E"/>
    <w:rsid w:val="00040498"/>
    <w:rsid w:val="00041AB8"/>
    <w:rsid w:val="00043234"/>
    <w:rsid w:val="00052B8D"/>
    <w:rsid w:val="00052DB1"/>
    <w:rsid w:val="0005532F"/>
    <w:rsid w:val="00056748"/>
    <w:rsid w:val="000704E2"/>
    <w:rsid w:val="00074145"/>
    <w:rsid w:val="000747CD"/>
    <w:rsid w:val="00082A0F"/>
    <w:rsid w:val="000847C3"/>
    <w:rsid w:val="00096C8D"/>
    <w:rsid w:val="000A537B"/>
    <w:rsid w:val="000B1A55"/>
    <w:rsid w:val="000B22D5"/>
    <w:rsid w:val="000C0B86"/>
    <w:rsid w:val="000C2195"/>
    <w:rsid w:val="000C40FA"/>
    <w:rsid w:val="000C4CE2"/>
    <w:rsid w:val="000D237D"/>
    <w:rsid w:val="000D4E6A"/>
    <w:rsid w:val="000D52B2"/>
    <w:rsid w:val="000D5C62"/>
    <w:rsid w:val="000E5230"/>
    <w:rsid w:val="000E7742"/>
    <w:rsid w:val="000E7A8A"/>
    <w:rsid w:val="000F0C02"/>
    <w:rsid w:val="000F5178"/>
    <w:rsid w:val="000F59BE"/>
    <w:rsid w:val="000F5DC6"/>
    <w:rsid w:val="001032C9"/>
    <w:rsid w:val="00104ED6"/>
    <w:rsid w:val="001075D4"/>
    <w:rsid w:val="00107B61"/>
    <w:rsid w:val="00121504"/>
    <w:rsid w:val="00122CB3"/>
    <w:rsid w:val="001234DD"/>
    <w:rsid w:val="00123DF3"/>
    <w:rsid w:val="00124FA7"/>
    <w:rsid w:val="00130154"/>
    <w:rsid w:val="00134018"/>
    <w:rsid w:val="00136E83"/>
    <w:rsid w:val="00137B1D"/>
    <w:rsid w:val="00147DD7"/>
    <w:rsid w:val="00154B77"/>
    <w:rsid w:val="00156925"/>
    <w:rsid w:val="00164F50"/>
    <w:rsid w:val="0016505F"/>
    <w:rsid w:val="001660EB"/>
    <w:rsid w:val="0016633E"/>
    <w:rsid w:val="0017082A"/>
    <w:rsid w:val="00170ED8"/>
    <w:rsid w:val="00172709"/>
    <w:rsid w:val="00173F94"/>
    <w:rsid w:val="00175AA6"/>
    <w:rsid w:val="00175D72"/>
    <w:rsid w:val="00176134"/>
    <w:rsid w:val="001769F9"/>
    <w:rsid w:val="0018052D"/>
    <w:rsid w:val="0018080D"/>
    <w:rsid w:val="00181834"/>
    <w:rsid w:val="00183975"/>
    <w:rsid w:val="00183C2F"/>
    <w:rsid w:val="001923C1"/>
    <w:rsid w:val="00195C69"/>
    <w:rsid w:val="00197557"/>
    <w:rsid w:val="001A0676"/>
    <w:rsid w:val="001A1399"/>
    <w:rsid w:val="001A246F"/>
    <w:rsid w:val="001A7F9E"/>
    <w:rsid w:val="001B1F31"/>
    <w:rsid w:val="001B3F4C"/>
    <w:rsid w:val="001C0A61"/>
    <w:rsid w:val="001C20C5"/>
    <w:rsid w:val="001C6A3C"/>
    <w:rsid w:val="001D7551"/>
    <w:rsid w:val="001E077A"/>
    <w:rsid w:val="001E4EF0"/>
    <w:rsid w:val="001E6614"/>
    <w:rsid w:val="001E7952"/>
    <w:rsid w:val="001F2670"/>
    <w:rsid w:val="002026F1"/>
    <w:rsid w:val="002070A8"/>
    <w:rsid w:val="002105EE"/>
    <w:rsid w:val="00212827"/>
    <w:rsid w:val="00217B47"/>
    <w:rsid w:val="00217B4D"/>
    <w:rsid w:val="00222A9B"/>
    <w:rsid w:val="00223389"/>
    <w:rsid w:val="002306BF"/>
    <w:rsid w:val="00234201"/>
    <w:rsid w:val="0023692F"/>
    <w:rsid w:val="00236FF5"/>
    <w:rsid w:val="00254406"/>
    <w:rsid w:val="00256787"/>
    <w:rsid w:val="002643E7"/>
    <w:rsid w:val="00271678"/>
    <w:rsid w:val="00284B0C"/>
    <w:rsid w:val="00290637"/>
    <w:rsid w:val="002958F7"/>
    <w:rsid w:val="002A2139"/>
    <w:rsid w:val="002A2342"/>
    <w:rsid w:val="002A31C0"/>
    <w:rsid w:val="002B1163"/>
    <w:rsid w:val="002B1A2B"/>
    <w:rsid w:val="002B40F1"/>
    <w:rsid w:val="002B5948"/>
    <w:rsid w:val="002C0814"/>
    <w:rsid w:val="002D0638"/>
    <w:rsid w:val="002D2CEB"/>
    <w:rsid w:val="002D3AC4"/>
    <w:rsid w:val="002D4080"/>
    <w:rsid w:val="002D4A87"/>
    <w:rsid w:val="002D5138"/>
    <w:rsid w:val="002D6381"/>
    <w:rsid w:val="002E0E4A"/>
    <w:rsid w:val="002E7CA7"/>
    <w:rsid w:val="002F0469"/>
    <w:rsid w:val="002F2125"/>
    <w:rsid w:val="002F2DE7"/>
    <w:rsid w:val="002F3D3B"/>
    <w:rsid w:val="00301A3F"/>
    <w:rsid w:val="00304B9D"/>
    <w:rsid w:val="0031014D"/>
    <w:rsid w:val="0031022D"/>
    <w:rsid w:val="00321831"/>
    <w:rsid w:val="00321A54"/>
    <w:rsid w:val="00327C15"/>
    <w:rsid w:val="00327E02"/>
    <w:rsid w:val="00332E98"/>
    <w:rsid w:val="0033474C"/>
    <w:rsid w:val="00336153"/>
    <w:rsid w:val="00343065"/>
    <w:rsid w:val="00345931"/>
    <w:rsid w:val="00350233"/>
    <w:rsid w:val="003508C9"/>
    <w:rsid w:val="00351B0D"/>
    <w:rsid w:val="003536FA"/>
    <w:rsid w:val="00357AB8"/>
    <w:rsid w:val="00357E0C"/>
    <w:rsid w:val="003675CC"/>
    <w:rsid w:val="00373913"/>
    <w:rsid w:val="00373B44"/>
    <w:rsid w:val="00382315"/>
    <w:rsid w:val="003839F8"/>
    <w:rsid w:val="003855C6"/>
    <w:rsid w:val="003857BA"/>
    <w:rsid w:val="00387403"/>
    <w:rsid w:val="00390094"/>
    <w:rsid w:val="003A4DDD"/>
    <w:rsid w:val="003A5C8A"/>
    <w:rsid w:val="003A736D"/>
    <w:rsid w:val="003C2A70"/>
    <w:rsid w:val="003C6E6C"/>
    <w:rsid w:val="003D134F"/>
    <w:rsid w:val="003D35C9"/>
    <w:rsid w:val="003D6F03"/>
    <w:rsid w:val="003D78DD"/>
    <w:rsid w:val="003E58C6"/>
    <w:rsid w:val="003E5D33"/>
    <w:rsid w:val="003E5DC0"/>
    <w:rsid w:val="003F020B"/>
    <w:rsid w:val="00401659"/>
    <w:rsid w:val="00405438"/>
    <w:rsid w:val="00410D84"/>
    <w:rsid w:val="00417C04"/>
    <w:rsid w:val="00421199"/>
    <w:rsid w:val="004303F0"/>
    <w:rsid w:val="00430F74"/>
    <w:rsid w:val="0043798E"/>
    <w:rsid w:val="00457620"/>
    <w:rsid w:val="0046430A"/>
    <w:rsid w:val="00464E3F"/>
    <w:rsid w:val="0046734D"/>
    <w:rsid w:val="00467720"/>
    <w:rsid w:val="004708C7"/>
    <w:rsid w:val="0048066B"/>
    <w:rsid w:val="004808C9"/>
    <w:rsid w:val="00492F9C"/>
    <w:rsid w:val="0049344B"/>
    <w:rsid w:val="00496CFC"/>
    <w:rsid w:val="004A2749"/>
    <w:rsid w:val="004C0CBA"/>
    <w:rsid w:val="004C1490"/>
    <w:rsid w:val="004C29EC"/>
    <w:rsid w:val="004C3131"/>
    <w:rsid w:val="004C39EF"/>
    <w:rsid w:val="004C4AAD"/>
    <w:rsid w:val="004C6040"/>
    <w:rsid w:val="004C67D4"/>
    <w:rsid w:val="004C6EEE"/>
    <w:rsid w:val="004D2407"/>
    <w:rsid w:val="004D4811"/>
    <w:rsid w:val="004D679E"/>
    <w:rsid w:val="004E112A"/>
    <w:rsid w:val="004E2DA6"/>
    <w:rsid w:val="004E588F"/>
    <w:rsid w:val="004F4B59"/>
    <w:rsid w:val="004F6B76"/>
    <w:rsid w:val="004F7383"/>
    <w:rsid w:val="004F771F"/>
    <w:rsid w:val="004F7EDA"/>
    <w:rsid w:val="00510C44"/>
    <w:rsid w:val="00520C7C"/>
    <w:rsid w:val="00522870"/>
    <w:rsid w:val="00522A16"/>
    <w:rsid w:val="00524558"/>
    <w:rsid w:val="005270E6"/>
    <w:rsid w:val="0052734F"/>
    <w:rsid w:val="005319E9"/>
    <w:rsid w:val="00536148"/>
    <w:rsid w:val="00537585"/>
    <w:rsid w:val="00540954"/>
    <w:rsid w:val="00553F99"/>
    <w:rsid w:val="00554667"/>
    <w:rsid w:val="0055576C"/>
    <w:rsid w:val="005718B1"/>
    <w:rsid w:val="00572AC2"/>
    <w:rsid w:val="00572B9F"/>
    <w:rsid w:val="00590E96"/>
    <w:rsid w:val="00595002"/>
    <w:rsid w:val="005A133E"/>
    <w:rsid w:val="005A1970"/>
    <w:rsid w:val="005B2EDA"/>
    <w:rsid w:val="005B3493"/>
    <w:rsid w:val="005C033B"/>
    <w:rsid w:val="005E4207"/>
    <w:rsid w:val="005F32A6"/>
    <w:rsid w:val="005F36D6"/>
    <w:rsid w:val="005F7065"/>
    <w:rsid w:val="005F7510"/>
    <w:rsid w:val="00604C74"/>
    <w:rsid w:val="00606854"/>
    <w:rsid w:val="006117EC"/>
    <w:rsid w:val="00616717"/>
    <w:rsid w:val="00622F54"/>
    <w:rsid w:val="00632620"/>
    <w:rsid w:val="00634077"/>
    <w:rsid w:val="00634661"/>
    <w:rsid w:val="00635F06"/>
    <w:rsid w:val="00642018"/>
    <w:rsid w:val="0064695E"/>
    <w:rsid w:val="00651493"/>
    <w:rsid w:val="00654459"/>
    <w:rsid w:val="0066367E"/>
    <w:rsid w:val="00665BF1"/>
    <w:rsid w:val="00666424"/>
    <w:rsid w:val="00671BFC"/>
    <w:rsid w:val="0067537C"/>
    <w:rsid w:val="00676D92"/>
    <w:rsid w:val="0067706F"/>
    <w:rsid w:val="00680554"/>
    <w:rsid w:val="00680E26"/>
    <w:rsid w:val="00683036"/>
    <w:rsid w:val="006858D6"/>
    <w:rsid w:val="00692AF9"/>
    <w:rsid w:val="00696A00"/>
    <w:rsid w:val="006A13AA"/>
    <w:rsid w:val="006A6820"/>
    <w:rsid w:val="006A6F48"/>
    <w:rsid w:val="006B175A"/>
    <w:rsid w:val="006B4BCB"/>
    <w:rsid w:val="006C0E10"/>
    <w:rsid w:val="006C1E75"/>
    <w:rsid w:val="006C297F"/>
    <w:rsid w:val="006C2A50"/>
    <w:rsid w:val="006C42C5"/>
    <w:rsid w:val="006C5374"/>
    <w:rsid w:val="006C5695"/>
    <w:rsid w:val="006D110A"/>
    <w:rsid w:val="006E05A1"/>
    <w:rsid w:val="006E6A0D"/>
    <w:rsid w:val="006F132A"/>
    <w:rsid w:val="006F3F47"/>
    <w:rsid w:val="006F4A04"/>
    <w:rsid w:val="006F7119"/>
    <w:rsid w:val="00711FFB"/>
    <w:rsid w:val="00730348"/>
    <w:rsid w:val="007339F3"/>
    <w:rsid w:val="00736468"/>
    <w:rsid w:val="00744A72"/>
    <w:rsid w:val="00744C50"/>
    <w:rsid w:val="00747FB3"/>
    <w:rsid w:val="007513C4"/>
    <w:rsid w:val="0075444B"/>
    <w:rsid w:val="00763F4E"/>
    <w:rsid w:val="00767F60"/>
    <w:rsid w:val="00780CD0"/>
    <w:rsid w:val="00781346"/>
    <w:rsid w:val="007820A7"/>
    <w:rsid w:val="007836AC"/>
    <w:rsid w:val="00783E92"/>
    <w:rsid w:val="007959A1"/>
    <w:rsid w:val="00797678"/>
    <w:rsid w:val="007A48E8"/>
    <w:rsid w:val="007A4ECB"/>
    <w:rsid w:val="007A5991"/>
    <w:rsid w:val="007A66AA"/>
    <w:rsid w:val="007B07B2"/>
    <w:rsid w:val="007B59F7"/>
    <w:rsid w:val="007C58B7"/>
    <w:rsid w:val="007C64E2"/>
    <w:rsid w:val="007C7EC1"/>
    <w:rsid w:val="007D7C17"/>
    <w:rsid w:val="007E5DF2"/>
    <w:rsid w:val="007F4FB5"/>
    <w:rsid w:val="007F7BD2"/>
    <w:rsid w:val="00803DEF"/>
    <w:rsid w:val="00806EF9"/>
    <w:rsid w:val="00811862"/>
    <w:rsid w:val="008421E7"/>
    <w:rsid w:val="00843676"/>
    <w:rsid w:val="00844A31"/>
    <w:rsid w:val="00846BAC"/>
    <w:rsid w:val="00851ADA"/>
    <w:rsid w:val="00853F5F"/>
    <w:rsid w:val="00854997"/>
    <w:rsid w:val="00857A53"/>
    <w:rsid w:val="00857BDA"/>
    <w:rsid w:val="0086237C"/>
    <w:rsid w:val="0086705C"/>
    <w:rsid w:val="00871C47"/>
    <w:rsid w:val="0087655F"/>
    <w:rsid w:val="008773F7"/>
    <w:rsid w:val="00886796"/>
    <w:rsid w:val="00896D3E"/>
    <w:rsid w:val="00897A7A"/>
    <w:rsid w:val="008A4AF8"/>
    <w:rsid w:val="008A514B"/>
    <w:rsid w:val="008B69E6"/>
    <w:rsid w:val="008B752F"/>
    <w:rsid w:val="008D064A"/>
    <w:rsid w:val="008D102C"/>
    <w:rsid w:val="008D1DBF"/>
    <w:rsid w:val="008D55EB"/>
    <w:rsid w:val="008D5F0D"/>
    <w:rsid w:val="008D7082"/>
    <w:rsid w:val="008E2034"/>
    <w:rsid w:val="008E521F"/>
    <w:rsid w:val="008F04FF"/>
    <w:rsid w:val="008F2250"/>
    <w:rsid w:val="008F6A4E"/>
    <w:rsid w:val="0090183B"/>
    <w:rsid w:val="00901E96"/>
    <w:rsid w:val="00906DE3"/>
    <w:rsid w:val="00907E44"/>
    <w:rsid w:val="0091464F"/>
    <w:rsid w:val="00924C3F"/>
    <w:rsid w:val="00925A29"/>
    <w:rsid w:val="009261BA"/>
    <w:rsid w:val="00926716"/>
    <w:rsid w:val="00937DB9"/>
    <w:rsid w:val="00945817"/>
    <w:rsid w:val="00945AA8"/>
    <w:rsid w:val="00947A34"/>
    <w:rsid w:val="0095090E"/>
    <w:rsid w:val="009509BA"/>
    <w:rsid w:val="00951A96"/>
    <w:rsid w:val="009550D0"/>
    <w:rsid w:val="00956567"/>
    <w:rsid w:val="00957788"/>
    <w:rsid w:val="00962F6B"/>
    <w:rsid w:val="00970A77"/>
    <w:rsid w:val="009724CF"/>
    <w:rsid w:val="0097257C"/>
    <w:rsid w:val="00974811"/>
    <w:rsid w:val="00980E75"/>
    <w:rsid w:val="009A2525"/>
    <w:rsid w:val="009A2BE9"/>
    <w:rsid w:val="009A6E39"/>
    <w:rsid w:val="009B151A"/>
    <w:rsid w:val="009B16FA"/>
    <w:rsid w:val="009B3A39"/>
    <w:rsid w:val="009C05E6"/>
    <w:rsid w:val="009C1135"/>
    <w:rsid w:val="009C48E6"/>
    <w:rsid w:val="009D1A10"/>
    <w:rsid w:val="009E1D58"/>
    <w:rsid w:val="009F1808"/>
    <w:rsid w:val="009F1EDA"/>
    <w:rsid w:val="009F40F2"/>
    <w:rsid w:val="009F422E"/>
    <w:rsid w:val="00A0280E"/>
    <w:rsid w:val="00A07D54"/>
    <w:rsid w:val="00A07F9A"/>
    <w:rsid w:val="00A11624"/>
    <w:rsid w:val="00A1202A"/>
    <w:rsid w:val="00A1349B"/>
    <w:rsid w:val="00A15082"/>
    <w:rsid w:val="00A1550D"/>
    <w:rsid w:val="00A17EB3"/>
    <w:rsid w:val="00A213FD"/>
    <w:rsid w:val="00A2342D"/>
    <w:rsid w:val="00A25E2A"/>
    <w:rsid w:val="00A26A44"/>
    <w:rsid w:val="00A27A5E"/>
    <w:rsid w:val="00A3042A"/>
    <w:rsid w:val="00A349D5"/>
    <w:rsid w:val="00A35F44"/>
    <w:rsid w:val="00A37C3B"/>
    <w:rsid w:val="00A45178"/>
    <w:rsid w:val="00A51937"/>
    <w:rsid w:val="00A55319"/>
    <w:rsid w:val="00A60632"/>
    <w:rsid w:val="00A649F8"/>
    <w:rsid w:val="00A734FC"/>
    <w:rsid w:val="00A740DF"/>
    <w:rsid w:val="00A743C0"/>
    <w:rsid w:val="00A76E4B"/>
    <w:rsid w:val="00A77124"/>
    <w:rsid w:val="00A77EFE"/>
    <w:rsid w:val="00A83E80"/>
    <w:rsid w:val="00A858F7"/>
    <w:rsid w:val="00A85C24"/>
    <w:rsid w:val="00AA0F87"/>
    <w:rsid w:val="00AA6A09"/>
    <w:rsid w:val="00AA71FD"/>
    <w:rsid w:val="00AB0356"/>
    <w:rsid w:val="00AB2838"/>
    <w:rsid w:val="00AB3088"/>
    <w:rsid w:val="00AB3A80"/>
    <w:rsid w:val="00AC3796"/>
    <w:rsid w:val="00AD5FB2"/>
    <w:rsid w:val="00AE5623"/>
    <w:rsid w:val="00AE6BDD"/>
    <w:rsid w:val="00AF7E3E"/>
    <w:rsid w:val="00B0763E"/>
    <w:rsid w:val="00B11CDC"/>
    <w:rsid w:val="00B1446B"/>
    <w:rsid w:val="00B2386C"/>
    <w:rsid w:val="00B24205"/>
    <w:rsid w:val="00B24B24"/>
    <w:rsid w:val="00B31BAA"/>
    <w:rsid w:val="00B32F18"/>
    <w:rsid w:val="00B343AE"/>
    <w:rsid w:val="00B37295"/>
    <w:rsid w:val="00B4004A"/>
    <w:rsid w:val="00B42985"/>
    <w:rsid w:val="00B45B98"/>
    <w:rsid w:val="00B46A19"/>
    <w:rsid w:val="00B5461C"/>
    <w:rsid w:val="00B574E2"/>
    <w:rsid w:val="00B60093"/>
    <w:rsid w:val="00B60884"/>
    <w:rsid w:val="00B62699"/>
    <w:rsid w:val="00B655FA"/>
    <w:rsid w:val="00B70A98"/>
    <w:rsid w:val="00B71ECB"/>
    <w:rsid w:val="00B748D0"/>
    <w:rsid w:val="00B82F95"/>
    <w:rsid w:val="00B9793F"/>
    <w:rsid w:val="00BA0125"/>
    <w:rsid w:val="00BC0814"/>
    <w:rsid w:val="00BC0AA0"/>
    <w:rsid w:val="00BC54EF"/>
    <w:rsid w:val="00BD061A"/>
    <w:rsid w:val="00BD68A9"/>
    <w:rsid w:val="00BE5E31"/>
    <w:rsid w:val="00BF3478"/>
    <w:rsid w:val="00BF7238"/>
    <w:rsid w:val="00BF742E"/>
    <w:rsid w:val="00BF7CEC"/>
    <w:rsid w:val="00C01F84"/>
    <w:rsid w:val="00C054B7"/>
    <w:rsid w:val="00C06901"/>
    <w:rsid w:val="00C11975"/>
    <w:rsid w:val="00C24B91"/>
    <w:rsid w:val="00C25F7D"/>
    <w:rsid w:val="00C266E7"/>
    <w:rsid w:val="00C37FB7"/>
    <w:rsid w:val="00C52F98"/>
    <w:rsid w:val="00C563D2"/>
    <w:rsid w:val="00C62CD7"/>
    <w:rsid w:val="00C64DA3"/>
    <w:rsid w:val="00C65200"/>
    <w:rsid w:val="00C65B90"/>
    <w:rsid w:val="00C6798F"/>
    <w:rsid w:val="00C7122F"/>
    <w:rsid w:val="00C72A42"/>
    <w:rsid w:val="00C879C8"/>
    <w:rsid w:val="00C911A7"/>
    <w:rsid w:val="00C93125"/>
    <w:rsid w:val="00C93ECC"/>
    <w:rsid w:val="00C95F7D"/>
    <w:rsid w:val="00CA52C6"/>
    <w:rsid w:val="00CA7362"/>
    <w:rsid w:val="00CB2E8C"/>
    <w:rsid w:val="00CC4C07"/>
    <w:rsid w:val="00CC573D"/>
    <w:rsid w:val="00CC5D74"/>
    <w:rsid w:val="00CC6DD9"/>
    <w:rsid w:val="00CC785E"/>
    <w:rsid w:val="00CD05B9"/>
    <w:rsid w:val="00CD65AA"/>
    <w:rsid w:val="00CE06E2"/>
    <w:rsid w:val="00CF544A"/>
    <w:rsid w:val="00CF589B"/>
    <w:rsid w:val="00CF723B"/>
    <w:rsid w:val="00D0030F"/>
    <w:rsid w:val="00D10FCC"/>
    <w:rsid w:val="00D11871"/>
    <w:rsid w:val="00D1565E"/>
    <w:rsid w:val="00D16960"/>
    <w:rsid w:val="00D20DB7"/>
    <w:rsid w:val="00D2174B"/>
    <w:rsid w:val="00D21A65"/>
    <w:rsid w:val="00D32128"/>
    <w:rsid w:val="00D33679"/>
    <w:rsid w:val="00D36696"/>
    <w:rsid w:val="00D45000"/>
    <w:rsid w:val="00D466E2"/>
    <w:rsid w:val="00D46C95"/>
    <w:rsid w:val="00D50207"/>
    <w:rsid w:val="00D50B6D"/>
    <w:rsid w:val="00D55820"/>
    <w:rsid w:val="00D6098F"/>
    <w:rsid w:val="00D640B4"/>
    <w:rsid w:val="00D67580"/>
    <w:rsid w:val="00D676F8"/>
    <w:rsid w:val="00D729FF"/>
    <w:rsid w:val="00D72FD2"/>
    <w:rsid w:val="00D732D6"/>
    <w:rsid w:val="00D761E8"/>
    <w:rsid w:val="00D772B1"/>
    <w:rsid w:val="00D77B87"/>
    <w:rsid w:val="00D93784"/>
    <w:rsid w:val="00D97492"/>
    <w:rsid w:val="00DA18FE"/>
    <w:rsid w:val="00DA3043"/>
    <w:rsid w:val="00DA3E6A"/>
    <w:rsid w:val="00DA453A"/>
    <w:rsid w:val="00DA4C3B"/>
    <w:rsid w:val="00DB4A09"/>
    <w:rsid w:val="00DC00AF"/>
    <w:rsid w:val="00DC4146"/>
    <w:rsid w:val="00DD15DC"/>
    <w:rsid w:val="00DD2A03"/>
    <w:rsid w:val="00DD5E73"/>
    <w:rsid w:val="00DE4B5F"/>
    <w:rsid w:val="00DF310E"/>
    <w:rsid w:val="00DF6E83"/>
    <w:rsid w:val="00E0682C"/>
    <w:rsid w:val="00E06923"/>
    <w:rsid w:val="00E10B17"/>
    <w:rsid w:val="00E10BA1"/>
    <w:rsid w:val="00E17EB5"/>
    <w:rsid w:val="00E2220C"/>
    <w:rsid w:val="00E234D9"/>
    <w:rsid w:val="00E271DA"/>
    <w:rsid w:val="00E37B34"/>
    <w:rsid w:val="00E512C2"/>
    <w:rsid w:val="00E52B4B"/>
    <w:rsid w:val="00E57938"/>
    <w:rsid w:val="00E6150B"/>
    <w:rsid w:val="00E62BCF"/>
    <w:rsid w:val="00E6689F"/>
    <w:rsid w:val="00E70F0E"/>
    <w:rsid w:val="00E721CC"/>
    <w:rsid w:val="00E723BA"/>
    <w:rsid w:val="00E728AF"/>
    <w:rsid w:val="00E73D3D"/>
    <w:rsid w:val="00E74C31"/>
    <w:rsid w:val="00E7589D"/>
    <w:rsid w:val="00E77825"/>
    <w:rsid w:val="00E81071"/>
    <w:rsid w:val="00E82AF5"/>
    <w:rsid w:val="00E83F60"/>
    <w:rsid w:val="00E929DE"/>
    <w:rsid w:val="00E95A82"/>
    <w:rsid w:val="00EB6FCE"/>
    <w:rsid w:val="00EC150E"/>
    <w:rsid w:val="00EC568A"/>
    <w:rsid w:val="00EC6ABB"/>
    <w:rsid w:val="00EC6B8C"/>
    <w:rsid w:val="00EC7F0F"/>
    <w:rsid w:val="00ED29EC"/>
    <w:rsid w:val="00ED4F2E"/>
    <w:rsid w:val="00ED5E67"/>
    <w:rsid w:val="00EE0A65"/>
    <w:rsid w:val="00EE6F0F"/>
    <w:rsid w:val="00EF2A3D"/>
    <w:rsid w:val="00EF3029"/>
    <w:rsid w:val="00EF3892"/>
    <w:rsid w:val="00EF39E4"/>
    <w:rsid w:val="00EF517E"/>
    <w:rsid w:val="00EF5D5F"/>
    <w:rsid w:val="00F044B7"/>
    <w:rsid w:val="00F0702A"/>
    <w:rsid w:val="00F12BBE"/>
    <w:rsid w:val="00F132B7"/>
    <w:rsid w:val="00F13B1A"/>
    <w:rsid w:val="00F14BEB"/>
    <w:rsid w:val="00F16111"/>
    <w:rsid w:val="00F224F3"/>
    <w:rsid w:val="00F25E19"/>
    <w:rsid w:val="00F31EBF"/>
    <w:rsid w:val="00F320E0"/>
    <w:rsid w:val="00F35625"/>
    <w:rsid w:val="00F368B5"/>
    <w:rsid w:val="00F404CC"/>
    <w:rsid w:val="00F42722"/>
    <w:rsid w:val="00F529E6"/>
    <w:rsid w:val="00F55264"/>
    <w:rsid w:val="00F55CBB"/>
    <w:rsid w:val="00F564F0"/>
    <w:rsid w:val="00F57FB9"/>
    <w:rsid w:val="00F65A0E"/>
    <w:rsid w:val="00F74201"/>
    <w:rsid w:val="00F76146"/>
    <w:rsid w:val="00F841CC"/>
    <w:rsid w:val="00F93192"/>
    <w:rsid w:val="00F93F09"/>
    <w:rsid w:val="00FB09D2"/>
    <w:rsid w:val="00FC163E"/>
    <w:rsid w:val="00FD3333"/>
    <w:rsid w:val="00FD3F88"/>
    <w:rsid w:val="00FD5C4B"/>
    <w:rsid w:val="00FE203A"/>
    <w:rsid w:val="00FE717F"/>
    <w:rsid w:val="00FE78F6"/>
    <w:rsid w:val="00FF0D6F"/>
    <w:rsid w:val="00FF205C"/>
    <w:rsid w:val="00FF3159"/>
    <w:rsid w:val="00FF4F8D"/>
    <w:rsid w:val="00FF69CF"/>
    <w:rsid w:val="00FF6AC6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8F1"/>
  <w15:docId w15:val="{B961147A-56E0-4893-A114-13B96CB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B2E8C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B2E8C"/>
    <w:pPr>
      <w:spacing w:after="0"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qFormat/>
    <w:rsid w:val="00CB2E8C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CB2E8C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CB2E8C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CB2E8C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CB2E8C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CB2E8C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CB2E8C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E8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2E8C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2E8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E8C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CB2E8C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CB2E8C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CB2E8C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CB2E8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CB2E8C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CB2E8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CB2E8C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CB2E8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CB2E8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CB2E8C"/>
    <w:rPr>
      <w:rFonts w:ascii="Cambria" w:hAnsi="Cambria" w:cs="Cambria"/>
    </w:rPr>
  </w:style>
  <w:style w:type="paragraph" w:styleId="a3">
    <w:name w:val="caption"/>
    <w:basedOn w:val="a"/>
    <w:next w:val="a"/>
    <w:qFormat/>
    <w:rsid w:val="00CB2E8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CB2E8C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CB2E8C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CB2E8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CB2E8C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CB2E8C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CB2E8C"/>
    <w:rPr>
      <w:rFonts w:ascii="Cambria" w:hAnsi="Cambria" w:cs="Cambria"/>
      <w:sz w:val="24"/>
      <w:szCs w:val="24"/>
    </w:rPr>
  </w:style>
  <w:style w:type="character" w:styleId="a8">
    <w:name w:val="Strong"/>
    <w:uiPriority w:val="22"/>
    <w:qFormat/>
    <w:rsid w:val="00CB2E8C"/>
    <w:rPr>
      <w:rFonts w:cs="Times New Roman"/>
      <w:b/>
      <w:bCs/>
    </w:rPr>
  </w:style>
  <w:style w:type="character" w:styleId="a9">
    <w:name w:val="Emphasis"/>
    <w:qFormat/>
    <w:rsid w:val="00CB2E8C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CB2E8C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CB2E8C"/>
    <w:pPr>
      <w:ind w:left="720"/>
    </w:pPr>
  </w:style>
  <w:style w:type="paragraph" w:customStyle="1" w:styleId="21">
    <w:name w:val="Цитата 21"/>
    <w:basedOn w:val="a"/>
    <w:next w:val="a"/>
    <w:link w:val="QuoteChar"/>
    <w:rsid w:val="00CB2E8C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CB2E8C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CB2E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CB2E8C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5">
    <w:name w:val="Слабое выделение1"/>
    <w:rsid w:val="00CB2E8C"/>
    <w:rPr>
      <w:i/>
    </w:rPr>
  </w:style>
  <w:style w:type="character" w:customStyle="1" w:styleId="16">
    <w:name w:val="Сильное выделение1"/>
    <w:rsid w:val="00CB2E8C"/>
    <w:rPr>
      <w:b/>
    </w:rPr>
  </w:style>
  <w:style w:type="character" w:customStyle="1" w:styleId="17">
    <w:name w:val="Слабая ссылка1"/>
    <w:rsid w:val="00CB2E8C"/>
    <w:rPr>
      <w:smallCaps/>
    </w:rPr>
  </w:style>
  <w:style w:type="character" w:customStyle="1" w:styleId="18">
    <w:name w:val="Сильная ссылка1"/>
    <w:rsid w:val="00CB2E8C"/>
    <w:rPr>
      <w:smallCaps/>
      <w:spacing w:val="5"/>
      <w:u w:val="single"/>
    </w:rPr>
  </w:style>
  <w:style w:type="character" w:customStyle="1" w:styleId="19">
    <w:name w:val="Название книги1"/>
    <w:rsid w:val="00CB2E8C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CB2E8C"/>
    <w:pPr>
      <w:outlineLvl w:val="9"/>
    </w:pPr>
  </w:style>
  <w:style w:type="table" w:styleId="aa">
    <w:name w:val="Table Grid"/>
    <w:basedOn w:val="a1"/>
    <w:rsid w:val="00CB2E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CB2E8C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rsid w:val="00CB2E8C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CB2E8C"/>
    <w:rPr>
      <w:rFonts w:cs="Times New Roman"/>
      <w:sz w:val="20"/>
      <w:szCs w:val="20"/>
    </w:rPr>
  </w:style>
  <w:style w:type="character" w:styleId="ad">
    <w:name w:val="footnote reference"/>
    <w:semiHidden/>
    <w:rsid w:val="00CB2E8C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CB2E8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CB2E8C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CB2E8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CB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uiPriority w:val="99"/>
    <w:rsid w:val="00CB2E8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rsid w:val="00CB2E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CB2E8C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CB2E8C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CB2E8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CB2E8C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CB2E8C"/>
    <w:rPr>
      <w:rFonts w:cs="Times New Roman"/>
    </w:rPr>
  </w:style>
  <w:style w:type="character" w:styleId="af5">
    <w:name w:val="page number"/>
    <w:rsid w:val="00CB2E8C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CB2E8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rsid w:val="00CB2E8C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CB2E8C"/>
    <w:rPr>
      <w:rFonts w:cs="Times New Roman"/>
    </w:rPr>
  </w:style>
  <w:style w:type="paragraph" w:customStyle="1" w:styleId="ListParagraph1">
    <w:name w:val="List Paragraph1"/>
    <w:basedOn w:val="a"/>
    <w:rsid w:val="00CB2E8C"/>
    <w:pPr>
      <w:ind w:left="720"/>
    </w:pPr>
  </w:style>
  <w:style w:type="paragraph" w:styleId="HTML">
    <w:name w:val="HTML Preformatted"/>
    <w:aliases w:val="Знак1"/>
    <w:basedOn w:val="a"/>
    <w:link w:val="HTML0"/>
    <w:rsid w:val="00CB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CB2E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CB2E8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B2E8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CB2E8C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2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uiPriority w:val="99"/>
    <w:rsid w:val="00CB2E8C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uiPriority w:val="99"/>
    <w:rsid w:val="00CB2E8C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CB2E8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CB2E8C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B2E8C"/>
    <w:rPr>
      <w:b/>
      <w:bCs/>
    </w:rPr>
  </w:style>
  <w:style w:type="character" w:customStyle="1" w:styleId="afc">
    <w:name w:val="Тема примечания Знак"/>
    <w:basedOn w:val="afa"/>
    <w:link w:val="afb"/>
    <w:rsid w:val="00CB2E8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B2E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c">
    <w:name w:val="Текст концевой сноски Знак1"/>
    <w:uiPriority w:val="99"/>
    <w:semiHidden/>
    <w:locked/>
    <w:rsid w:val="00CB2E8C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CB2E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CB2E8C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d">
    <w:name w:val="toc 1"/>
    <w:basedOn w:val="a"/>
    <w:next w:val="a"/>
    <w:autoRedefine/>
    <w:uiPriority w:val="39"/>
    <w:rsid w:val="00CB2E8C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rsid w:val="00CB2E8C"/>
    <w:pPr>
      <w:spacing w:after="100"/>
      <w:ind w:left="220"/>
    </w:pPr>
  </w:style>
  <w:style w:type="character" w:styleId="aff0">
    <w:name w:val="Hyperlink"/>
    <w:basedOn w:val="a0"/>
    <w:uiPriority w:val="99"/>
    <w:unhideWhenUsed/>
    <w:rsid w:val="00CB2E8C"/>
    <w:rPr>
      <w:color w:val="0000FF" w:themeColor="hyperlink"/>
      <w:u w:val="single"/>
    </w:rPr>
  </w:style>
  <w:style w:type="paragraph" w:customStyle="1" w:styleId="aff1">
    <w:name w:val="Базовый"/>
    <w:rsid w:val="00CB2E8C"/>
    <w:pPr>
      <w:suppressAutoHyphens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basedOn w:val="a0"/>
    <w:rsid w:val="008F2250"/>
  </w:style>
  <w:style w:type="paragraph" w:customStyle="1" w:styleId="1e">
    <w:name w:val="Загол1"/>
    <w:basedOn w:val="12"/>
    <w:link w:val="1f"/>
    <w:qFormat/>
    <w:rsid w:val="0052734F"/>
    <w:pPr>
      <w:suppressAutoHyphens/>
      <w:spacing w:after="0" w:line="240" w:lineRule="auto"/>
      <w:ind w:left="0"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23">
    <w:name w:val="Загол2"/>
    <w:basedOn w:val="2"/>
    <w:link w:val="24"/>
    <w:qFormat/>
    <w:rsid w:val="0052734F"/>
  </w:style>
  <w:style w:type="character" w:customStyle="1" w:styleId="13">
    <w:name w:val="Абзац списка1 Знак"/>
    <w:basedOn w:val="a0"/>
    <w:link w:val="12"/>
    <w:rsid w:val="0052734F"/>
    <w:rPr>
      <w:rFonts w:ascii="Calibri" w:eastAsia="Times New Roman" w:hAnsi="Calibri" w:cs="Calibri"/>
      <w:lang w:eastAsia="ru-RU"/>
    </w:rPr>
  </w:style>
  <w:style w:type="character" w:customStyle="1" w:styleId="1f">
    <w:name w:val="Загол1 Знак"/>
    <w:basedOn w:val="13"/>
    <w:link w:val="1e"/>
    <w:rsid w:val="0052734F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24">
    <w:name w:val="Загол2 Знак"/>
    <w:basedOn w:val="20"/>
    <w:link w:val="23"/>
    <w:rsid w:val="0052734F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C149-6BF4-4A74-AEEE-E0727668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6072</Words>
  <Characters>34612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Горновой доменной печи</vt:lpstr>
      <vt:lpstr>Горновой доменной печи</vt:lpstr>
    </vt:vector>
  </TitlesOfParts>
  <Company>Липецкстат</Company>
  <LinksUpToDate>false</LinksUpToDate>
  <CharactersWithSpaces>40603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Горновой доменной печи</dc:title>
  <dc:creator>Урубков М Р</dc:creator>
  <cp:lastModifiedBy>1403-1</cp:lastModifiedBy>
  <cp:revision>10</cp:revision>
  <cp:lastPrinted>2022-06-20T12:59:00Z</cp:lastPrinted>
  <dcterms:created xsi:type="dcterms:W3CDTF">2022-03-09T14:18:00Z</dcterms:created>
  <dcterms:modified xsi:type="dcterms:W3CDTF">2022-07-04T12:42:00Z</dcterms:modified>
</cp:coreProperties>
</file>