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2D" w:rsidRPr="00A85DD9" w:rsidRDefault="00D50E64" w:rsidP="0031729F">
      <w:pPr>
        <w:spacing w:line="240" w:lineRule="auto"/>
        <w:ind w:left="5387" w:firstLine="0"/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A85DD9">
        <w:rPr>
          <w:rFonts w:eastAsia="Times New Roman" w:cs="Times New Roman"/>
          <w:szCs w:val="28"/>
          <w:lang w:eastAsia="ru-RU"/>
        </w:rPr>
        <w:t>Приложение</w:t>
      </w:r>
      <w:r w:rsidR="00E93C1A">
        <w:rPr>
          <w:rFonts w:eastAsia="Times New Roman" w:cs="Times New Roman"/>
          <w:szCs w:val="28"/>
          <w:lang w:eastAsia="ru-RU"/>
        </w:rPr>
        <w:t xml:space="preserve"> № 1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к приказу Министерства труда 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и социальной защиты 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Российской Федерации </w:t>
      </w:r>
      <w:r w:rsidRPr="00A85DD9">
        <w:rPr>
          <w:rFonts w:eastAsia="Times New Roman" w:cs="Times New Roman"/>
          <w:szCs w:val="28"/>
          <w:lang w:eastAsia="ru-RU"/>
        </w:rPr>
        <w:br/>
        <w:t>от _</w:t>
      </w:r>
      <w:r w:rsidR="004F0BD8">
        <w:rPr>
          <w:rFonts w:eastAsia="Times New Roman" w:cs="Times New Roman"/>
          <w:szCs w:val="28"/>
          <w:lang w:eastAsia="ru-RU"/>
        </w:rPr>
        <w:t>___</w:t>
      </w:r>
      <w:r w:rsidRPr="00A85DD9">
        <w:rPr>
          <w:rFonts w:eastAsia="Times New Roman" w:cs="Times New Roman"/>
          <w:szCs w:val="28"/>
          <w:lang w:eastAsia="ru-RU"/>
        </w:rPr>
        <w:t>_</w:t>
      </w:r>
      <w:r w:rsidR="0031729F">
        <w:rPr>
          <w:rFonts w:eastAsia="Times New Roman" w:cs="Times New Roman"/>
          <w:szCs w:val="28"/>
          <w:lang w:eastAsia="ru-RU"/>
        </w:rPr>
        <w:t>__</w:t>
      </w:r>
      <w:r w:rsidRPr="00A85DD9">
        <w:rPr>
          <w:rFonts w:eastAsia="Times New Roman" w:cs="Times New Roman"/>
          <w:szCs w:val="28"/>
          <w:lang w:eastAsia="ru-RU"/>
        </w:rPr>
        <w:t xml:space="preserve">______ </w:t>
      </w:r>
      <w:r w:rsidR="00F305CE" w:rsidRPr="00A85DD9">
        <w:rPr>
          <w:rFonts w:eastAsia="Times New Roman" w:cs="Times New Roman"/>
          <w:szCs w:val="28"/>
          <w:lang w:eastAsia="ru-RU"/>
        </w:rPr>
        <w:t>202</w:t>
      </w:r>
      <w:r w:rsidR="00F305CE">
        <w:rPr>
          <w:rFonts w:eastAsia="Times New Roman" w:cs="Times New Roman"/>
          <w:szCs w:val="28"/>
          <w:lang w:eastAsia="ru-RU"/>
        </w:rPr>
        <w:t>4</w:t>
      </w:r>
      <w:r w:rsidR="00F305CE" w:rsidRPr="00A85DD9">
        <w:rPr>
          <w:rFonts w:eastAsia="Times New Roman" w:cs="Times New Roman"/>
          <w:szCs w:val="28"/>
          <w:lang w:eastAsia="ru-RU"/>
        </w:rPr>
        <w:t xml:space="preserve"> </w:t>
      </w:r>
      <w:r w:rsidRPr="00A85DD9">
        <w:rPr>
          <w:rFonts w:eastAsia="Times New Roman" w:cs="Times New Roman"/>
          <w:szCs w:val="28"/>
          <w:lang w:eastAsia="ru-RU"/>
        </w:rPr>
        <w:t>г. № _______</w:t>
      </w:r>
    </w:p>
    <w:p w:rsidR="00D50E64" w:rsidRDefault="00D50E64" w:rsidP="004F0BD8">
      <w:pPr>
        <w:spacing w:line="240" w:lineRule="auto"/>
        <w:ind w:left="6096" w:firstLine="0"/>
        <w:jc w:val="left"/>
        <w:rPr>
          <w:rFonts w:eastAsia="Times New Roman" w:cs="Times New Roman"/>
          <w:szCs w:val="28"/>
          <w:lang w:eastAsia="ru-RU"/>
        </w:rPr>
      </w:pPr>
    </w:p>
    <w:p w:rsidR="00113424" w:rsidRPr="00A85DD9" w:rsidRDefault="00113424" w:rsidP="004F0BD8">
      <w:pPr>
        <w:spacing w:line="240" w:lineRule="auto"/>
        <w:ind w:left="6096" w:firstLine="0"/>
        <w:jc w:val="left"/>
        <w:rPr>
          <w:rFonts w:eastAsia="Times New Roman" w:cs="Times New Roman"/>
          <w:szCs w:val="28"/>
          <w:lang w:eastAsia="ru-RU"/>
        </w:rPr>
      </w:pPr>
    </w:p>
    <w:p w:rsidR="00264BB8" w:rsidRPr="006E3FD0" w:rsidRDefault="00264BB8" w:rsidP="00264BB8">
      <w:pPr>
        <w:tabs>
          <w:tab w:val="right" w:pos="10348"/>
        </w:tabs>
        <w:spacing w:line="240" w:lineRule="auto"/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6E3FD0">
        <w:rPr>
          <w:rFonts w:eastAsia="Times New Roman" w:cs="Times New Roman"/>
          <w:szCs w:val="28"/>
          <w:lang w:eastAsia="ru-RU"/>
        </w:rPr>
        <w:t>Форма</w:t>
      </w:r>
    </w:p>
    <w:p w:rsidR="00264BB8" w:rsidRDefault="00264BB8" w:rsidP="003011D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13424" w:rsidRDefault="00113424" w:rsidP="003011D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775B92" w:rsidRDefault="00775B92" w:rsidP="00775B92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775B92">
        <w:rPr>
          <w:rFonts w:eastAsia="Times New Roman" w:cs="Times New Roman"/>
          <w:b/>
          <w:szCs w:val="28"/>
          <w:lang w:eastAsia="ru-RU"/>
        </w:rPr>
        <w:t>ОТЧЕТ</w:t>
      </w:r>
    </w:p>
    <w:p w:rsidR="00775B92" w:rsidRPr="00775B92" w:rsidRDefault="00BF2FB3" w:rsidP="00775B92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F2FB3">
        <w:rPr>
          <w:rFonts w:eastAsia="Times New Roman" w:cs="Times New Roman"/>
          <w:b/>
          <w:szCs w:val="28"/>
          <w:lang w:eastAsia="ru-RU"/>
        </w:rPr>
        <w:t xml:space="preserve">о расходовании средств субвенции, </w:t>
      </w:r>
      <w:r w:rsidR="001035C3" w:rsidRPr="001035C3">
        <w:rPr>
          <w:rFonts w:eastAsia="Times New Roman" w:cs="Times New Roman"/>
          <w:b/>
          <w:szCs w:val="28"/>
          <w:lang w:eastAsia="ru-RU"/>
        </w:rPr>
        <w:t xml:space="preserve">предоставленной бюджету субъекта Российской Федерации из федерального бюджета для осуществления переданного полномочия Российской Федерации по осуществлению социальных выплат безработным гражданам и иным категориям граждан </w:t>
      </w:r>
      <w:r w:rsidR="00A86393">
        <w:rPr>
          <w:rFonts w:eastAsia="Times New Roman" w:cs="Times New Roman"/>
          <w:b/>
          <w:szCs w:val="28"/>
          <w:lang w:eastAsia="ru-RU"/>
        </w:rPr>
        <w:br/>
      </w:r>
      <w:r w:rsidR="001035C3" w:rsidRPr="001035C3">
        <w:rPr>
          <w:rFonts w:eastAsia="Times New Roman" w:cs="Times New Roman"/>
          <w:b/>
          <w:szCs w:val="28"/>
          <w:lang w:eastAsia="ru-RU"/>
        </w:rPr>
        <w:t xml:space="preserve">в соответствии с Федеральным законом </w:t>
      </w:r>
      <w:r w:rsidR="00A86393" w:rsidRPr="00A86393">
        <w:rPr>
          <w:rFonts w:eastAsia="Times New Roman" w:cs="Times New Roman"/>
          <w:b/>
          <w:szCs w:val="28"/>
          <w:lang w:eastAsia="ru-RU"/>
        </w:rPr>
        <w:t>от 12 декабря 2023 г. № 565-ФЗ</w:t>
      </w:r>
      <w:r w:rsidR="001035C3">
        <w:rPr>
          <w:rFonts w:eastAsia="Times New Roman" w:cs="Times New Roman"/>
          <w:b/>
          <w:szCs w:val="28"/>
          <w:lang w:eastAsia="ru-RU"/>
        </w:rPr>
        <w:br/>
      </w:r>
      <w:r w:rsidR="001035C3" w:rsidRPr="001035C3">
        <w:rPr>
          <w:rFonts w:eastAsia="Times New Roman" w:cs="Times New Roman"/>
          <w:b/>
          <w:szCs w:val="28"/>
          <w:lang w:eastAsia="ru-RU"/>
        </w:rPr>
        <w:t>«О занятости населения в Российской Федерации»</w:t>
      </w:r>
      <w:r w:rsidR="003011DE" w:rsidRPr="003011DE">
        <w:rPr>
          <w:rFonts w:eastAsia="Times New Roman" w:cs="Times New Roman"/>
          <w:b/>
          <w:szCs w:val="28"/>
          <w:lang w:eastAsia="ru-RU"/>
        </w:rPr>
        <w:br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4"/>
        <w:gridCol w:w="432"/>
        <w:gridCol w:w="3687"/>
        <w:gridCol w:w="1454"/>
        <w:gridCol w:w="1799"/>
      </w:tblGrid>
      <w:tr w:rsidR="00775B92" w:rsidRPr="00956B55" w:rsidTr="00956B55">
        <w:tc>
          <w:tcPr>
            <w:tcW w:w="3360" w:type="pct"/>
            <w:gridSpan w:val="3"/>
            <w:vMerge w:val="restart"/>
            <w:vAlign w:val="bottom"/>
          </w:tcPr>
          <w:p w:rsidR="00775B92" w:rsidRPr="00956B55" w:rsidRDefault="00775B92" w:rsidP="00317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17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172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_________ 20__ г.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775B92" w:rsidRPr="00956B55" w:rsidTr="00956B55">
        <w:tc>
          <w:tcPr>
            <w:tcW w:w="3360" w:type="pct"/>
            <w:gridSpan w:val="3"/>
            <w:vMerge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0505230</w:t>
            </w:r>
          </w:p>
        </w:tc>
      </w:tr>
      <w:tr w:rsidR="00775B92" w:rsidRPr="00956B55" w:rsidTr="00956B55">
        <w:tc>
          <w:tcPr>
            <w:tcW w:w="3360" w:type="pct"/>
            <w:gridSpan w:val="3"/>
            <w:vMerge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92" w:rsidRPr="00956B55" w:rsidTr="00956B55">
        <w:tc>
          <w:tcPr>
            <w:tcW w:w="1501" w:type="pct"/>
            <w:gridSpan w:val="2"/>
            <w:vMerge w:val="restart"/>
          </w:tcPr>
          <w:p w:rsidR="00775B92" w:rsidRPr="00956B55" w:rsidRDefault="00775B92" w:rsidP="006F3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исполнительно</w:t>
            </w:r>
            <w:r w:rsidR="006F3E3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E37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</w:t>
            </w:r>
            <w:r w:rsidR="00A86393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859" w:type="pct"/>
            <w:vMerge w:val="restart"/>
            <w:tcBorders>
              <w:bottom w:val="single" w:sz="4" w:space="0" w:color="auto"/>
            </w:tcBorders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92" w:rsidRPr="00956B55" w:rsidTr="00956B55">
        <w:tc>
          <w:tcPr>
            <w:tcW w:w="1501" w:type="pct"/>
            <w:gridSpan w:val="2"/>
            <w:vMerge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pct"/>
            <w:vMerge/>
            <w:tcBorders>
              <w:bottom w:val="single" w:sz="4" w:space="0" w:color="auto"/>
            </w:tcBorders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75B92" w:rsidRPr="00956B55" w:rsidTr="00956B55">
        <w:tc>
          <w:tcPr>
            <w:tcW w:w="1501" w:type="pct"/>
            <w:gridSpan w:val="2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Раздел и подраздел</w:t>
            </w:r>
          </w:p>
        </w:tc>
        <w:tc>
          <w:tcPr>
            <w:tcW w:w="1859" w:type="pct"/>
            <w:tcBorders>
              <w:top w:val="single" w:sz="4" w:space="0" w:color="auto"/>
            </w:tcBorders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политика, социальное обеспечение населения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775B92" w:rsidRPr="00956B55" w:rsidTr="00956B55">
        <w:tc>
          <w:tcPr>
            <w:tcW w:w="1501" w:type="pct"/>
            <w:gridSpan w:val="2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859" w:type="pct"/>
          </w:tcPr>
          <w:p w:rsidR="00775B92" w:rsidRPr="00956B55" w:rsidRDefault="005372F2" w:rsidP="00956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социальные выплаты безработным гражданам и иным категориям граждан в соответствии с </w:t>
            </w:r>
            <w:r w:rsidR="00956B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аконодательством о занятости населения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07 4 01 52900</w:t>
            </w:r>
          </w:p>
        </w:tc>
      </w:tr>
      <w:tr w:rsidR="00775B92" w:rsidRPr="00956B55" w:rsidTr="00956B55">
        <w:tc>
          <w:tcPr>
            <w:tcW w:w="1501" w:type="pct"/>
            <w:gridSpan w:val="2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1859" w:type="pct"/>
            <w:tcBorders>
              <w:bottom w:val="single" w:sz="4" w:space="0" w:color="auto"/>
            </w:tcBorders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92" w:rsidRPr="00956B55" w:rsidTr="00956B55">
        <w:tc>
          <w:tcPr>
            <w:tcW w:w="3360" w:type="pct"/>
            <w:gridSpan w:val="3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квартальная, годовая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92" w:rsidRPr="00956B55" w:rsidTr="00956B55">
        <w:tc>
          <w:tcPr>
            <w:tcW w:w="1283" w:type="pct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Единица измерения:</w:t>
            </w:r>
          </w:p>
        </w:tc>
        <w:tc>
          <w:tcPr>
            <w:tcW w:w="2077" w:type="pct"/>
            <w:gridSpan w:val="2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рубль (с точностью до второго десятичного знака)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775B92" w:rsidRPr="00956B55" w:rsidTr="00956B55">
        <w:tc>
          <w:tcPr>
            <w:tcW w:w="1283" w:type="pct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gridSpan w:val="2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775B92" w:rsidRPr="00956B55" w:rsidTr="00956B55">
        <w:tc>
          <w:tcPr>
            <w:tcW w:w="1283" w:type="pct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pct"/>
            <w:gridSpan w:val="2"/>
          </w:tcPr>
          <w:p w:rsidR="00775B92" w:rsidRPr="00956B55" w:rsidRDefault="00775B92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33" w:type="pct"/>
            <w:tcBorders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B92" w:rsidRPr="00956B55" w:rsidRDefault="00775B92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</w:tr>
    </w:tbl>
    <w:p w:rsidR="00D50E64" w:rsidRDefault="00D50E64" w:rsidP="00775B92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5372F2" w:rsidRDefault="005372F2">
      <w:pPr>
        <w:spacing w:after="200" w:line="276" w:lineRule="auto"/>
        <w:ind w:firstLine="0"/>
        <w:jc w:val="left"/>
        <w:rPr>
          <w:rFonts w:ascii="Courier New" w:eastAsiaTheme="minorEastAsia" w:hAnsi="Courier New" w:cs="Courier New"/>
          <w:sz w:val="20"/>
          <w:szCs w:val="20"/>
          <w:highlight w:val="yellow"/>
          <w:lang w:eastAsia="ru-RU"/>
        </w:rPr>
      </w:pPr>
      <w:r>
        <w:rPr>
          <w:highlight w:val="yellow"/>
        </w:rPr>
        <w:br w:type="page"/>
      </w:r>
    </w:p>
    <w:p w:rsidR="004A057C" w:rsidRPr="004A057C" w:rsidRDefault="004A057C" w:rsidP="004A057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057C">
        <w:rPr>
          <w:rFonts w:ascii="Times New Roman" w:hAnsi="Times New Roman" w:cs="Times New Roman"/>
          <w:b/>
          <w:sz w:val="24"/>
          <w:szCs w:val="24"/>
        </w:rPr>
        <w:lastRenderedPageBreak/>
        <w:t>Форма 0505230 с. 2</w:t>
      </w:r>
    </w:p>
    <w:p w:rsidR="004A057C" w:rsidRDefault="004A057C" w:rsidP="004A057C">
      <w:pPr>
        <w:pStyle w:val="a3"/>
        <w:spacing w:after="200" w:line="276" w:lineRule="auto"/>
        <w:ind w:firstLine="0"/>
        <w:rPr>
          <w:rFonts w:cs="Times New Roman"/>
          <w:sz w:val="24"/>
          <w:szCs w:val="24"/>
        </w:rPr>
      </w:pPr>
    </w:p>
    <w:p w:rsidR="008F6E25" w:rsidRPr="00956B55" w:rsidRDefault="008F6E25" w:rsidP="008F6E25">
      <w:pPr>
        <w:pStyle w:val="a3"/>
        <w:numPr>
          <w:ilvl w:val="0"/>
          <w:numId w:val="7"/>
        </w:numPr>
        <w:spacing w:after="200" w:line="276" w:lineRule="auto"/>
        <w:jc w:val="center"/>
        <w:rPr>
          <w:rFonts w:cs="Times New Roman"/>
          <w:sz w:val="24"/>
          <w:szCs w:val="24"/>
        </w:rPr>
      </w:pPr>
      <w:r w:rsidRPr="00956B55">
        <w:rPr>
          <w:rFonts w:cs="Times New Roman"/>
          <w:sz w:val="24"/>
          <w:szCs w:val="24"/>
        </w:rPr>
        <w:t>Движение денежных средств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3"/>
        <w:gridCol w:w="1053"/>
        <w:gridCol w:w="1239"/>
        <w:gridCol w:w="1796"/>
      </w:tblGrid>
      <w:tr w:rsidR="008F6E25" w:rsidRPr="00956B55" w:rsidTr="004A057C">
        <w:trPr>
          <w:tblHeader/>
        </w:trPr>
        <w:tc>
          <w:tcPr>
            <w:tcW w:w="2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8F6E25" w:rsidRPr="00956B55" w:rsidTr="004A057C">
        <w:trPr>
          <w:tblHeader/>
        </w:trPr>
        <w:tc>
          <w:tcPr>
            <w:tcW w:w="2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за отчетный квартал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8F6E25" w:rsidRPr="00956B55" w:rsidTr="004A057C">
        <w:trPr>
          <w:tblHeader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07"/>
            <w:bookmarkEnd w:id="1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08"/>
            <w:bookmarkEnd w:id="2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A86393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Остаток средств субвенции на счете бюджета субъекта Российской Федерации на начало отчетного квартала (гр. 3), года (гр. 4), всего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10"/>
            <w:bookmarkEnd w:id="3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4A057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федеральный бюджет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01200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A86393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средств в бюджет субъекта Российской Федерации с лицевого счета территориального органа Федерального казначейства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23"/>
            <w:bookmarkEnd w:id="4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D24813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A86393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26"/>
            <w:bookmarkEnd w:id="5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Произведено расходов из бюджета субъекта Российской Федерации за счет средств субвенции, всего (стр. 04100 + стр. 04300 + стр. 04</w:t>
            </w:r>
            <w:r w:rsidR="00A57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00 + </w:t>
            </w:r>
            <w:r w:rsidR="001D4289" w:rsidRPr="00956B55">
              <w:rPr>
                <w:rFonts w:ascii="Times New Roman" w:hAnsi="Times New Roman" w:cs="Times New Roman"/>
                <w:sz w:val="24"/>
                <w:szCs w:val="24"/>
              </w:rPr>
              <w:t>стр. 04</w:t>
            </w:r>
            <w:r w:rsidR="00A573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D4289"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0 + 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стр. 04600 + стр. 04700)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27"/>
            <w:bookmarkEnd w:id="6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4A057C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пособие по безработице, всего (стр. 04110 + стр. 04120 + стр. 04130)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132"/>
            <w:bookmarkEnd w:id="7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4A057C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пособие по безработице гражданам </w:t>
            </w:r>
            <w:proofErr w:type="spellStart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всего (стр. 04111 + стр. 04112 + стр. 04113)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137"/>
            <w:bookmarkEnd w:id="8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4A057C">
            <w:pPr>
              <w:pStyle w:val="ConsPlusNormal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получающим пособие по безработице в минимальном размере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142"/>
            <w:bookmarkEnd w:id="9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получающим пособие по безработице в интервале от минимального до максимального размера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146"/>
            <w:bookmarkEnd w:id="10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получающим пособие по безработице в максимальном размере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150"/>
            <w:bookmarkEnd w:id="11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04113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пособие по безработице гражданам, не относящимся к категории граждан </w:t>
            </w:r>
            <w:proofErr w:type="spellStart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всего (стр. 04121 + стр. 04122 + стр. 04123 + стр. 04124 + стр. 04125)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154"/>
            <w:bookmarkEnd w:id="12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:rsidR="008F6E25" w:rsidRPr="00956B55" w:rsidRDefault="008F6E25" w:rsidP="004A057C">
            <w:pPr>
              <w:pStyle w:val="ConsPlusNormal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получающим пособие по безработице в минимальном размере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159"/>
            <w:bookmarkEnd w:id="13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04121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получающим пособие по безработице в интервале от минимального до максимального размера в первые 3 месяца периода выплаты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163"/>
            <w:bookmarkEnd w:id="14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04122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получающим пособие по безработице в интервале от минимального до максимального размера в следующие 3 месяца периода выплаты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ar167"/>
            <w:bookmarkEnd w:id="15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04123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получающим пособие в максимальном размере в первые 3 месяца периода выплаты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ar171"/>
            <w:bookmarkEnd w:id="16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получающим пособие в максимальном размере в следующие 3 месяца периода выплаты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ar175"/>
            <w:bookmarkEnd w:id="17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пособие по безработице детям-сиротам, детям, оставшимся без попечения родителей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r179"/>
            <w:bookmarkEnd w:id="18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04130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F25C71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E25" w:rsidRPr="00956B55" w:rsidRDefault="008F6E25" w:rsidP="00564301">
            <w:pPr>
              <w:pStyle w:val="ConsPlusNormal"/>
              <w:spacing w:before="100" w:beforeAutospacing="1" w:after="100" w:afterAutospacing="1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в связи с истечением установленного периода выплаты пособия по безработице</w:t>
            </w:r>
            <w:r w:rsidR="00564301" w:rsidRPr="00F25C71">
              <w:rPr>
                <w:rFonts w:ascii="Times New Roman" w:hAnsi="Times New Roman" w:cs="Times New Roman"/>
                <w:sz w:val="24"/>
                <w:szCs w:val="24"/>
              </w:rPr>
              <w:t xml:space="preserve"> (прошлых лет)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r183"/>
            <w:bookmarkEnd w:id="19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C7" w:rsidRPr="00956B55" w:rsidTr="00F25C71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7" w:rsidRPr="00F25C71" w:rsidRDefault="00A573C7" w:rsidP="0031729F">
            <w:pPr>
              <w:pStyle w:val="ConsPlusNormal"/>
              <w:spacing w:before="100" w:beforeAutospacing="1" w:after="100" w:afterAutospacing="1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ежемесячная доплата детям-сиротам</w:t>
            </w:r>
            <w:r w:rsidR="0031729F" w:rsidRPr="00F25C71">
              <w:rPr>
                <w:rFonts w:ascii="Times New Roman" w:hAnsi="Times New Roman" w:cs="Times New Roman"/>
                <w:sz w:val="24"/>
                <w:szCs w:val="24"/>
              </w:rPr>
              <w:t>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3C7" w:rsidRPr="00F25C71" w:rsidRDefault="00A573C7" w:rsidP="0096309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04400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7" w:rsidRPr="00956B55" w:rsidRDefault="00A573C7" w:rsidP="0096309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7" w:rsidRPr="00956B55" w:rsidRDefault="00A573C7" w:rsidP="0096309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6F3E37">
            <w:pPr>
              <w:pStyle w:val="ConsPlusNormal"/>
              <w:spacing w:before="100" w:beforeAutospacing="1" w:after="100" w:afterAutospacing="1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пенсия, назначенная по предложению орган</w:t>
            </w:r>
            <w:r w:rsidR="006F3E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службы занятости на период до наступления возраста, дающего право на страхов</w:t>
            </w:r>
            <w:r w:rsidR="006F3E37">
              <w:rPr>
                <w:rFonts w:ascii="Times New Roman" w:hAnsi="Times New Roman" w:cs="Times New Roman"/>
                <w:sz w:val="24"/>
                <w:szCs w:val="24"/>
              </w:rPr>
              <w:t>ую пенсию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по старости, в том числе назначаем</w:t>
            </w:r>
            <w:r w:rsidR="006F3E37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E37">
              <w:rPr>
                <w:rFonts w:ascii="Times New Roman" w:hAnsi="Times New Roman" w:cs="Times New Roman"/>
                <w:sz w:val="24"/>
                <w:szCs w:val="24"/>
              </w:rPr>
              <w:t>досрочно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ar187"/>
            <w:bookmarkEnd w:id="20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04500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оплата услуг почтовой связи за осуществление социальных выплат, без учета выплат в виде досрочной пенсии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ar191"/>
            <w:bookmarkEnd w:id="21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04600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FF33BE" w:rsidRDefault="008F6E25" w:rsidP="00A86393">
            <w:pPr>
              <w:pStyle w:val="ConsPlusNormal"/>
              <w:spacing w:before="100" w:beforeAutospacing="1" w:after="100" w:afterAutospacing="1"/>
              <w:ind w:left="28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затраты исполнительно</w:t>
            </w:r>
            <w:r w:rsidR="006F3E37" w:rsidRPr="00FF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</w:t>
            </w:r>
            <w:r w:rsidRPr="00FF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F3E37" w:rsidRPr="00FF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органа </w:t>
            </w:r>
            <w:r w:rsidRPr="00FF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субъекта Российской Федерации и подведомственных ему государственных учреждений на организацию осуществления переданного полномочия Российской Федерации по осуществлению социальных выплат гражданам (сумма стр. с 04701 по 04710)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ar199"/>
            <w:bookmarkEnd w:id="22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D24813" w:rsidP="004A057C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</w:t>
            </w:r>
            <w:r w:rsidR="008F6E25" w:rsidRPr="00956B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6E25" w:rsidRPr="00956B55" w:rsidRDefault="008F6E25" w:rsidP="004A057C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труда работников (за исключением командировочных расходов), включая соответствующие начисления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ar204"/>
            <w:bookmarkEnd w:id="23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командировочных расходов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услуг связи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транспортных услуг (за исключением командировочных расходов)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коммунальных услуг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аренды помещений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работ и услуг по содержанию имущества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оплату прочих работ, услуг (включая сопровождение программных продуктов)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приобретение основных средств и материальных запасов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04709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 уплату налогов, сборов и иных платежей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ar240"/>
            <w:bookmarkEnd w:id="24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04710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D24813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A86393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Восстановлено средств в бюджет субъекта Российской Федерации, всего (стр. 05100 + стр. 05200 + стр. 05300)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ar244"/>
            <w:bookmarkEnd w:id="25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D24813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4A057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использованных в предшествующие годы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ar249"/>
            <w:bookmarkEnd w:id="26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05100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D24813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произведенных с нарушениями бюджетного законодательства Российской Федерации, использованных в текущем году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ar253"/>
            <w:bookmarkEnd w:id="27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05200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4A057C">
            <w:pPr>
              <w:pStyle w:val="ConsPlusNormal"/>
              <w:spacing w:before="100" w:beforeAutospacing="1" w:after="100" w:afterAutospacing="1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D24813" w:rsidTr="0031729F">
        <w:trPr>
          <w:cantSplit/>
          <w:trHeight w:val="625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произведенных с нарушениями бюджетного законодательства Российской Федерации, использованных в предшествующие годы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ar257"/>
            <w:bookmarkEnd w:id="28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05300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D24813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Возвращено в федеральный бюджет, всего (стр. 06100 + стр. 06200 + стр. 06300)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ar261"/>
            <w:bookmarkEnd w:id="29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A8639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неиспользованных средств субвенции бюджета субъекта Российской Федерации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ar266"/>
            <w:bookmarkEnd w:id="30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06100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A86393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восстановленных в бюджет субъекта Российской Федерации средств субвенции в результате выявленных нарушений бюджетного законодательства Российской Федерации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ar270"/>
            <w:bookmarkEnd w:id="31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06200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взыскано в федеральный бюджет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ar274"/>
            <w:bookmarkEnd w:id="32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06300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D24813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FF33BE" w:rsidRDefault="008F6E25" w:rsidP="004E6491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Остаток средств субвенции на счете бюджета субъекта Российской Федерации на конец отчетного квартала (гр.</w:t>
            </w:r>
            <w:r w:rsidR="004E64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FF33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3), года (гр. 4), всего (стр. 01000 + стр. 03000 - стр. 04000 + стр. 05000 - стр. 06000)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07000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31729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07100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4A057C">
        <w:trPr>
          <w:cantSplit/>
          <w:trHeight w:val="2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федеральный бюджет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07200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29F" w:rsidRDefault="0031729F" w:rsidP="004A057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057C" w:rsidRPr="004A057C" w:rsidRDefault="004A057C" w:rsidP="004A057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057C">
        <w:rPr>
          <w:rFonts w:ascii="Times New Roman" w:hAnsi="Times New Roman" w:cs="Times New Roman"/>
          <w:b/>
          <w:sz w:val="24"/>
          <w:szCs w:val="24"/>
        </w:rPr>
        <w:t xml:space="preserve">Форма 0505230 с.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8F6E25" w:rsidRPr="009E5062" w:rsidRDefault="008F6E25" w:rsidP="008F6E25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</w:p>
    <w:p w:rsidR="008F6E25" w:rsidRPr="00956B55" w:rsidRDefault="001035C3" w:rsidP="008F6E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F6E25" w:rsidRPr="00956B55">
        <w:rPr>
          <w:rFonts w:ascii="Times New Roman" w:hAnsi="Times New Roman" w:cs="Times New Roman"/>
          <w:sz w:val="24"/>
          <w:szCs w:val="24"/>
        </w:rPr>
        <w:t xml:space="preserve">. Сведения о расходах, связанных с восстановлением </w:t>
      </w:r>
      <w:r w:rsidR="004E6491" w:rsidRPr="00956B55">
        <w:rPr>
          <w:rFonts w:ascii="Times New Roman" w:hAnsi="Times New Roman" w:cs="Times New Roman"/>
          <w:sz w:val="24"/>
          <w:szCs w:val="24"/>
        </w:rPr>
        <w:t xml:space="preserve">безработным </w:t>
      </w:r>
      <w:r w:rsidR="008F6E25" w:rsidRPr="00956B55">
        <w:rPr>
          <w:rFonts w:ascii="Times New Roman" w:hAnsi="Times New Roman" w:cs="Times New Roman"/>
          <w:sz w:val="24"/>
          <w:szCs w:val="24"/>
        </w:rPr>
        <w:t>гражданам</w:t>
      </w:r>
      <w:r w:rsidR="00097702">
        <w:rPr>
          <w:rFonts w:ascii="Times New Roman" w:hAnsi="Times New Roman" w:cs="Times New Roman"/>
          <w:sz w:val="24"/>
          <w:szCs w:val="24"/>
        </w:rPr>
        <w:t xml:space="preserve"> и иным категориями граждан</w:t>
      </w:r>
      <w:r w:rsidR="008F6E25" w:rsidRPr="00956B55">
        <w:rPr>
          <w:rFonts w:ascii="Times New Roman" w:hAnsi="Times New Roman" w:cs="Times New Roman"/>
          <w:sz w:val="24"/>
          <w:szCs w:val="24"/>
        </w:rPr>
        <w:t xml:space="preserve"> прав на получение социальных выплат</w:t>
      </w:r>
    </w:p>
    <w:p w:rsidR="008F6E25" w:rsidRPr="009E5062" w:rsidRDefault="008F6E25" w:rsidP="008F6E25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3"/>
        <w:gridCol w:w="1053"/>
        <w:gridCol w:w="1239"/>
        <w:gridCol w:w="1796"/>
      </w:tblGrid>
      <w:tr w:rsidR="008F6E25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За отчетный квартал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8F6E25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E25" w:rsidRPr="00151B67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E6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Из строки 04000: произведено расходов из бюджета субъекта Российской Федерации, связанных с восстановлением</w:t>
            </w:r>
            <w:r w:rsidR="004E6491"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безработным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</w:t>
            </w:r>
            <w:r w:rsidR="004E6491">
              <w:rPr>
                <w:rFonts w:ascii="Times New Roman" w:hAnsi="Times New Roman" w:cs="Times New Roman"/>
                <w:sz w:val="24"/>
                <w:szCs w:val="24"/>
              </w:rPr>
              <w:t xml:space="preserve"> и иным категориям граждан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прав на получение социальных выплат, всего, рублей (стр. 08100 + стр. 08300 + стр. </w:t>
            </w:r>
            <w:r w:rsidR="00A573C7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  <w:r w:rsidR="001D4289" w:rsidRPr="00956B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FF33BE">
        <w:trPr>
          <w:trHeight w:val="51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F33BE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FF33BE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из строки 04100 пособие по безработице, всего (стр. 08110 + стр. 08120 + стр. 08130)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FF3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ar309"/>
            <w:bookmarkEnd w:id="33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F33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F33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F33BE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FF33BE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из строки 04110 пособие по безработице гражданам </w:t>
            </w:r>
            <w:proofErr w:type="spellStart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FF3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ar314"/>
            <w:bookmarkEnd w:id="34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08110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F33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FF33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из строки 04120 пособие по безработице гражданам, не относящимся к категории граждан </w:t>
            </w:r>
            <w:proofErr w:type="spellStart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Par318"/>
            <w:bookmarkEnd w:id="35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08120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строки 04130 пособие по безработице детям-сиротам, детям, оставшимся без попечения родителей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Par322"/>
            <w:bookmarkEnd w:id="36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08130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F25C71" w:rsidRDefault="008F6E25" w:rsidP="0031729F">
            <w:pPr>
              <w:pStyle w:val="ConsPlusNormal"/>
              <w:spacing w:after="100" w:afterAutospacing="1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в связи с истечением установленного периода выплаты пособия по безработице</w:t>
            </w:r>
            <w:r w:rsidR="00D1054F" w:rsidRPr="00F25C71">
              <w:rPr>
                <w:rFonts w:ascii="Times New Roman" w:hAnsi="Times New Roman" w:cs="Times New Roman"/>
                <w:sz w:val="24"/>
                <w:szCs w:val="24"/>
              </w:rPr>
              <w:t xml:space="preserve"> (стр. 08300 = стр. 04300)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F25C71" w:rsidRDefault="008F6E25" w:rsidP="0031729F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Par326"/>
            <w:bookmarkEnd w:id="37"/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08300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9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89" w:rsidRPr="00F25C71" w:rsidRDefault="00AA354F" w:rsidP="0031729F">
            <w:pPr>
              <w:pStyle w:val="ConsPlusNormal"/>
              <w:spacing w:after="100" w:afterAutospacing="1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из строки 04</w:t>
            </w:r>
            <w:r w:rsidR="00A573C7" w:rsidRPr="00F25C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31729F" w:rsidRPr="00F25C71">
              <w:rPr>
                <w:rFonts w:ascii="Times New Roman" w:hAnsi="Times New Roman" w:cs="Times New Roman"/>
                <w:sz w:val="24"/>
                <w:szCs w:val="24"/>
              </w:rPr>
              <w:t>ежемесячная доплата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89" w:rsidRPr="00F25C71" w:rsidRDefault="001D4289" w:rsidP="0031729F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73C7" w:rsidRPr="00F25C7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89" w:rsidRPr="00956B55" w:rsidRDefault="001D4289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89" w:rsidRPr="00956B55" w:rsidRDefault="001D4289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4E6491">
            <w:pPr>
              <w:pStyle w:val="ConsPlusNormal"/>
              <w:widowControl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граждан, которым начислены социальные выплаты, связанные с восстановлением </w:t>
            </w:r>
            <w:r w:rsidR="004E6491">
              <w:rPr>
                <w:rFonts w:ascii="Times New Roman" w:hAnsi="Times New Roman" w:cs="Times New Roman"/>
                <w:sz w:val="24"/>
                <w:szCs w:val="24"/>
              </w:rPr>
              <w:t>безработным</w:t>
            </w:r>
            <w:r w:rsidR="004E6491"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</w:t>
            </w:r>
            <w:r w:rsidR="004E6491">
              <w:rPr>
                <w:rFonts w:ascii="Times New Roman" w:hAnsi="Times New Roman" w:cs="Times New Roman"/>
                <w:sz w:val="24"/>
                <w:szCs w:val="24"/>
              </w:rPr>
              <w:t xml:space="preserve"> и иным категориям граждан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прав на получение социальных выплат, всего, человек (стр. 09100 + стр. 09300 + стр. </w:t>
            </w:r>
            <w:r w:rsidR="00AA354F" w:rsidRPr="00956B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57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354F" w:rsidRPr="00956B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09000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28" w:rsidRDefault="008F6E25" w:rsidP="00D63E28">
            <w:pPr>
              <w:pStyle w:val="ConsPlusNormal"/>
              <w:ind w:left="284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412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 том числе по видам социальных выплат: </w:t>
            </w:r>
          </w:p>
          <w:p w:rsidR="008F6E25" w:rsidRPr="0064129F" w:rsidRDefault="008F6E25" w:rsidP="0031729F">
            <w:pPr>
              <w:pStyle w:val="ConsPlusNormal"/>
              <w:spacing w:after="100" w:afterAutospacing="1"/>
              <w:ind w:left="283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412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пособие по безработице, всего (стр. 09110 + стр. 09120 + стр. 09130)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ar338"/>
            <w:bookmarkEnd w:id="38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09100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6E25" w:rsidRPr="00956B55" w:rsidRDefault="008F6E25" w:rsidP="0031729F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пособие по безработице гражданам </w:t>
            </w:r>
            <w:proofErr w:type="spellStart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ar343"/>
            <w:bookmarkEnd w:id="39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09110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E5062">
              <w:rPr>
                <w:rFonts w:ascii="Times New Roman" w:hAnsi="Times New Roman" w:cs="Times New Roman"/>
                <w:sz w:val="24"/>
                <w:szCs w:val="24"/>
              </w:rPr>
              <w:t>собие по безработице гражданам,</w:t>
            </w:r>
            <w:r w:rsidR="009E50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не относящимся к категории граждан </w:t>
            </w:r>
            <w:proofErr w:type="spellStart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Par347"/>
            <w:bookmarkEnd w:id="40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09120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пособие по безработице детям-сиротам, детям, оставшимся без попечения родителей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Par351"/>
            <w:bookmarkEnd w:id="41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09130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в связи с истечением установленного периода выплаты пособия по безработице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25" w:rsidRPr="00956B55" w:rsidRDefault="008F6E25" w:rsidP="0031729F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Par355"/>
            <w:bookmarkEnd w:id="42"/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09300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9" w:rsidRPr="00956B55" w:rsidDel="00F305CE" w:rsidTr="00151B67"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89" w:rsidRPr="00F25C71" w:rsidDel="00F305CE" w:rsidRDefault="0031729F" w:rsidP="0031729F">
            <w:pPr>
              <w:pStyle w:val="ConsPlusNormal"/>
              <w:spacing w:after="100" w:afterAutospacing="1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ежемесячная доплата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89" w:rsidRPr="00F25C71" w:rsidDel="00F305CE" w:rsidRDefault="00A573C7" w:rsidP="0031729F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C71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  <w:r w:rsidR="00AA354F" w:rsidRPr="00F25C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89" w:rsidRPr="00956B55" w:rsidDel="00F305CE" w:rsidRDefault="001D4289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89" w:rsidRPr="00956B55" w:rsidDel="00F305CE" w:rsidRDefault="001D4289" w:rsidP="0031729F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062" w:rsidRDefault="009E5062" w:rsidP="004A057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057C" w:rsidRPr="004A057C" w:rsidRDefault="004A057C" w:rsidP="004A057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Форма 0505230 с. 4</w:t>
      </w:r>
    </w:p>
    <w:p w:rsidR="001035C3" w:rsidRPr="00956B55" w:rsidRDefault="001035C3" w:rsidP="008F6E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6E25" w:rsidRPr="00956B55" w:rsidRDefault="001035C3" w:rsidP="008F6E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F6E25" w:rsidRPr="00956B55">
        <w:rPr>
          <w:rFonts w:ascii="Times New Roman" w:hAnsi="Times New Roman" w:cs="Times New Roman"/>
          <w:sz w:val="24"/>
          <w:szCs w:val="24"/>
        </w:rPr>
        <w:t>. Сведения о состоянии лицевого счета по переданным полномочиям</w:t>
      </w:r>
    </w:p>
    <w:p w:rsidR="008F6E25" w:rsidRPr="00956B55" w:rsidRDefault="008F6E25" w:rsidP="008F6E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3"/>
        <w:gridCol w:w="1053"/>
        <w:gridCol w:w="1239"/>
        <w:gridCol w:w="1796"/>
      </w:tblGrid>
      <w:tr w:rsidR="008F6E25" w:rsidRPr="00956B55" w:rsidTr="007E053B">
        <w:tc>
          <w:tcPr>
            <w:tcW w:w="2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73323F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</w:tr>
      <w:tr w:rsidR="008F6E25" w:rsidRPr="00956B55" w:rsidTr="007E053B">
        <w:tc>
          <w:tcPr>
            <w:tcW w:w="2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за отчетный квартал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8F6E25" w:rsidRPr="00956B55" w:rsidTr="007E053B"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6E25" w:rsidRPr="00956B55" w:rsidTr="007E053B"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Остаток лимитов бюджетных обязательств, доведенных Федеральной службой по труду и занятости на лицевой счет территориального органа Федерального казначейства по переданным полномочиям на начало отчетного квартала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F6E25" w:rsidRPr="00956B55" w:rsidTr="007E053B"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обязательств, доведенные Федеральной службой по труду и занятости на лицевой счет территориального органа Федерального казначейства по переданным полномочиям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E053B"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B70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федерального бюджета по перечислению субвенции в бюджет субъекта Российской Федерации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25" w:rsidRPr="00956B55" w:rsidTr="007E053B">
        <w:tc>
          <w:tcPr>
            <w:tcW w:w="2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25" w:rsidRPr="00956B55" w:rsidRDefault="008F6E25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Остаток лимитов бюджетных обязательств, доведенных Федеральной службой по труду и занятости на лицевой счет территориального органа Федерального казначейства по переданным полномочиям, на конец отчетного квартала (года)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7E0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55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E25" w:rsidRPr="00956B55" w:rsidRDefault="008F6E25" w:rsidP="007E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E25" w:rsidRDefault="008F6E25" w:rsidP="008F6E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24813" w:rsidRPr="008D5D86" w:rsidRDefault="00D24813" w:rsidP="008F6E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>(уполномоченное лицо) __________________ _____________ ______________________________</w:t>
      </w: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 xml:space="preserve">                                                 (должность)               (подпись)           (расшифровка подписи)</w:t>
      </w: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М.П. (при наличии)</w:t>
      </w: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>(уполномоченное лицо) __________________ _____________ ______________________________</w:t>
      </w: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 xml:space="preserve">                                                 (должность)               (подпись)           (расшифровка подписи)</w:t>
      </w: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702" w:rsidRDefault="00097702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>Исполнитель</w:t>
      </w:r>
      <w:r w:rsidR="00956B55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956B55">
        <w:rPr>
          <w:rFonts w:ascii="Times New Roman" w:hAnsi="Times New Roman" w:cs="Times New Roman"/>
          <w:sz w:val="24"/>
          <w:szCs w:val="24"/>
        </w:rPr>
        <w:t>_______________________ ______________________________</w:t>
      </w:r>
    </w:p>
    <w:p w:rsidR="008F6E25" w:rsidRPr="00956B55" w:rsidRDefault="008F6E25" w:rsidP="008F6E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6B5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56B55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B55">
        <w:rPr>
          <w:rFonts w:ascii="Times New Roman" w:hAnsi="Times New Roman" w:cs="Times New Roman"/>
          <w:sz w:val="24"/>
          <w:szCs w:val="24"/>
        </w:rPr>
        <w:t xml:space="preserve">    (должность) </w:t>
      </w:r>
      <w:r w:rsidR="00956B5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56B55">
        <w:rPr>
          <w:rFonts w:ascii="Times New Roman" w:hAnsi="Times New Roman" w:cs="Times New Roman"/>
          <w:sz w:val="24"/>
          <w:szCs w:val="24"/>
        </w:rPr>
        <w:t>(фамилия, инициалы)       (номер телефона с кодом города)</w:t>
      </w:r>
    </w:p>
    <w:p w:rsidR="008F6E25" w:rsidRDefault="008F6E25" w:rsidP="008F6E25">
      <w:pPr>
        <w:pStyle w:val="ConsPlusNormal"/>
        <w:jc w:val="both"/>
      </w:pPr>
    </w:p>
    <w:p w:rsidR="008F6E25" w:rsidRPr="008D5D86" w:rsidRDefault="008F6E25" w:rsidP="008F6E25">
      <w:pPr>
        <w:tabs>
          <w:tab w:val="right" w:pos="10348"/>
        </w:tabs>
        <w:spacing w:line="240" w:lineRule="auto"/>
        <w:ind w:firstLine="0"/>
        <w:rPr>
          <w:rFonts w:ascii="Courier New" w:eastAsia="Times New Roman" w:hAnsi="Courier New" w:cs="Courier New"/>
          <w:b/>
          <w:color w:val="FF0000"/>
          <w:sz w:val="20"/>
          <w:szCs w:val="20"/>
          <w:lang w:eastAsia="ru-RU"/>
        </w:rPr>
      </w:pPr>
    </w:p>
    <w:p w:rsidR="00E93C1A" w:rsidRDefault="00E93C1A" w:rsidP="00F6285C">
      <w:pPr>
        <w:spacing w:after="200" w:line="276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  <w:sectPr w:rsidR="00E93C1A" w:rsidSect="00151B67">
          <w:headerReference w:type="default" r:id="rId8"/>
          <w:pgSz w:w="11906" w:h="16838" w:code="9"/>
          <w:pgMar w:top="1134" w:right="851" w:bottom="851" w:left="1134" w:header="567" w:footer="567" w:gutter="0"/>
          <w:pgNumType w:start="1"/>
          <w:cols w:space="708"/>
          <w:titlePg/>
          <w:docGrid w:linePitch="381"/>
        </w:sectPr>
      </w:pPr>
    </w:p>
    <w:p w:rsidR="00D137AE" w:rsidRPr="00A85DD9" w:rsidRDefault="00D137AE" w:rsidP="00D137AE">
      <w:pPr>
        <w:spacing w:line="240" w:lineRule="auto"/>
        <w:ind w:left="5387" w:firstLine="0"/>
        <w:jc w:val="center"/>
        <w:rPr>
          <w:rFonts w:eastAsia="Times New Roman" w:cs="Times New Roman"/>
          <w:szCs w:val="28"/>
          <w:lang w:eastAsia="ru-RU"/>
        </w:rPr>
      </w:pPr>
      <w:r w:rsidRPr="00A85DD9">
        <w:rPr>
          <w:rFonts w:eastAsia="Times New Roman" w:cs="Times New Roman"/>
          <w:szCs w:val="28"/>
          <w:lang w:eastAsia="ru-RU"/>
        </w:rPr>
        <w:lastRenderedPageBreak/>
        <w:t>Приложение</w:t>
      </w:r>
      <w:r>
        <w:rPr>
          <w:rFonts w:eastAsia="Times New Roman" w:cs="Times New Roman"/>
          <w:szCs w:val="28"/>
          <w:lang w:eastAsia="ru-RU"/>
        </w:rPr>
        <w:t xml:space="preserve"> № 2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к приказу Министерства труда 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и социальной защиты </w:t>
      </w:r>
      <w:r w:rsidRPr="00A85DD9">
        <w:rPr>
          <w:rFonts w:eastAsia="Times New Roman" w:cs="Times New Roman"/>
          <w:szCs w:val="28"/>
          <w:lang w:eastAsia="ru-RU"/>
        </w:rPr>
        <w:br/>
        <w:t xml:space="preserve">Российской Федерации </w:t>
      </w:r>
      <w:r w:rsidRPr="00A85DD9">
        <w:rPr>
          <w:rFonts w:eastAsia="Times New Roman" w:cs="Times New Roman"/>
          <w:szCs w:val="28"/>
          <w:lang w:eastAsia="ru-RU"/>
        </w:rPr>
        <w:br/>
        <w:t>от _</w:t>
      </w:r>
      <w:r>
        <w:rPr>
          <w:rFonts w:eastAsia="Times New Roman" w:cs="Times New Roman"/>
          <w:szCs w:val="28"/>
          <w:lang w:eastAsia="ru-RU"/>
        </w:rPr>
        <w:t>___</w:t>
      </w:r>
      <w:r w:rsidRPr="00A85DD9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>__</w:t>
      </w:r>
      <w:r w:rsidRPr="00A85DD9">
        <w:rPr>
          <w:rFonts w:eastAsia="Times New Roman" w:cs="Times New Roman"/>
          <w:szCs w:val="28"/>
          <w:lang w:eastAsia="ru-RU"/>
        </w:rPr>
        <w:t>______ 202</w:t>
      </w:r>
      <w:r>
        <w:rPr>
          <w:rFonts w:eastAsia="Times New Roman" w:cs="Times New Roman"/>
          <w:szCs w:val="28"/>
          <w:lang w:eastAsia="ru-RU"/>
        </w:rPr>
        <w:t>4</w:t>
      </w:r>
      <w:r w:rsidRPr="00A85DD9">
        <w:rPr>
          <w:rFonts w:eastAsia="Times New Roman" w:cs="Times New Roman"/>
          <w:szCs w:val="28"/>
          <w:lang w:eastAsia="ru-RU"/>
        </w:rPr>
        <w:t xml:space="preserve"> г. № _______</w:t>
      </w:r>
    </w:p>
    <w:p w:rsidR="00D137AE" w:rsidRDefault="00D137AE" w:rsidP="00D137AE">
      <w:pPr>
        <w:spacing w:after="200" w:line="276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D137AE" w:rsidRDefault="00D137AE" w:rsidP="00D137AE">
      <w:pPr>
        <w:spacing w:after="200" w:line="276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D137AE" w:rsidRDefault="00D137AE" w:rsidP="00D137AE">
      <w:pPr>
        <w:tabs>
          <w:tab w:val="right" w:pos="10348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ПОРЯДОК ПРЕДСТАВЛЕНИЯ</w:t>
      </w:r>
    </w:p>
    <w:p w:rsidR="00D137AE" w:rsidRDefault="00D137AE" w:rsidP="00D137AE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отчета </w:t>
      </w:r>
      <w:r w:rsidRPr="00BF2FB3">
        <w:rPr>
          <w:rFonts w:eastAsia="Times New Roman" w:cs="Times New Roman"/>
          <w:b/>
          <w:szCs w:val="28"/>
          <w:lang w:eastAsia="ru-RU"/>
        </w:rPr>
        <w:t xml:space="preserve">о расходовании средств субвенции, </w:t>
      </w:r>
      <w:r w:rsidRPr="001035C3">
        <w:rPr>
          <w:rFonts w:eastAsia="Times New Roman" w:cs="Times New Roman"/>
          <w:b/>
          <w:szCs w:val="28"/>
          <w:lang w:eastAsia="ru-RU"/>
        </w:rPr>
        <w:t xml:space="preserve">предоставленной бюджету субъекта Российской </w:t>
      </w:r>
      <w:r>
        <w:rPr>
          <w:rFonts w:eastAsia="Times New Roman" w:cs="Times New Roman"/>
          <w:b/>
          <w:szCs w:val="28"/>
          <w:lang w:eastAsia="ru-RU"/>
        </w:rPr>
        <w:t>Федерации</w:t>
      </w:r>
      <w:r w:rsidRPr="001035C3">
        <w:rPr>
          <w:rFonts w:eastAsia="Times New Roman" w:cs="Times New Roman"/>
          <w:b/>
          <w:szCs w:val="28"/>
          <w:lang w:eastAsia="ru-RU"/>
        </w:rPr>
        <w:t xml:space="preserve"> из федерального бюджета для осуществления переданного полномочия Российской Федерации по осуществлению социальных выплат безработным гражданам и иным категориям </w:t>
      </w:r>
      <w:r>
        <w:rPr>
          <w:rFonts w:eastAsia="Times New Roman" w:cs="Times New Roman"/>
          <w:b/>
          <w:szCs w:val="28"/>
          <w:lang w:eastAsia="ru-RU"/>
        </w:rPr>
        <w:br/>
      </w:r>
      <w:r w:rsidRPr="001035C3">
        <w:rPr>
          <w:rFonts w:eastAsia="Times New Roman" w:cs="Times New Roman"/>
          <w:b/>
          <w:szCs w:val="28"/>
          <w:lang w:eastAsia="ru-RU"/>
        </w:rPr>
        <w:t xml:space="preserve">граждан в соответствии с Федеральным законом </w:t>
      </w:r>
      <w:r>
        <w:rPr>
          <w:rFonts w:eastAsia="Times New Roman" w:cs="Times New Roman"/>
          <w:b/>
          <w:szCs w:val="28"/>
          <w:lang w:eastAsia="ru-RU"/>
        </w:rPr>
        <w:br/>
        <w:t xml:space="preserve">от 12 декабря 2023 г. № 565-ФЗ </w:t>
      </w:r>
      <w:r w:rsidRPr="001035C3">
        <w:rPr>
          <w:rFonts w:eastAsia="Times New Roman" w:cs="Times New Roman"/>
          <w:b/>
          <w:szCs w:val="28"/>
          <w:lang w:eastAsia="ru-RU"/>
        </w:rPr>
        <w:t xml:space="preserve">«О занятости населения </w:t>
      </w:r>
      <w:r>
        <w:rPr>
          <w:rFonts w:eastAsia="Times New Roman" w:cs="Times New Roman"/>
          <w:b/>
          <w:szCs w:val="28"/>
          <w:lang w:eastAsia="ru-RU"/>
        </w:rPr>
        <w:br/>
      </w:r>
      <w:r w:rsidRPr="001035C3">
        <w:rPr>
          <w:rFonts w:eastAsia="Times New Roman" w:cs="Times New Roman"/>
          <w:b/>
          <w:szCs w:val="28"/>
          <w:lang w:eastAsia="ru-RU"/>
        </w:rPr>
        <w:t>в Российской Федерации»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D137AE" w:rsidRDefault="00D137AE" w:rsidP="00D137AE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D137AE" w:rsidRPr="00564301" w:rsidRDefault="00D137AE" w:rsidP="00D137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5A">
        <w:rPr>
          <w:rFonts w:ascii="Times New Roman" w:hAnsi="Times New Roman" w:cs="Times New Roman"/>
          <w:sz w:val="28"/>
          <w:szCs w:val="28"/>
        </w:rPr>
        <w:t>1.</w:t>
      </w:r>
      <w:r w:rsidRPr="00FC205A">
        <w:rPr>
          <w:rFonts w:ascii="Times New Roman" w:hAnsi="Times New Roman" w:cs="Times New Roman"/>
          <w:sz w:val="28"/>
          <w:szCs w:val="28"/>
        </w:rPr>
        <w:tab/>
        <w:t>Отчет о расходовании средств субвенции, предоставленной бюджету субъекта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FC205A">
        <w:rPr>
          <w:rFonts w:ascii="Times New Roman" w:hAnsi="Times New Roman" w:cs="Times New Roman"/>
          <w:sz w:val="28"/>
          <w:szCs w:val="28"/>
        </w:rPr>
        <w:t>из федерального бюджета для осуществления переданного полномочия Российской Федерации по осуществлению социальных выплат безработным гражданам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05A">
        <w:rPr>
          <w:rFonts w:ascii="Times New Roman" w:hAnsi="Times New Roman" w:cs="Times New Roman"/>
          <w:sz w:val="28"/>
          <w:szCs w:val="28"/>
        </w:rPr>
        <w:t xml:space="preserve">и иным категориям граждан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C205A">
        <w:rPr>
          <w:rFonts w:ascii="Times New Roman" w:hAnsi="Times New Roman" w:cs="Times New Roman"/>
          <w:sz w:val="28"/>
          <w:szCs w:val="28"/>
        </w:rPr>
        <w:t>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BBB">
        <w:rPr>
          <w:rFonts w:ascii="Times New Roman" w:hAnsi="Times New Roman" w:cs="Times New Roman"/>
          <w:sz w:val="28"/>
          <w:szCs w:val="28"/>
        </w:rPr>
        <w:t xml:space="preserve">от 12 декабря 2023 г. № 565-ФЗ </w:t>
      </w:r>
      <w:r w:rsidRPr="00FC205A">
        <w:rPr>
          <w:rFonts w:ascii="Times New Roman" w:hAnsi="Times New Roman" w:cs="Times New Roman"/>
          <w:sz w:val="28"/>
          <w:szCs w:val="28"/>
        </w:rPr>
        <w:t xml:space="preserve">«О занятости населения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C205A">
        <w:rPr>
          <w:rFonts w:ascii="Times New Roman" w:hAnsi="Times New Roman" w:cs="Times New Roman"/>
          <w:sz w:val="28"/>
          <w:szCs w:val="28"/>
        </w:rPr>
        <w:t xml:space="preserve">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(далее – отчет и Федеральный закон № 565-ФЗ соответственно) </w:t>
      </w:r>
      <w:r w:rsidRPr="00FC205A">
        <w:rPr>
          <w:rFonts w:ascii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64301">
        <w:rPr>
          <w:rFonts w:ascii="Times New Roman" w:hAnsi="Times New Roman" w:cs="Times New Roman"/>
          <w:sz w:val="28"/>
          <w:szCs w:val="28"/>
        </w:rPr>
        <w:t>сполнительны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6430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E60D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9E60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64301">
        <w:rPr>
          <w:rFonts w:ascii="Times New Roman" w:hAnsi="Times New Roman" w:cs="Times New Roman"/>
          <w:sz w:val="28"/>
          <w:szCs w:val="28"/>
        </w:rPr>
        <w:t>, осуществляющи</w:t>
      </w:r>
      <w:r w:rsidR="009E60D5">
        <w:rPr>
          <w:rFonts w:ascii="Times New Roman" w:hAnsi="Times New Roman" w:cs="Times New Roman"/>
          <w:sz w:val="28"/>
          <w:szCs w:val="28"/>
        </w:rPr>
        <w:t>м</w:t>
      </w:r>
      <w:r w:rsidRPr="00564301">
        <w:rPr>
          <w:rFonts w:ascii="Times New Roman" w:hAnsi="Times New Roman" w:cs="Times New Roman"/>
          <w:sz w:val="28"/>
          <w:szCs w:val="28"/>
        </w:rPr>
        <w:t xml:space="preserve"> переданное полномочие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64301">
        <w:rPr>
          <w:rFonts w:ascii="Times New Roman" w:hAnsi="Times New Roman" w:cs="Times New Roman"/>
          <w:sz w:val="28"/>
          <w:szCs w:val="28"/>
        </w:rPr>
        <w:t xml:space="preserve">по осуществлению социальных выплат безработным гражданам и иным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564301">
        <w:rPr>
          <w:rFonts w:ascii="Times New Roman" w:hAnsi="Times New Roman" w:cs="Times New Roman"/>
          <w:sz w:val="28"/>
          <w:szCs w:val="28"/>
        </w:rPr>
        <w:t xml:space="preserve">категориям граждан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 565-ФЗ</w:t>
      </w:r>
      <w:r>
        <w:rPr>
          <w:rFonts w:ascii="Times New Roman" w:hAnsi="Times New Roman" w:cs="Times New Roman"/>
          <w:sz w:val="28"/>
          <w:szCs w:val="28"/>
        </w:rPr>
        <w:br/>
        <w:t>(далее – исполнительны</w:t>
      </w:r>
      <w:r w:rsidR="00512A0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 субъект</w:t>
      </w:r>
      <w:r w:rsidR="009668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Федерации)</w:t>
      </w:r>
      <w:r w:rsidRPr="00564301">
        <w:rPr>
          <w:rFonts w:ascii="Times New Roman" w:hAnsi="Times New Roman" w:cs="Times New Roman"/>
          <w:sz w:val="28"/>
          <w:szCs w:val="28"/>
        </w:rPr>
        <w:t>,</w:t>
      </w:r>
      <w:r w:rsidR="00512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Федеральную службу по труду </w:t>
      </w:r>
      <w:r w:rsidRPr="00564301">
        <w:rPr>
          <w:rFonts w:ascii="Times New Roman" w:hAnsi="Times New Roman" w:cs="Times New Roman"/>
          <w:sz w:val="28"/>
          <w:szCs w:val="28"/>
        </w:rPr>
        <w:t xml:space="preserve">и занятости в следующие сроки: </w:t>
      </w:r>
    </w:p>
    <w:p w:rsidR="00D137AE" w:rsidRDefault="00D137AE" w:rsidP="00D137AE">
      <w:pPr>
        <w:pStyle w:val="af3"/>
        <w:tabs>
          <w:tab w:val="left" w:pos="993"/>
        </w:tabs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Pr="0073323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кварталы отчетного года –</w:t>
      </w:r>
      <w:r w:rsidRPr="00B0794A">
        <w:rPr>
          <w:sz w:val="28"/>
          <w:szCs w:val="28"/>
        </w:rPr>
        <w:t xml:space="preserve"> до 15-го числа месяца, с</w:t>
      </w:r>
      <w:r>
        <w:rPr>
          <w:sz w:val="28"/>
          <w:szCs w:val="28"/>
        </w:rPr>
        <w:t>ледующего</w:t>
      </w:r>
      <w:r>
        <w:rPr>
          <w:sz w:val="28"/>
          <w:szCs w:val="28"/>
        </w:rPr>
        <w:br/>
        <w:t>за отчетным кварталом;</w:t>
      </w:r>
    </w:p>
    <w:p w:rsidR="00D137AE" w:rsidRDefault="00D137AE" w:rsidP="00D137AE">
      <w:pPr>
        <w:pStyle w:val="af3"/>
        <w:tabs>
          <w:tab w:val="left" w:pos="993"/>
        </w:tabs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Pr="00B0794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 w:rsidRPr="0073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 </w:t>
      </w:r>
      <w:r w:rsidRPr="00B0794A">
        <w:rPr>
          <w:sz w:val="28"/>
          <w:szCs w:val="28"/>
        </w:rPr>
        <w:t>отчетн</w:t>
      </w:r>
      <w:r>
        <w:rPr>
          <w:sz w:val="28"/>
          <w:szCs w:val="28"/>
        </w:rPr>
        <w:t>ого</w:t>
      </w:r>
      <w:r w:rsidRPr="00B0794A">
        <w:rPr>
          <w:sz w:val="28"/>
          <w:szCs w:val="28"/>
        </w:rPr>
        <w:t xml:space="preserve"> год</w:t>
      </w:r>
      <w:r>
        <w:rPr>
          <w:sz w:val="28"/>
          <w:szCs w:val="28"/>
        </w:rPr>
        <w:t>а и отчетный год –</w:t>
      </w:r>
      <w:r w:rsidRPr="00B0794A">
        <w:rPr>
          <w:sz w:val="28"/>
          <w:szCs w:val="28"/>
        </w:rPr>
        <w:t xml:space="preserve"> не позднее 20 января</w:t>
      </w:r>
      <w:r>
        <w:rPr>
          <w:sz w:val="28"/>
          <w:szCs w:val="28"/>
        </w:rPr>
        <w:t xml:space="preserve"> года,</w:t>
      </w:r>
      <w:r w:rsidRPr="00B0794A">
        <w:rPr>
          <w:sz w:val="28"/>
          <w:szCs w:val="28"/>
        </w:rPr>
        <w:t xml:space="preserve"> следующего</w:t>
      </w:r>
      <w:r>
        <w:rPr>
          <w:sz w:val="28"/>
          <w:szCs w:val="28"/>
        </w:rPr>
        <w:t xml:space="preserve"> за отчетным годом.</w:t>
      </w:r>
      <w:r w:rsidRPr="00B0794A">
        <w:rPr>
          <w:sz w:val="28"/>
          <w:szCs w:val="28"/>
        </w:rPr>
        <w:t xml:space="preserve"> </w:t>
      </w:r>
    </w:p>
    <w:p w:rsidR="00D137AE" w:rsidRDefault="00D137AE" w:rsidP="00D63E28">
      <w:pPr>
        <w:pStyle w:val="af3"/>
        <w:tabs>
          <w:tab w:val="left" w:pos="1134"/>
        </w:tabs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3E28">
        <w:rPr>
          <w:sz w:val="28"/>
          <w:szCs w:val="28"/>
        </w:rPr>
        <w:tab/>
      </w:r>
      <w:r>
        <w:rPr>
          <w:sz w:val="28"/>
          <w:szCs w:val="28"/>
        </w:rPr>
        <w:t>Отчет представляется на бумажном носителе.</w:t>
      </w:r>
    </w:p>
    <w:p w:rsidR="00D137AE" w:rsidRDefault="00D137AE" w:rsidP="00D137AE">
      <w:pPr>
        <w:pStyle w:val="af3"/>
        <w:tabs>
          <w:tab w:val="left" w:pos="1134"/>
        </w:tabs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При необходимости внесения изменений в ранее представленный </w:t>
      </w:r>
      <w:r>
        <w:rPr>
          <w:sz w:val="28"/>
          <w:szCs w:val="28"/>
        </w:rPr>
        <w:br/>
        <w:t>отчет и</w:t>
      </w:r>
      <w:r w:rsidRPr="00564301">
        <w:rPr>
          <w:sz w:val="28"/>
          <w:szCs w:val="28"/>
        </w:rPr>
        <w:t>сполнительны</w:t>
      </w:r>
      <w:r>
        <w:rPr>
          <w:sz w:val="28"/>
          <w:szCs w:val="28"/>
        </w:rPr>
        <w:t>й</w:t>
      </w:r>
      <w:r w:rsidRPr="00564301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 субъекта Российской Федерации вправе представить измененный отчет не позднее срока, указанного в пункте 1 настоящего Порядка.</w:t>
      </w:r>
    </w:p>
    <w:p w:rsidR="00E93C1A" w:rsidRPr="00F6285C" w:rsidRDefault="00E93C1A" w:rsidP="00D137AE">
      <w:pPr>
        <w:spacing w:line="240" w:lineRule="auto"/>
        <w:ind w:left="5387" w:firstLine="0"/>
        <w:jc w:val="center"/>
        <w:rPr>
          <w:b/>
          <w:szCs w:val="28"/>
        </w:rPr>
      </w:pPr>
    </w:p>
    <w:sectPr w:rsidR="00E93C1A" w:rsidRPr="00F6285C" w:rsidSect="00A54527">
      <w:pgSz w:w="11906" w:h="16838" w:code="9"/>
      <w:pgMar w:top="1134" w:right="707" w:bottom="284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AB6" w:rsidRDefault="00254AB6" w:rsidP="002A163E">
      <w:pPr>
        <w:spacing w:line="240" w:lineRule="auto"/>
      </w:pPr>
      <w:r>
        <w:separator/>
      </w:r>
    </w:p>
  </w:endnote>
  <w:endnote w:type="continuationSeparator" w:id="0">
    <w:p w:rsidR="00254AB6" w:rsidRDefault="00254AB6" w:rsidP="002A1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AB6" w:rsidRDefault="00254AB6" w:rsidP="002A163E">
      <w:pPr>
        <w:spacing w:line="240" w:lineRule="auto"/>
      </w:pPr>
      <w:r>
        <w:separator/>
      </w:r>
    </w:p>
  </w:footnote>
  <w:footnote w:type="continuationSeparator" w:id="0">
    <w:p w:rsidR="00254AB6" w:rsidRDefault="00254AB6" w:rsidP="002A1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28572"/>
      <w:docPartObj>
        <w:docPartGallery w:val="Page Numbers (Top of Page)"/>
        <w:docPartUnique/>
      </w:docPartObj>
    </w:sdtPr>
    <w:sdtEndPr/>
    <w:sdtContent>
      <w:p w:rsidR="002A163E" w:rsidRDefault="002A163E" w:rsidP="00563773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9F5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AB8"/>
    <w:multiLevelType w:val="hybridMultilevel"/>
    <w:tmpl w:val="1908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5C1"/>
    <w:multiLevelType w:val="hybridMultilevel"/>
    <w:tmpl w:val="7640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513EC"/>
    <w:multiLevelType w:val="hybridMultilevel"/>
    <w:tmpl w:val="CC3CAEF6"/>
    <w:lvl w:ilvl="0" w:tplc="78664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7476861"/>
    <w:multiLevelType w:val="hybridMultilevel"/>
    <w:tmpl w:val="253A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74D5E"/>
    <w:multiLevelType w:val="hybridMultilevel"/>
    <w:tmpl w:val="C4C8B6C2"/>
    <w:lvl w:ilvl="0" w:tplc="78664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D32A5F"/>
    <w:multiLevelType w:val="hybridMultilevel"/>
    <w:tmpl w:val="024EA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47DF4"/>
    <w:multiLevelType w:val="hybridMultilevel"/>
    <w:tmpl w:val="E710D768"/>
    <w:lvl w:ilvl="0" w:tplc="14345E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2D"/>
    <w:rsid w:val="00014047"/>
    <w:rsid w:val="0002724B"/>
    <w:rsid w:val="00031587"/>
    <w:rsid w:val="0003306C"/>
    <w:rsid w:val="00033566"/>
    <w:rsid w:val="00034637"/>
    <w:rsid w:val="00035079"/>
    <w:rsid w:val="00040CCC"/>
    <w:rsid w:val="00042E78"/>
    <w:rsid w:val="000548C0"/>
    <w:rsid w:val="00067AA4"/>
    <w:rsid w:val="00087193"/>
    <w:rsid w:val="0008776C"/>
    <w:rsid w:val="00097702"/>
    <w:rsid w:val="000A4E03"/>
    <w:rsid w:val="000B0BD9"/>
    <w:rsid w:val="000B481D"/>
    <w:rsid w:val="000C1012"/>
    <w:rsid w:val="000C30BE"/>
    <w:rsid w:val="000C6F67"/>
    <w:rsid w:val="000D34B2"/>
    <w:rsid w:val="000D4855"/>
    <w:rsid w:val="000E1E8D"/>
    <w:rsid w:val="000E5E7A"/>
    <w:rsid w:val="000F5C2A"/>
    <w:rsid w:val="001035C3"/>
    <w:rsid w:val="00112331"/>
    <w:rsid w:val="00113424"/>
    <w:rsid w:val="00113A6A"/>
    <w:rsid w:val="001165DB"/>
    <w:rsid w:val="00122562"/>
    <w:rsid w:val="00126FBE"/>
    <w:rsid w:val="00130645"/>
    <w:rsid w:val="0013675C"/>
    <w:rsid w:val="00144350"/>
    <w:rsid w:val="00144562"/>
    <w:rsid w:val="00151B67"/>
    <w:rsid w:val="0018528D"/>
    <w:rsid w:val="00185EE4"/>
    <w:rsid w:val="001870D4"/>
    <w:rsid w:val="001B18E0"/>
    <w:rsid w:val="001B368D"/>
    <w:rsid w:val="001C78E3"/>
    <w:rsid w:val="001D4289"/>
    <w:rsid w:val="001F427A"/>
    <w:rsid w:val="001F4689"/>
    <w:rsid w:val="002008DA"/>
    <w:rsid w:val="002076FD"/>
    <w:rsid w:val="00215475"/>
    <w:rsid w:val="0022272C"/>
    <w:rsid w:val="00254AB6"/>
    <w:rsid w:val="00264BB8"/>
    <w:rsid w:val="00265082"/>
    <w:rsid w:val="00292663"/>
    <w:rsid w:val="00296C10"/>
    <w:rsid w:val="002A163E"/>
    <w:rsid w:val="002B4BFF"/>
    <w:rsid w:val="002C08DE"/>
    <w:rsid w:val="002C15CF"/>
    <w:rsid w:val="002C7E95"/>
    <w:rsid w:val="002D7F81"/>
    <w:rsid w:val="002F6BCF"/>
    <w:rsid w:val="003011DE"/>
    <w:rsid w:val="003145BA"/>
    <w:rsid w:val="0031729F"/>
    <w:rsid w:val="00317FE8"/>
    <w:rsid w:val="003372D3"/>
    <w:rsid w:val="0033748D"/>
    <w:rsid w:val="00347831"/>
    <w:rsid w:val="003509C9"/>
    <w:rsid w:val="0036379C"/>
    <w:rsid w:val="00364818"/>
    <w:rsid w:val="00387868"/>
    <w:rsid w:val="003B16F1"/>
    <w:rsid w:val="003B1816"/>
    <w:rsid w:val="003C01C4"/>
    <w:rsid w:val="003C11D4"/>
    <w:rsid w:val="003D1428"/>
    <w:rsid w:val="003D77F4"/>
    <w:rsid w:val="00400E4A"/>
    <w:rsid w:val="00421FD3"/>
    <w:rsid w:val="0043178E"/>
    <w:rsid w:val="00451451"/>
    <w:rsid w:val="00454692"/>
    <w:rsid w:val="00466735"/>
    <w:rsid w:val="0048190E"/>
    <w:rsid w:val="00483C7A"/>
    <w:rsid w:val="00495F42"/>
    <w:rsid w:val="00497DF9"/>
    <w:rsid w:val="004A057C"/>
    <w:rsid w:val="004A1916"/>
    <w:rsid w:val="004E6491"/>
    <w:rsid w:val="004F0860"/>
    <w:rsid w:val="004F0BD8"/>
    <w:rsid w:val="004F2513"/>
    <w:rsid w:val="004F5534"/>
    <w:rsid w:val="005034AB"/>
    <w:rsid w:val="005118F2"/>
    <w:rsid w:val="00512A07"/>
    <w:rsid w:val="0051532A"/>
    <w:rsid w:val="00520ED8"/>
    <w:rsid w:val="00525E17"/>
    <w:rsid w:val="005371A1"/>
    <w:rsid w:val="005372F2"/>
    <w:rsid w:val="005424BB"/>
    <w:rsid w:val="005541D3"/>
    <w:rsid w:val="00554C4F"/>
    <w:rsid w:val="00563773"/>
    <w:rsid w:val="00564301"/>
    <w:rsid w:val="00593E5B"/>
    <w:rsid w:val="005A1D9F"/>
    <w:rsid w:val="005B32E5"/>
    <w:rsid w:val="005B759B"/>
    <w:rsid w:val="005D2494"/>
    <w:rsid w:val="005E046A"/>
    <w:rsid w:val="005E3F61"/>
    <w:rsid w:val="006035F9"/>
    <w:rsid w:val="0060757B"/>
    <w:rsid w:val="006101A9"/>
    <w:rsid w:val="00614B9D"/>
    <w:rsid w:val="006175B0"/>
    <w:rsid w:val="00635E6E"/>
    <w:rsid w:val="0064129F"/>
    <w:rsid w:val="0064234F"/>
    <w:rsid w:val="0067056E"/>
    <w:rsid w:val="00691532"/>
    <w:rsid w:val="006A3D10"/>
    <w:rsid w:val="006B060F"/>
    <w:rsid w:val="006C3F08"/>
    <w:rsid w:val="006C6D00"/>
    <w:rsid w:val="006D19D8"/>
    <w:rsid w:val="006E3FD0"/>
    <w:rsid w:val="006F1982"/>
    <w:rsid w:val="006F3E37"/>
    <w:rsid w:val="00701AC7"/>
    <w:rsid w:val="00723D2F"/>
    <w:rsid w:val="00730290"/>
    <w:rsid w:val="0073323F"/>
    <w:rsid w:val="00736110"/>
    <w:rsid w:val="007437CB"/>
    <w:rsid w:val="007521ED"/>
    <w:rsid w:val="007536B9"/>
    <w:rsid w:val="00763937"/>
    <w:rsid w:val="007640A0"/>
    <w:rsid w:val="00775B92"/>
    <w:rsid w:val="00777BB4"/>
    <w:rsid w:val="007A3FC7"/>
    <w:rsid w:val="007B05C4"/>
    <w:rsid w:val="007B5400"/>
    <w:rsid w:val="007C44D2"/>
    <w:rsid w:val="007D1092"/>
    <w:rsid w:val="007E1D43"/>
    <w:rsid w:val="007F6C3D"/>
    <w:rsid w:val="008064FC"/>
    <w:rsid w:val="008208E3"/>
    <w:rsid w:val="00833F99"/>
    <w:rsid w:val="00862215"/>
    <w:rsid w:val="008657C7"/>
    <w:rsid w:val="00876D3A"/>
    <w:rsid w:val="00880914"/>
    <w:rsid w:val="00883E79"/>
    <w:rsid w:val="008840CD"/>
    <w:rsid w:val="00892A59"/>
    <w:rsid w:val="0089347C"/>
    <w:rsid w:val="00895CAA"/>
    <w:rsid w:val="008A1788"/>
    <w:rsid w:val="008A6143"/>
    <w:rsid w:val="008C3EBE"/>
    <w:rsid w:val="008D4D3C"/>
    <w:rsid w:val="008D5D86"/>
    <w:rsid w:val="008F3810"/>
    <w:rsid w:val="008F3F6E"/>
    <w:rsid w:val="008F6E25"/>
    <w:rsid w:val="008F7EA6"/>
    <w:rsid w:val="00913894"/>
    <w:rsid w:val="00925D51"/>
    <w:rsid w:val="00940C7D"/>
    <w:rsid w:val="0094437D"/>
    <w:rsid w:val="009542D6"/>
    <w:rsid w:val="00956B55"/>
    <w:rsid w:val="00960F12"/>
    <w:rsid w:val="009668D5"/>
    <w:rsid w:val="00970871"/>
    <w:rsid w:val="009804FC"/>
    <w:rsid w:val="00983134"/>
    <w:rsid w:val="009836D8"/>
    <w:rsid w:val="009B72C9"/>
    <w:rsid w:val="009B72E8"/>
    <w:rsid w:val="009E4519"/>
    <w:rsid w:val="009E5062"/>
    <w:rsid w:val="009E60D5"/>
    <w:rsid w:val="009F710A"/>
    <w:rsid w:val="00A05E25"/>
    <w:rsid w:val="00A06B44"/>
    <w:rsid w:val="00A166B2"/>
    <w:rsid w:val="00A214A8"/>
    <w:rsid w:val="00A2264D"/>
    <w:rsid w:val="00A236F1"/>
    <w:rsid w:val="00A26527"/>
    <w:rsid w:val="00A519F5"/>
    <w:rsid w:val="00A573C7"/>
    <w:rsid w:val="00A62D57"/>
    <w:rsid w:val="00A66B6B"/>
    <w:rsid w:val="00A679B6"/>
    <w:rsid w:val="00A74E99"/>
    <w:rsid w:val="00A81985"/>
    <w:rsid w:val="00A85DD9"/>
    <w:rsid w:val="00A86393"/>
    <w:rsid w:val="00A907D6"/>
    <w:rsid w:val="00A9245B"/>
    <w:rsid w:val="00A95876"/>
    <w:rsid w:val="00A967F1"/>
    <w:rsid w:val="00AA354F"/>
    <w:rsid w:val="00AA6828"/>
    <w:rsid w:val="00AB2E0C"/>
    <w:rsid w:val="00AB6AB5"/>
    <w:rsid w:val="00AC07B5"/>
    <w:rsid w:val="00AC10DA"/>
    <w:rsid w:val="00AD23AA"/>
    <w:rsid w:val="00B0794A"/>
    <w:rsid w:val="00B124C7"/>
    <w:rsid w:val="00B131F9"/>
    <w:rsid w:val="00B15C02"/>
    <w:rsid w:val="00B1799E"/>
    <w:rsid w:val="00B23B9B"/>
    <w:rsid w:val="00B410E7"/>
    <w:rsid w:val="00B470E8"/>
    <w:rsid w:val="00B52DF8"/>
    <w:rsid w:val="00B66DA7"/>
    <w:rsid w:val="00B709A2"/>
    <w:rsid w:val="00B76AD0"/>
    <w:rsid w:val="00B83E55"/>
    <w:rsid w:val="00B9466F"/>
    <w:rsid w:val="00B95E28"/>
    <w:rsid w:val="00BD171D"/>
    <w:rsid w:val="00BE3527"/>
    <w:rsid w:val="00BF2FB3"/>
    <w:rsid w:val="00C015B6"/>
    <w:rsid w:val="00C07C4B"/>
    <w:rsid w:val="00C22493"/>
    <w:rsid w:val="00C32741"/>
    <w:rsid w:val="00C4119D"/>
    <w:rsid w:val="00C54A65"/>
    <w:rsid w:val="00C71DBA"/>
    <w:rsid w:val="00C8073D"/>
    <w:rsid w:val="00C826BF"/>
    <w:rsid w:val="00C93B10"/>
    <w:rsid w:val="00CA3792"/>
    <w:rsid w:val="00CA79ED"/>
    <w:rsid w:val="00CB4252"/>
    <w:rsid w:val="00CC031A"/>
    <w:rsid w:val="00CC4C0A"/>
    <w:rsid w:val="00CD49D3"/>
    <w:rsid w:val="00CE0628"/>
    <w:rsid w:val="00D03B10"/>
    <w:rsid w:val="00D04536"/>
    <w:rsid w:val="00D1054F"/>
    <w:rsid w:val="00D1321A"/>
    <w:rsid w:val="00D137AE"/>
    <w:rsid w:val="00D13B21"/>
    <w:rsid w:val="00D1632F"/>
    <w:rsid w:val="00D16C8C"/>
    <w:rsid w:val="00D24813"/>
    <w:rsid w:val="00D439A2"/>
    <w:rsid w:val="00D50E64"/>
    <w:rsid w:val="00D63E28"/>
    <w:rsid w:val="00D65078"/>
    <w:rsid w:val="00D71CDB"/>
    <w:rsid w:val="00D72CE8"/>
    <w:rsid w:val="00D75E2B"/>
    <w:rsid w:val="00D81DDB"/>
    <w:rsid w:val="00D82897"/>
    <w:rsid w:val="00D95ADF"/>
    <w:rsid w:val="00DB2992"/>
    <w:rsid w:val="00DB4187"/>
    <w:rsid w:val="00DC371F"/>
    <w:rsid w:val="00DD6DA3"/>
    <w:rsid w:val="00DD79FF"/>
    <w:rsid w:val="00DE5448"/>
    <w:rsid w:val="00DF3531"/>
    <w:rsid w:val="00E32848"/>
    <w:rsid w:val="00E36DEB"/>
    <w:rsid w:val="00E602E4"/>
    <w:rsid w:val="00E7030E"/>
    <w:rsid w:val="00E91B1B"/>
    <w:rsid w:val="00E93C1A"/>
    <w:rsid w:val="00E96CD2"/>
    <w:rsid w:val="00EB4E61"/>
    <w:rsid w:val="00EB5792"/>
    <w:rsid w:val="00EC1656"/>
    <w:rsid w:val="00EC5EE2"/>
    <w:rsid w:val="00ED6257"/>
    <w:rsid w:val="00EF2FC7"/>
    <w:rsid w:val="00F07BC8"/>
    <w:rsid w:val="00F11856"/>
    <w:rsid w:val="00F21CB2"/>
    <w:rsid w:val="00F25C71"/>
    <w:rsid w:val="00F305CE"/>
    <w:rsid w:val="00F545C1"/>
    <w:rsid w:val="00F54D56"/>
    <w:rsid w:val="00F6285C"/>
    <w:rsid w:val="00F638B4"/>
    <w:rsid w:val="00F7009E"/>
    <w:rsid w:val="00F96686"/>
    <w:rsid w:val="00FA4373"/>
    <w:rsid w:val="00FA7E73"/>
    <w:rsid w:val="00FB027D"/>
    <w:rsid w:val="00FC205A"/>
    <w:rsid w:val="00FC3F2D"/>
    <w:rsid w:val="00FC6F00"/>
    <w:rsid w:val="00FD788F"/>
    <w:rsid w:val="00FE2997"/>
    <w:rsid w:val="00FE42C9"/>
    <w:rsid w:val="00FF0763"/>
    <w:rsid w:val="00FF1FBF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162D-90E2-444F-AA4C-5D75D815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1A"/>
    <w:pPr>
      <w:spacing w:after="0" w:line="288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D56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9F710A"/>
    <w:rPr>
      <w:b w:val="0"/>
      <w:bCs w:val="0"/>
      <w:color w:val="106BBE"/>
    </w:rPr>
  </w:style>
  <w:style w:type="character" w:styleId="a5">
    <w:name w:val="Hyperlink"/>
    <w:basedOn w:val="a0"/>
    <w:uiPriority w:val="99"/>
    <w:unhideWhenUsed/>
    <w:rsid w:val="009F710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16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63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A16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63E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77B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7BB4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rsid w:val="003011DE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011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3011DE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536B9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536B9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536B9"/>
    <w:rPr>
      <w:vertAlign w:val="superscript"/>
    </w:rPr>
  </w:style>
  <w:style w:type="table" w:styleId="af2">
    <w:name w:val="Table Grid"/>
    <w:basedOn w:val="a1"/>
    <w:uiPriority w:val="59"/>
    <w:rsid w:val="00F1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4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B079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490D8-CD64-48F3-8F95-3861DEDF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7</cp:revision>
  <cp:lastPrinted>2024-03-28T15:38:00Z</cp:lastPrinted>
  <dcterms:created xsi:type="dcterms:W3CDTF">2024-03-28T15:25:00Z</dcterms:created>
  <dcterms:modified xsi:type="dcterms:W3CDTF">2024-06-26T13:16:00Z</dcterms:modified>
</cp:coreProperties>
</file>